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509" w:rsidRPr="00332509" w:rsidRDefault="00332509" w:rsidP="00332509">
      <w:pPr>
        <w:ind w:firstLine="142"/>
        <w:jc w:val="center"/>
        <w:rPr>
          <w:sz w:val="28"/>
          <w:szCs w:val="28"/>
        </w:rPr>
      </w:pPr>
      <w:r w:rsidRPr="00332509">
        <w:rPr>
          <w:sz w:val="28"/>
          <w:szCs w:val="28"/>
        </w:rPr>
        <w:t>ДУХОВНАЯ ОБРАЗОВАТЕЛЬНАЯ РЕЛИГИОЗНАЯ</w:t>
      </w:r>
    </w:p>
    <w:p w:rsidR="00332509" w:rsidRPr="00332509" w:rsidRDefault="00332509" w:rsidP="00332509">
      <w:pPr>
        <w:ind w:firstLine="142"/>
        <w:jc w:val="center"/>
        <w:rPr>
          <w:sz w:val="28"/>
          <w:szCs w:val="28"/>
        </w:rPr>
      </w:pPr>
      <w:r w:rsidRPr="00332509">
        <w:rPr>
          <w:sz w:val="28"/>
          <w:szCs w:val="28"/>
        </w:rPr>
        <w:t>ОРГАНИЗАЦИЯ ВЫСШЕГО ОБРАЗОВАНИЯ</w:t>
      </w:r>
    </w:p>
    <w:p w:rsidR="00332509" w:rsidRPr="00332509" w:rsidRDefault="00332509" w:rsidP="00332509">
      <w:pPr>
        <w:ind w:firstLine="142"/>
        <w:jc w:val="center"/>
        <w:rPr>
          <w:sz w:val="28"/>
          <w:szCs w:val="28"/>
        </w:rPr>
      </w:pPr>
      <w:r w:rsidRPr="00332509">
        <w:rPr>
          <w:sz w:val="28"/>
          <w:szCs w:val="28"/>
        </w:rPr>
        <w:t>«ИСЛАМСКИЙ УНИВЕРСИТЕТ</w:t>
      </w:r>
    </w:p>
    <w:p w:rsidR="00332509" w:rsidRPr="00332509" w:rsidRDefault="00332509" w:rsidP="00332509">
      <w:pPr>
        <w:ind w:firstLine="142"/>
        <w:jc w:val="center"/>
        <w:rPr>
          <w:sz w:val="28"/>
          <w:szCs w:val="28"/>
        </w:rPr>
      </w:pPr>
      <w:r w:rsidRPr="00332509">
        <w:rPr>
          <w:sz w:val="28"/>
          <w:szCs w:val="28"/>
        </w:rPr>
        <w:t>ИМЕНИ ШЕЙХА АБДУЛА-АФАНДИ»</w:t>
      </w:r>
    </w:p>
    <w:p w:rsidR="00332509" w:rsidRPr="00332509" w:rsidRDefault="00332509" w:rsidP="00332509">
      <w:pPr>
        <w:ind w:firstLine="142"/>
        <w:rPr>
          <w:sz w:val="28"/>
          <w:szCs w:val="28"/>
        </w:rPr>
      </w:pPr>
    </w:p>
    <w:p w:rsidR="00332509" w:rsidRPr="00332509" w:rsidRDefault="00332509" w:rsidP="00332509">
      <w:pPr>
        <w:ind w:firstLine="142"/>
        <w:jc w:val="right"/>
        <w:rPr>
          <w:sz w:val="28"/>
          <w:szCs w:val="28"/>
        </w:rPr>
      </w:pPr>
      <w:r w:rsidRPr="00332509">
        <w:rPr>
          <w:sz w:val="28"/>
          <w:szCs w:val="28"/>
        </w:rPr>
        <w:t>УТВЕРЖДАЮ</w:t>
      </w:r>
    </w:p>
    <w:p w:rsidR="00332509" w:rsidRPr="00332509" w:rsidRDefault="00332509" w:rsidP="00332509">
      <w:pPr>
        <w:ind w:firstLine="142"/>
        <w:jc w:val="right"/>
        <w:rPr>
          <w:sz w:val="28"/>
          <w:szCs w:val="28"/>
        </w:rPr>
      </w:pPr>
      <w:r w:rsidRPr="00332509">
        <w:rPr>
          <w:sz w:val="28"/>
          <w:szCs w:val="28"/>
        </w:rPr>
        <w:t>Ректор</w:t>
      </w:r>
    </w:p>
    <w:p w:rsidR="00332509" w:rsidRPr="00332509" w:rsidRDefault="00332509" w:rsidP="00332509">
      <w:pPr>
        <w:ind w:firstLine="142"/>
        <w:jc w:val="right"/>
        <w:rPr>
          <w:sz w:val="28"/>
          <w:szCs w:val="28"/>
        </w:rPr>
      </w:pPr>
      <w:r w:rsidRPr="00332509">
        <w:rPr>
          <w:sz w:val="28"/>
          <w:szCs w:val="28"/>
        </w:rPr>
        <w:t xml:space="preserve">Исламского университета </w:t>
      </w:r>
    </w:p>
    <w:p w:rsidR="00332509" w:rsidRPr="00332509" w:rsidRDefault="00332509" w:rsidP="00332509">
      <w:pPr>
        <w:ind w:firstLine="142"/>
        <w:jc w:val="right"/>
        <w:rPr>
          <w:sz w:val="28"/>
          <w:szCs w:val="28"/>
        </w:rPr>
      </w:pPr>
      <w:r w:rsidRPr="00332509">
        <w:rPr>
          <w:sz w:val="28"/>
          <w:szCs w:val="28"/>
        </w:rPr>
        <w:t>имени шейха Абдула-Афанди</w:t>
      </w:r>
    </w:p>
    <w:p w:rsidR="00332509" w:rsidRPr="00332509" w:rsidRDefault="00332509" w:rsidP="00332509">
      <w:pPr>
        <w:ind w:firstLine="142"/>
        <w:jc w:val="right"/>
        <w:rPr>
          <w:sz w:val="28"/>
          <w:szCs w:val="28"/>
        </w:rPr>
      </w:pPr>
      <w:r w:rsidRPr="00332509">
        <w:rPr>
          <w:sz w:val="28"/>
          <w:szCs w:val="28"/>
        </w:rPr>
        <w:t>________________ А.Э.Саидов</w:t>
      </w:r>
    </w:p>
    <w:p w:rsidR="00332509" w:rsidRPr="00332509" w:rsidRDefault="00332509" w:rsidP="00332509">
      <w:pPr>
        <w:ind w:firstLine="142"/>
        <w:jc w:val="right"/>
        <w:rPr>
          <w:sz w:val="28"/>
          <w:szCs w:val="28"/>
        </w:rPr>
      </w:pPr>
      <w:r w:rsidRPr="00332509">
        <w:rPr>
          <w:sz w:val="28"/>
          <w:szCs w:val="28"/>
        </w:rPr>
        <w:t>«____» _______________ 2017г</w:t>
      </w:r>
    </w:p>
    <w:p w:rsidR="00332509" w:rsidRPr="00332509" w:rsidRDefault="00332509" w:rsidP="00332509">
      <w:pPr>
        <w:ind w:firstLine="142"/>
        <w:rPr>
          <w:sz w:val="28"/>
          <w:szCs w:val="28"/>
        </w:rPr>
      </w:pPr>
    </w:p>
    <w:p w:rsidR="00332509" w:rsidRPr="00332509" w:rsidRDefault="00332509" w:rsidP="00332509">
      <w:pPr>
        <w:ind w:firstLine="142"/>
        <w:rPr>
          <w:sz w:val="28"/>
          <w:szCs w:val="28"/>
        </w:rPr>
      </w:pPr>
    </w:p>
    <w:p w:rsidR="00332509" w:rsidRPr="00332509" w:rsidRDefault="00332509" w:rsidP="00332509">
      <w:pPr>
        <w:ind w:firstLine="142"/>
        <w:jc w:val="center"/>
        <w:rPr>
          <w:sz w:val="28"/>
          <w:szCs w:val="28"/>
        </w:rPr>
      </w:pPr>
      <w:r w:rsidRPr="00332509">
        <w:rPr>
          <w:sz w:val="28"/>
          <w:szCs w:val="28"/>
        </w:rPr>
        <w:t>РАБОЧАЯ  ПРОГРАММА</w:t>
      </w:r>
    </w:p>
    <w:p w:rsidR="00332509" w:rsidRPr="00332509" w:rsidRDefault="00332509" w:rsidP="00332509">
      <w:pPr>
        <w:ind w:firstLine="142"/>
        <w:jc w:val="center"/>
        <w:rPr>
          <w:sz w:val="28"/>
          <w:szCs w:val="28"/>
        </w:rPr>
      </w:pPr>
      <w:r w:rsidRPr="00332509">
        <w:rPr>
          <w:sz w:val="28"/>
          <w:szCs w:val="28"/>
        </w:rPr>
        <w:t>по дисциплине:</w:t>
      </w:r>
    </w:p>
    <w:p w:rsidR="00332509" w:rsidRPr="00332509" w:rsidRDefault="00332509" w:rsidP="00332509">
      <w:pPr>
        <w:ind w:firstLine="142"/>
        <w:jc w:val="center"/>
        <w:rPr>
          <w:sz w:val="28"/>
          <w:szCs w:val="28"/>
        </w:rPr>
      </w:pPr>
    </w:p>
    <w:p w:rsidR="00332509" w:rsidRPr="00332509" w:rsidRDefault="00332509" w:rsidP="00332509">
      <w:pPr>
        <w:ind w:firstLine="142"/>
        <w:jc w:val="center"/>
        <w:rPr>
          <w:sz w:val="28"/>
          <w:szCs w:val="28"/>
        </w:rPr>
      </w:pPr>
      <w:r w:rsidRPr="00332509">
        <w:rPr>
          <w:sz w:val="28"/>
          <w:szCs w:val="28"/>
        </w:rPr>
        <w:t>Наука и религия</w:t>
      </w:r>
    </w:p>
    <w:p w:rsidR="00332509" w:rsidRPr="00332509" w:rsidRDefault="00332509" w:rsidP="00332509">
      <w:pPr>
        <w:ind w:firstLine="142"/>
        <w:jc w:val="center"/>
        <w:rPr>
          <w:sz w:val="28"/>
          <w:szCs w:val="28"/>
        </w:rPr>
      </w:pPr>
    </w:p>
    <w:p w:rsidR="00636A6B" w:rsidRPr="00636A6B" w:rsidRDefault="00636A6B" w:rsidP="00636A6B">
      <w:pPr>
        <w:ind w:firstLine="142"/>
        <w:jc w:val="center"/>
        <w:rPr>
          <w:sz w:val="28"/>
          <w:szCs w:val="28"/>
        </w:rPr>
      </w:pPr>
      <w:r w:rsidRPr="00636A6B">
        <w:rPr>
          <w:sz w:val="28"/>
          <w:szCs w:val="28"/>
        </w:rPr>
        <w:t>Очная форма обучения</w:t>
      </w:r>
    </w:p>
    <w:p w:rsidR="00332509" w:rsidRPr="00332509" w:rsidRDefault="00332509" w:rsidP="00332509">
      <w:pPr>
        <w:ind w:firstLine="142"/>
        <w:jc w:val="center"/>
        <w:rPr>
          <w:sz w:val="28"/>
          <w:szCs w:val="28"/>
        </w:rPr>
      </w:pPr>
    </w:p>
    <w:p w:rsidR="00332509" w:rsidRPr="00332509" w:rsidRDefault="00332509" w:rsidP="00332509">
      <w:pPr>
        <w:ind w:left="567" w:firstLine="284"/>
        <w:rPr>
          <w:sz w:val="28"/>
          <w:szCs w:val="28"/>
        </w:rPr>
      </w:pPr>
      <w:r w:rsidRPr="00332509">
        <w:rPr>
          <w:sz w:val="28"/>
          <w:szCs w:val="28"/>
        </w:rPr>
        <w:t>Индекс:</w:t>
      </w:r>
      <w:r w:rsidRPr="00332509">
        <w:t xml:space="preserve">   С3.В.ДВ.6</w:t>
      </w:r>
    </w:p>
    <w:p w:rsidR="00332509" w:rsidRPr="00332509" w:rsidRDefault="00332509" w:rsidP="00332509">
      <w:pPr>
        <w:ind w:left="567" w:firstLine="284"/>
        <w:rPr>
          <w:sz w:val="28"/>
          <w:szCs w:val="28"/>
        </w:rPr>
      </w:pPr>
    </w:p>
    <w:p w:rsidR="00332509" w:rsidRPr="00332509" w:rsidRDefault="00332509" w:rsidP="00332509">
      <w:pPr>
        <w:ind w:left="567" w:firstLine="284"/>
        <w:rPr>
          <w:sz w:val="28"/>
          <w:szCs w:val="28"/>
        </w:rPr>
      </w:pPr>
      <w:r w:rsidRPr="00332509">
        <w:rPr>
          <w:sz w:val="28"/>
          <w:szCs w:val="28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:rsidR="00332509" w:rsidRPr="00332509" w:rsidRDefault="00332509" w:rsidP="00332509">
      <w:pPr>
        <w:ind w:left="567" w:firstLine="284"/>
        <w:rPr>
          <w:sz w:val="28"/>
          <w:szCs w:val="28"/>
        </w:rPr>
      </w:pPr>
    </w:p>
    <w:p w:rsidR="00332509" w:rsidRPr="00332509" w:rsidRDefault="00332509" w:rsidP="00332509">
      <w:pPr>
        <w:ind w:left="567" w:firstLine="284"/>
        <w:rPr>
          <w:sz w:val="28"/>
          <w:szCs w:val="28"/>
        </w:rPr>
      </w:pPr>
      <w:r w:rsidRPr="00332509">
        <w:rPr>
          <w:sz w:val="28"/>
          <w:szCs w:val="28"/>
        </w:rPr>
        <w:t>Квалификация (степень) выпускника: Специалитет (Имам) и преподаватель основ Ислама</w:t>
      </w:r>
    </w:p>
    <w:p w:rsidR="00332509" w:rsidRPr="00332509" w:rsidRDefault="00332509" w:rsidP="00332509">
      <w:pPr>
        <w:ind w:left="567" w:firstLine="284"/>
        <w:rPr>
          <w:sz w:val="28"/>
          <w:szCs w:val="28"/>
        </w:rPr>
      </w:pPr>
    </w:p>
    <w:p w:rsidR="00332509" w:rsidRPr="00332509" w:rsidRDefault="00332509" w:rsidP="00332509">
      <w:pPr>
        <w:ind w:left="567" w:firstLine="284"/>
        <w:rPr>
          <w:sz w:val="28"/>
          <w:szCs w:val="28"/>
        </w:rPr>
      </w:pPr>
      <w:r w:rsidRPr="00332509">
        <w:rPr>
          <w:sz w:val="28"/>
          <w:szCs w:val="28"/>
        </w:rPr>
        <w:t>Разработчик:       ______________________________________________</w:t>
      </w:r>
    </w:p>
    <w:p w:rsidR="00332509" w:rsidRPr="00332509" w:rsidRDefault="00332509" w:rsidP="00332509">
      <w:pPr>
        <w:ind w:left="567" w:firstLine="284"/>
        <w:rPr>
          <w:color w:val="000000"/>
          <w:sz w:val="28"/>
          <w:szCs w:val="28"/>
        </w:rPr>
      </w:pPr>
    </w:p>
    <w:p w:rsidR="00332509" w:rsidRPr="00332509" w:rsidRDefault="00332509" w:rsidP="00332509">
      <w:pPr>
        <w:ind w:left="567" w:firstLine="284"/>
        <w:rPr>
          <w:sz w:val="28"/>
          <w:szCs w:val="28"/>
        </w:rPr>
      </w:pPr>
      <w:r w:rsidRPr="00332509">
        <w:rPr>
          <w:sz w:val="28"/>
          <w:szCs w:val="28"/>
        </w:rPr>
        <w:t xml:space="preserve">Рабочая программа рассмотрена и одобрена на заседании кафедры Исламских дисциплин. </w:t>
      </w:r>
    </w:p>
    <w:p w:rsidR="00332509" w:rsidRPr="00332509" w:rsidRDefault="00332509" w:rsidP="00332509">
      <w:pPr>
        <w:ind w:left="567" w:firstLine="284"/>
        <w:rPr>
          <w:sz w:val="28"/>
          <w:szCs w:val="28"/>
        </w:rPr>
      </w:pPr>
    </w:p>
    <w:p w:rsidR="00332509" w:rsidRPr="00332509" w:rsidRDefault="00332509" w:rsidP="00332509">
      <w:pPr>
        <w:ind w:left="567" w:firstLine="284"/>
        <w:rPr>
          <w:sz w:val="28"/>
          <w:szCs w:val="28"/>
        </w:rPr>
      </w:pPr>
    </w:p>
    <w:p w:rsidR="00332509" w:rsidRPr="00332509" w:rsidRDefault="000B0E38" w:rsidP="00332509">
      <w:pPr>
        <w:ind w:left="567" w:firstLine="284"/>
        <w:rPr>
          <w:sz w:val="28"/>
          <w:szCs w:val="28"/>
        </w:rPr>
      </w:pPr>
      <w:r>
        <w:rPr>
          <w:sz w:val="28"/>
          <w:szCs w:val="28"/>
        </w:rPr>
        <w:t xml:space="preserve">Протокол № </w:t>
      </w:r>
    </w:p>
    <w:p w:rsidR="00332509" w:rsidRPr="00332509" w:rsidRDefault="00332509" w:rsidP="000B0E38">
      <w:pPr>
        <w:rPr>
          <w:sz w:val="28"/>
          <w:szCs w:val="28"/>
        </w:rPr>
      </w:pPr>
    </w:p>
    <w:p w:rsidR="00332509" w:rsidRPr="00332509" w:rsidRDefault="00332509" w:rsidP="00332509">
      <w:pPr>
        <w:ind w:left="567" w:firstLine="284"/>
        <w:rPr>
          <w:sz w:val="28"/>
          <w:szCs w:val="28"/>
        </w:rPr>
      </w:pPr>
    </w:p>
    <w:p w:rsidR="00332509" w:rsidRPr="00332509" w:rsidRDefault="00332509" w:rsidP="00332509">
      <w:pPr>
        <w:ind w:left="709" w:firstLine="142"/>
        <w:rPr>
          <w:sz w:val="28"/>
          <w:szCs w:val="28"/>
        </w:rPr>
      </w:pPr>
      <w:r w:rsidRPr="00332509">
        <w:rPr>
          <w:sz w:val="28"/>
          <w:szCs w:val="28"/>
        </w:rPr>
        <w:t xml:space="preserve">Зав. кафедрой  </w:t>
      </w:r>
    </w:p>
    <w:p w:rsidR="00332509" w:rsidRPr="00332509" w:rsidRDefault="00332509" w:rsidP="00332509">
      <w:pPr>
        <w:ind w:left="567" w:firstLine="142"/>
        <w:jc w:val="right"/>
        <w:rPr>
          <w:sz w:val="28"/>
          <w:szCs w:val="28"/>
        </w:rPr>
      </w:pPr>
      <w:r w:rsidRPr="00332509">
        <w:rPr>
          <w:sz w:val="28"/>
          <w:szCs w:val="28"/>
        </w:rPr>
        <w:t>Исламских дисциплин</w:t>
      </w:r>
      <w:r>
        <w:rPr>
          <w:sz w:val="28"/>
          <w:szCs w:val="28"/>
        </w:rPr>
        <w:t xml:space="preserve">     __________________</w:t>
      </w:r>
      <w:r w:rsidRPr="00332509">
        <w:rPr>
          <w:sz w:val="28"/>
          <w:szCs w:val="28"/>
        </w:rPr>
        <w:t>_______ д. исламских н. Садыков М.</w:t>
      </w:r>
    </w:p>
    <w:p w:rsidR="00332509" w:rsidRPr="00332509" w:rsidRDefault="00332509" w:rsidP="00332509">
      <w:pPr>
        <w:ind w:firstLine="142"/>
        <w:rPr>
          <w:sz w:val="28"/>
          <w:szCs w:val="28"/>
        </w:rPr>
      </w:pPr>
    </w:p>
    <w:p w:rsidR="00332509" w:rsidRPr="00332509" w:rsidRDefault="00332509" w:rsidP="00332509">
      <w:pPr>
        <w:ind w:left="3540" w:firstLine="708"/>
        <w:rPr>
          <w:sz w:val="28"/>
          <w:szCs w:val="28"/>
        </w:rPr>
      </w:pPr>
    </w:p>
    <w:p w:rsidR="00332509" w:rsidRPr="00332509" w:rsidRDefault="00332509" w:rsidP="00332509">
      <w:pPr>
        <w:ind w:left="3540" w:firstLine="708"/>
        <w:rPr>
          <w:sz w:val="28"/>
          <w:szCs w:val="28"/>
        </w:rPr>
      </w:pPr>
    </w:p>
    <w:p w:rsidR="00332509" w:rsidRPr="00332509" w:rsidRDefault="00332509" w:rsidP="00332509">
      <w:pPr>
        <w:ind w:left="3540" w:firstLine="708"/>
        <w:rPr>
          <w:sz w:val="28"/>
          <w:szCs w:val="28"/>
        </w:rPr>
      </w:pPr>
    </w:p>
    <w:p w:rsidR="00332509" w:rsidRPr="00332509" w:rsidRDefault="00332509" w:rsidP="00332509">
      <w:pPr>
        <w:ind w:left="3540" w:firstLine="708"/>
        <w:rPr>
          <w:sz w:val="28"/>
          <w:szCs w:val="28"/>
        </w:rPr>
      </w:pPr>
      <w:r w:rsidRPr="00332509">
        <w:rPr>
          <w:sz w:val="28"/>
          <w:szCs w:val="28"/>
        </w:rPr>
        <w:t>Дербент 2017</w:t>
      </w:r>
    </w:p>
    <w:p w:rsidR="00CE4AEB" w:rsidRPr="00A24F44" w:rsidRDefault="00AA1DE3" w:rsidP="00CE4AEB">
      <w:pPr>
        <w:overflowPunct w:val="0"/>
        <w:autoSpaceDE w:val="0"/>
        <w:autoSpaceDN w:val="0"/>
        <w:adjustRightInd w:val="0"/>
        <w:textAlignment w:val="baseline"/>
        <w:outlineLvl w:val="0"/>
        <w:rPr>
          <w:rFonts w:eastAsiaTheme="minorHAnsi" w:cstheme="minorBidi"/>
          <w:b/>
          <w:bCs/>
          <w:color w:val="000000"/>
          <w:kern w:val="24"/>
          <w:sz w:val="32"/>
          <w:szCs w:val="32"/>
          <w:lang w:eastAsia="en-US"/>
        </w:rPr>
      </w:pPr>
      <w:r w:rsidRPr="00AA1DE3">
        <w:rPr>
          <w:caps/>
          <w:kern w:val="24"/>
          <w:sz w:val="28"/>
          <w:szCs w:val="28"/>
        </w:rPr>
        <w:br w:type="page"/>
      </w:r>
      <w:r w:rsidR="00CE4AEB" w:rsidRPr="00A24F44">
        <w:rPr>
          <w:rFonts w:eastAsiaTheme="minorHAnsi" w:cstheme="minorBidi"/>
          <w:b/>
          <w:bCs/>
          <w:color w:val="000000"/>
          <w:kern w:val="24"/>
          <w:sz w:val="32"/>
          <w:szCs w:val="32"/>
          <w:lang w:eastAsia="en-US"/>
        </w:rPr>
        <w:lastRenderedPageBreak/>
        <w:t>Автор:</w:t>
      </w:r>
    </w:p>
    <w:p w:rsidR="00CE4AEB" w:rsidRPr="00CE4AEB" w:rsidRDefault="00CE4AEB" w:rsidP="000B0E3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  <w:r>
        <w:rPr>
          <w:rFonts w:eastAsiaTheme="minorHAnsi" w:cstheme="minorBidi"/>
          <w:color w:val="000000"/>
          <w:kern w:val="24"/>
          <w:sz w:val="28"/>
          <w:szCs w:val="28"/>
          <w:lang w:eastAsia="en-US"/>
        </w:rPr>
        <w:t>Алирзаев З.М.</w:t>
      </w:r>
      <w:r w:rsidRPr="00CE4AEB">
        <w:rPr>
          <w:rFonts w:eastAsiaTheme="minorHAnsi" w:cstheme="minorBidi"/>
          <w:color w:val="000000"/>
          <w:kern w:val="24"/>
          <w:sz w:val="28"/>
          <w:szCs w:val="28"/>
          <w:lang w:eastAsia="en-US"/>
        </w:rPr>
        <w:t xml:space="preserve"> – </w:t>
      </w:r>
      <w:r>
        <w:rPr>
          <w:rFonts w:eastAsiaTheme="minorHAnsi" w:cstheme="minorBidi"/>
          <w:color w:val="000000"/>
          <w:kern w:val="24"/>
          <w:sz w:val="28"/>
          <w:szCs w:val="28"/>
          <w:lang w:eastAsia="en-US"/>
        </w:rPr>
        <w:t xml:space="preserve">проректор по научной работе, </w:t>
      </w:r>
      <w:r w:rsidRPr="00CE4AEB"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  <w:t xml:space="preserve">преподаватель кафедры </w:t>
      </w:r>
      <w:r w:rsidR="000B0E38" w:rsidRPr="000B0E38">
        <w:rPr>
          <w:color w:val="000000"/>
          <w:kern w:val="24"/>
          <w:sz w:val="32"/>
          <w:szCs w:val="32"/>
        </w:rPr>
        <w:t>«Исламских дисциплин» Исламского университета имени шейха Абдула-Афанди.</w:t>
      </w:r>
    </w:p>
    <w:p w:rsidR="00CE4AEB" w:rsidRPr="00CE4AEB" w:rsidRDefault="00CE4AEB" w:rsidP="00CE4AEB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textAlignment w:val="baseline"/>
        <w:rPr>
          <w:rFonts w:ascii="Arial" w:eastAsiaTheme="minorHAnsi" w:hAnsi="Arial" w:cstheme="minorBidi"/>
          <w:b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textAlignment w:val="baseline"/>
        <w:rPr>
          <w:rFonts w:eastAsiaTheme="minorHAnsi" w:cstheme="minorBidi"/>
          <w:b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textAlignment w:val="baseline"/>
        <w:rPr>
          <w:rFonts w:eastAsiaTheme="minorHAnsi" w:cstheme="minorBidi"/>
          <w:b/>
          <w:color w:val="000000"/>
          <w:kern w:val="24"/>
          <w:sz w:val="32"/>
          <w:szCs w:val="32"/>
          <w:lang w:eastAsia="en-US"/>
        </w:rPr>
      </w:pPr>
      <w:r w:rsidRPr="00CE4AEB">
        <w:rPr>
          <w:rFonts w:eastAsiaTheme="minorHAnsi" w:cstheme="minorBidi"/>
          <w:b/>
          <w:color w:val="000000"/>
          <w:kern w:val="24"/>
          <w:sz w:val="32"/>
          <w:szCs w:val="32"/>
          <w:lang w:eastAsia="en-US"/>
        </w:rPr>
        <w:t>Рецензент:</w:t>
      </w:r>
    </w:p>
    <w:p w:rsidR="00CE4AEB" w:rsidRDefault="00CE4AEB" w:rsidP="000B0E38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kern w:val="24"/>
          <w:sz w:val="32"/>
          <w:szCs w:val="32"/>
        </w:rPr>
      </w:pPr>
      <w:r w:rsidRPr="00CE4AEB">
        <w:rPr>
          <w:rFonts w:eastAsiaTheme="minorHAnsi" w:cstheme="minorBidi"/>
          <w:bCs/>
          <w:color w:val="000000"/>
          <w:kern w:val="24"/>
          <w:sz w:val="32"/>
          <w:szCs w:val="32"/>
          <w:lang w:eastAsia="en-US"/>
        </w:rPr>
        <w:t xml:space="preserve">Саидов И.Э. </w:t>
      </w:r>
      <w:r w:rsidRPr="00CE4AEB"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  <w:t xml:space="preserve">– проректор по воспитательной работе, преподаватель кафедры </w:t>
      </w:r>
      <w:r w:rsidR="000B0E38" w:rsidRPr="000B0E38">
        <w:rPr>
          <w:color w:val="000000"/>
          <w:kern w:val="24"/>
          <w:sz w:val="32"/>
          <w:szCs w:val="32"/>
        </w:rPr>
        <w:t>«Исламских дисциплин» Исламского университета имени шейха Абдула-Афанди.</w:t>
      </w:r>
    </w:p>
    <w:p w:rsidR="000B0E38" w:rsidRPr="00CE4AEB" w:rsidRDefault="000B0E38" w:rsidP="000B0E38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Theme="minorHAnsi" w:hAnsi="Arial" w:cstheme="minorBidi"/>
          <w:b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ind w:firstLine="851"/>
        <w:jc w:val="both"/>
        <w:rPr>
          <w:rFonts w:eastAsiaTheme="minorHAnsi" w:cstheme="minorBidi"/>
          <w:b/>
          <w:color w:val="000000"/>
          <w:lang w:eastAsia="en-US"/>
        </w:rPr>
      </w:pPr>
      <w:r w:rsidRPr="00CE4AEB">
        <w:rPr>
          <w:rFonts w:eastAsiaTheme="minorHAnsi" w:cstheme="minorBidi"/>
          <w:b/>
          <w:color w:val="000000"/>
          <w:lang w:eastAsia="en-US"/>
        </w:rPr>
        <w:t>Программа утверждена на:</w:t>
      </w:r>
    </w:p>
    <w:p w:rsidR="00CE4AEB" w:rsidRPr="00CE4AEB" w:rsidRDefault="00CE4AEB" w:rsidP="00CE4AEB">
      <w:pPr>
        <w:jc w:val="both"/>
        <w:rPr>
          <w:rFonts w:eastAsiaTheme="minorHAnsi" w:cstheme="minorBidi"/>
          <w:color w:val="000000"/>
          <w:lang w:eastAsia="en-US"/>
        </w:rPr>
      </w:pPr>
      <w:r w:rsidRPr="00CE4AEB">
        <w:rPr>
          <w:rFonts w:eastAsiaTheme="minorHAnsi" w:cstheme="minorBidi"/>
          <w:color w:val="000000"/>
          <w:lang w:eastAsia="en-US"/>
        </w:rPr>
        <w:t>заседании кафедры» Исламских дисциплин» (</w:t>
      </w:r>
      <w:r w:rsidRPr="00CE4AEB">
        <w:rPr>
          <w:rFonts w:eastAsiaTheme="minorHAnsi" w:cstheme="minorBidi"/>
          <w:color w:val="000000"/>
          <w:kern w:val="24"/>
          <w:lang w:eastAsia="en-US"/>
        </w:rPr>
        <w:t>протокол  № «     » от «      »              2017 г)</w:t>
      </w:r>
    </w:p>
    <w:p w:rsidR="00CE4AEB" w:rsidRPr="00CE4AEB" w:rsidRDefault="00CE4AEB" w:rsidP="00CE4AEB">
      <w:pPr>
        <w:tabs>
          <w:tab w:val="left" w:leader="underscore" w:pos="2640"/>
        </w:tabs>
        <w:ind w:firstLine="426"/>
        <w:jc w:val="both"/>
        <w:rPr>
          <w:rFonts w:eastAsiaTheme="minorHAnsi" w:cstheme="minorBidi"/>
          <w:color w:val="000000"/>
          <w:lang w:eastAsia="en-US"/>
        </w:rPr>
      </w:pPr>
    </w:p>
    <w:p w:rsidR="00CE4AEB" w:rsidRPr="00CE4AEB" w:rsidRDefault="00CE4AEB" w:rsidP="00CE4AEB">
      <w:pPr>
        <w:tabs>
          <w:tab w:val="left" w:leader="underscore" w:pos="2640"/>
        </w:tabs>
        <w:ind w:firstLine="426"/>
        <w:jc w:val="both"/>
        <w:rPr>
          <w:rFonts w:eastAsiaTheme="minorHAnsi" w:cstheme="minorBidi"/>
          <w:color w:val="000000"/>
          <w:lang w:eastAsia="en-US"/>
        </w:rPr>
      </w:pPr>
      <w:r w:rsidRPr="00CE4AEB">
        <w:rPr>
          <w:rFonts w:eastAsiaTheme="minorHAnsi" w:cstheme="minorBidi"/>
          <w:color w:val="000000"/>
          <w:lang w:eastAsia="en-US"/>
        </w:rPr>
        <w:t xml:space="preserve">Зав. кафедрой     </w:t>
      </w:r>
      <w:r w:rsidRPr="00CE4AEB">
        <w:rPr>
          <w:rFonts w:eastAsiaTheme="minorHAnsi" w:cstheme="minorBidi"/>
          <w:color w:val="000000"/>
          <w:u w:val="single"/>
          <w:lang w:eastAsia="en-US"/>
        </w:rPr>
        <w:t xml:space="preserve">Садыков М. Г. </w:t>
      </w:r>
      <w:r w:rsidRPr="00CE4AEB">
        <w:rPr>
          <w:rFonts w:eastAsiaTheme="minorHAnsi" w:cstheme="minorBidi"/>
          <w:color w:val="000000"/>
          <w:kern w:val="24"/>
          <w:u w:val="single"/>
          <w:lang w:eastAsia="en-US"/>
        </w:rPr>
        <w:t>«      »                  2017 г.</w:t>
      </w:r>
    </w:p>
    <w:p w:rsidR="00CE4AEB" w:rsidRPr="00CE4AEB" w:rsidRDefault="00CE4AEB" w:rsidP="00CE4AEB">
      <w:pPr>
        <w:ind w:firstLine="426"/>
        <w:jc w:val="both"/>
        <w:rPr>
          <w:rFonts w:eastAsiaTheme="minorHAnsi" w:cstheme="minorBidi"/>
          <w:color w:val="000000"/>
          <w:lang w:eastAsia="en-US"/>
        </w:rPr>
      </w:pPr>
      <w:r w:rsidRPr="00CE4AEB">
        <w:rPr>
          <w:rFonts w:eastAsiaTheme="minorHAnsi" w:cstheme="minorBidi"/>
          <w:color w:val="000000"/>
          <w:sz w:val="16"/>
          <w:szCs w:val="16"/>
          <w:lang w:eastAsia="en-US"/>
        </w:rPr>
        <w:t>(ФИО, ученое звание) (подпись)                                        (дата)</w:t>
      </w: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Theme="minorHAnsi" w:hAnsi="Arial" w:cstheme="minorBidi"/>
          <w:b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Theme="minorHAnsi" w:hAnsi="Arial" w:cstheme="minorBidi"/>
          <w:b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CE4AEB" w:rsidRDefault="00CE4AEB" w:rsidP="00CE4AEB">
      <w:pPr>
        <w:suppressAutoHyphens/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0B0E38" w:rsidRPr="00CE4AEB" w:rsidRDefault="000B0E38" w:rsidP="00CE4AEB">
      <w:pPr>
        <w:suppressAutoHyphens/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rFonts w:eastAsiaTheme="minorHAnsi" w:cstheme="minorBidi"/>
          <w:caps/>
          <w:color w:val="000000"/>
          <w:kern w:val="24"/>
          <w:sz w:val="28"/>
          <w:szCs w:val="28"/>
          <w:lang w:eastAsia="en-US"/>
        </w:rPr>
      </w:pP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rFonts w:eastAsiaTheme="minorHAnsi" w:cstheme="minorBidi"/>
          <w:caps/>
          <w:color w:val="000000"/>
          <w:kern w:val="24"/>
          <w:sz w:val="28"/>
          <w:szCs w:val="28"/>
          <w:lang w:eastAsia="en-US"/>
        </w:rPr>
      </w:pPr>
    </w:p>
    <w:p w:rsidR="00CE4AEB" w:rsidRPr="00CE4AEB" w:rsidRDefault="00CE4AEB" w:rsidP="00CE4AEB">
      <w:pPr>
        <w:suppressAutoHyphens/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rFonts w:eastAsiaTheme="minorHAnsi" w:cstheme="minorBidi"/>
          <w:caps/>
          <w:color w:val="000000"/>
          <w:kern w:val="24"/>
          <w:sz w:val="28"/>
          <w:szCs w:val="28"/>
          <w:lang w:eastAsia="en-US"/>
        </w:rPr>
      </w:pPr>
    </w:p>
    <w:p w:rsidR="00C73ABC" w:rsidRPr="009E7FB7" w:rsidRDefault="00C73ABC" w:rsidP="00CE4AEB">
      <w:pPr>
        <w:overflowPunct w:val="0"/>
        <w:autoSpaceDE w:val="0"/>
        <w:autoSpaceDN w:val="0"/>
        <w:adjustRightInd w:val="0"/>
        <w:textAlignment w:val="baseline"/>
        <w:outlineLvl w:val="0"/>
        <w:rPr>
          <w:bCs/>
          <w:iCs/>
          <w:sz w:val="28"/>
          <w:szCs w:val="28"/>
        </w:rPr>
      </w:pPr>
    </w:p>
    <w:p w:rsidR="00C73ABC" w:rsidRPr="009E7FB7" w:rsidRDefault="00C73ABC" w:rsidP="00C73ABC">
      <w:pPr>
        <w:spacing w:line="276" w:lineRule="auto"/>
        <w:ind w:firstLine="709"/>
        <w:jc w:val="center"/>
        <w:rPr>
          <w:b/>
          <w:bCs/>
          <w:spacing w:val="-2"/>
          <w:sz w:val="28"/>
          <w:szCs w:val="28"/>
        </w:rPr>
      </w:pPr>
      <w:r w:rsidRPr="009E7FB7">
        <w:rPr>
          <w:b/>
          <w:bCs/>
          <w:spacing w:val="-2"/>
          <w:sz w:val="28"/>
          <w:szCs w:val="28"/>
        </w:rPr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905"/>
        <w:gridCol w:w="666"/>
      </w:tblGrid>
      <w:tr w:rsidR="00C73ABC" w:rsidRPr="009E7FB7" w:rsidTr="00C73ABC">
        <w:tc>
          <w:tcPr>
            <w:tcW w:w="8905" w:type="dxa"/>
          </w:tcPr>
          <w:p w:rsidR="00C73ABC" w:rsidRPr="009E7FB7" w:rsidRDefault="00C73ABC" w:rsidP="00C73ABC">
            <w:pPr>
              <w:pStyle w:val="ac"/>
              <w:numPr>
                <w:ilvl w:val="0"/>
                <w:numId w:val="4"/>
              </w:numPr>
              <w:spacing w:line="276" w:lineRule="auto"/>
              <w:ind w:left="0" w:firstLine="0"/>
              <w:rPr>
                <w:b/>
                <w:sz w:val="28"/>
                <w:szCs w:val="28"/>
              </w:rPr>
            </w:pPr>
            <w:r w:rsidRPr="009E7FB7">
              <w:rPr>
                <w:b/>
                <w:sz w:val="28"/>
                <w:szCs w:val="28"/>
              </w:rPr>
              <w:t>Рабочая программа дисциплины</w:t>
            </w:r>
          </w:p>
          <w:p w:rsidR="00C73ABC" w:rsidRPr="009E7FB7" w:rsidRDefault="00C73ABC" w:rsidP="00C73ABC">
            <w:pPr>
              <w:pStyle w:val="ac"/>
              <w:spacing w:line="276" w:lineRule="auto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666" w:type="dxa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3</w:t>
            </w:r>
          </w:p>
        </w:tc>
      </w:tr>
      <w:tr w:rsidR="00C73ABC" w:rsidRPr="009E7FB7" w:rsidTr="00C73ABC">
        <w:tc>
          <w:tcPr>
            <w:tcW w:w="8905" w:type="dxa"/>
          </w:tcPr>
          <w:p w:rsidR="00C73ABC" w:rsidRPr="009E7FB7" w:rsidRDefault="00C73ABC" w:rsidP="00C73ABC">
            <w:pPr>
              <w:widowControl w:val="0"/>
              <w:numPr>
                <w:ilvl w:val="1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pacing w:val="-2"/>
                <w:sz w:val="28"/>
                <w:szCs w:val="28"/>
              </w:rPr>
            </w:pPr>
            <w:r w:rsidRPr="009E7FB7">
              <w:rPr>
                <w:spacing w:val="-2"/>
                <w:sz w:val="28"/>
                <w:szCs w:val="28"/>
              </w:rPr>
              <w:t>Цели освоения дисциплины</w:t>
            </w:r>
          </w:p>
          <w:p w:rsidR="00C73ABC" w:rsidRPr="009E7FB7" w:rsidRDefault="00C73ABC" w:rsidP="00C73ABC">
            <w:pPr>
              <w:tabs>
                <w:tab w:val="left" w:pos="993"/>
              </w:tabs>
              <w:spacing w:line="276" w:lineRule="auto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666" w:type="dxa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9E7FB7">
              <w:rPr>
                <w:bCs/>
                <w:spacing w:val="-2"/>
                <w:sz w:val="28"/>
                <w:szCs w:val="28"/>
              </w:rPr>
              <w:t>3</w:t>
            </w:r>
          </w:p>
        </w:tc>
      </w:tr>
      <w:tr w:rsidR="00C73ABC" w:rsidRPr="009E7FB7" w:rsidTr="00C73ABC">
        <w:tc>
          <w:tcPr>
            <w:tcW w:w="8905" w:type="dxa"/>
          </w:tcPr>
          <w:p w:rsidR="00C73ABC" w:rsidRPr="009E7FB7" w:rsidRDefault="00C73ABC" w:rsidP="00C73ABC">
            <w:pPr>
              <w:widowControl w:val="0"/>
              <w:numPr>
                <w:ilvl w:val="1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pacing w:val="-1"/>
                <w:sz w:val="28"/>
                <w:szCs w:val="28"/>
              </w:rPr>
            </w:pPr>
            <w:r w:rsidRPr="009E7FB7">
              <w:rPr>
                <w:spacing w:val="-1"/>
                <w:sz w:val="28"/>
                <w:szCs w:val="28"/>
              </w:rPr>
              <w:t>Место дисципл</w:t>
            </w:r>
            <w:r w:rsidR="00AA1DE3">
              <w:rPr>
                <w:spacing w:val="-1"/>
                <w:sz w:val="28"/>
                <w:szCs w:val="28"/>
              </w:rPr>
              <w:t>ины в структуре О</w:t>
            </w:r>
            <w:r w:rsidR="00153AF8">
              <w:rPr>
                <w:spacing w:val="-1"/>
                <w:sz w:val="28"/>
                <w:szCs w:val="28"/>
              </w:rPr>
              <w:t>П</w:t>
            </w:r>
            <w:r w:rsidR="00AA1DE3">
              <w:rPr>
                <w:spacing w:val="-1"/>
                <w:sz w:val="28"/>
                <w:szCs w:val="28"/>
              </w:rPr>
              <w:t>ОП</w:t>
            </w:r>
          </w:p>
          <w:p w:rsidR="00C73ABC" w:rsidRPr="009E7FB7" w:rsidRDefault="00C73ABC" w:rsidP="00C73ABC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666" w:type="dxa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9E7FB7">
              <w:rPr>
                <w:bCs/>
                <w:spacing w:val="-2"/>
                <w:sz w:val="28"/>
                <w:szCs w:val="28"/>
              </w:rPr>
              <w:t>4</w:t>
            </w:r>
          </w:p>
        </w:tc>
      </w:tr>
      <w:tr w:rsidR="00C73ABC" w:rsidRPr="009E7FB7" w:rsidTr="00C73ABC">
        <w:tc>
          <w:tcPr>
            <w:tcW w:w="8905" w:type="dxa"/>
          </w:tcPr>
          <w:p w:rsidR="00C73ABC" w:rsidRPr="009E7FB7" w:rsidRDefault="00C73ABC" w:rsidP="00C73ABC">
            <w:pPr>
              <w:widowControl w:val="0"/>
              <w:numPr>
                <w:ilvl w:val="1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bCs/>
                <w:spacing w:val="-2"/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Компетенции обучающегося, формируемые в результате освоения дисциплины</w:t>
            </w:r>
          </w:p>
          <w:p w:rsidR="00C73ABC" w:rsidRPr="009E7FB7" w:rsidRDefault="00C73ABC" w:rsidP="00C73A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666" w:type="dxa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9E7FB7">
              <w:rPr>
                <w:bCs/>
                <w:spacing w:val="-2"/>
                <w:sz w:val="28"/>
                <w:szCs w:val="28"/>
              </w:rPr>
              <w:t>4</w:t>
            </w:r>
          </w:p>
        </w:tc>
      </w:tr>
      <w:tr w:rsidR="00C73ABC" w:rsidRPr="009E7FB7" w:rsidTr="00C73ABC">
        <w:tc>
          <w:tcPr>
            <w:tcW w:w="8905" w:type="dxa"/>
          </w:tcPr>
          <w:p w:rsidR="00C73ABC" w:rsidRPr="009E7FB7" w:rsidRDefault="00C73ABC" w:rsidP="00C73ABC">
            <w:pPr>
              <w:widowControl w:val="0"/>
              <w:numPr>
                <w:ilvl w:val="1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Структура и содержание дисциплины</w:t>
            </w:r>
          </w:p>
          <w:p w:rsidR="00C73ABC" w:rsidRPr="009E7FB7" w:rsidRDefault="00C73ABC" w:rsidP="00C73ABC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666" w:type="dxa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9E7FB7">
              <w:rPr>
                <w:bCs/>
                <w:spacing w:val="-2"/>
                <w:sz w:val="28"/>
                <w:szCs w:val="28"/>
              </w:rPr>
              <w:t>6</w:t>
            </w:r>
          </w:p>
        </w:tc>
      </w:tr>
      <w:tr w:rsidR="00C73ABC" w:rsidRPr="009E7FB7" w:rsidTr="00C73ABC">
        <w:tc>
          <w:tcPr>
            <w:tcW w:w="8905" w:type="dxa"/>
          </w:tcPr>
          <w:p w:rsidR="00C73ABC" w:rsidRPr="009E7FB7" w:rsidRDefault="00C73ABC" w:rsidP="00C73ABC">
            <w:pPr>
              <w:widowControl w:val="0"/>
              <w:numPr>
                <w:ilvl w:val="1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Образовательные технологии</w:t>
            </w:r>
          </w:p>
          <w:p w:rsidR="00C73ABC" w:rsidRPr="009E7FB7" w:rsidRDefault="00C73ABC" w:rsidP="00C73ABC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666" w:type="dxa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9E7FB7">
              <w:rPr>
                <w:bCs/>
                <w:spacing w:val="-2"/>
                <w:sz w:val="28"/>
                <w:szCs w:val="28"/>
              </w:rPr>
              <w:t>6</w:t>
            </w:r>
          </w:p>
        </w:tc>
      </w:tr>
      <w:tr w:rsidR="00C73ABC" w:rsidRPr="009E7FB7" w:rsidTr="00C73ABC">
        <w:tc>
          <w:tcPr>
            <w:tcW w:w="8905" w:type="dxa"/>
          </w:tcPr>
          <w:p w:rsidR="00C73ABC" w:rsidRPr="009E7FB7" w:rsidRDefault="00C73ABC" w:rsidP="00C73ABC">
            <w:pPr>
              <w:widowControl w:val="0"/>
              <w:numPr>
                <w:ilvl w:val="1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 w:rsidRPr="009E7FB7">
              <w:rPr>
                <w:spacing w:val="-1"/>
                <w:sz w:val="28"/>
                <w:szCs w:val="28"/>
              </w:rPr>
              <w:t xml:space="preserve">Учебно-методическое обеспечение самостоятельной работы      студентов. </w:t>
            </w:r>
            <w:r w:rsidRPr="009E7FB7">
              <w:rPr>
                <w:sz w:val="28"/>
                <w:szCs w:val="28"/>
              </w:rPr>
              <w:t>Оценочные средства для текущего контроля успеваемости,   промежуточной аттестации по итогам освоения дисциплины</w:t>
            </w:r>
          </w:p>
          <w:p w:rsidR="00C73ABC" w:rsidRPr="009E7FB7" w:rsidRDefault="00C73ABC" w:rsidP="00C73ABC">
            <w:pPr>
              <w:tabs>
                <w:tab w:val="left" w:pos="993"/>
              </w:tabs>
              <w:spacing w:line="276" w:lineRule="auto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666" w:type="dxa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9E7FB7">
              <w:rPr>
                <w:bCs/>
                <w:spacing w:val="-2"/>
                <w:sz w:val="28"/>
                <w:szCs w:val="28"/>
              </w:rPr>
              <w:t>7</w:t>
            </w:r>
          </w:p>
        </w:tc>
      </w:tr>
      <w:tr w:rsidR="00C73ABC" w:rsidRPr="009E7FB7" w:rsidTr="00C73ABC">
        <w:tc>
          <w:tcPr>
            <w:tcW w:w="8905" w:type="dxa"/>
          </w:tcPr>
          <w:p w:rsidR="00C73ABC" w:rsidRPr="009E7FB7" w:rsidRDefault="00C73ABC" w:rsidP="00C73ABC">
            <w:pPr>
              <w:widowControl w:val="0"/>
              <w:numPr>
                <w:ilvl w:val="1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pacing w:val="-2"/>
                <w:sz w:val="28"/>
                <w:szCs w:val="28"/>
              </w:rPr>
            </w:pPr>
            <w:r w:rsidRPr="009E7FB7">
              <w:rPr>
                <w:spacing w:val="-2"/>
                <w:sz w:val="28"/>
                <w:szCs w:val="28"/>
              </w:rPr>
              <w:t>Учебно-методическое и информационное обеспечение дисциплины</w:t>
            </w:r>
          </w:p>
          <w:p w:rsidR="00C73ABC" w:rsidRPr="009E7FB7" w:rsidRDefault="00C73ABC" w:rsidP="00C73ABC">
            <w:pPr>
              <w:tabs>
                <w:tab w:val="left" w:pos="993"/>
              </w:tabs>
              <w:spacing w:line="276" w:lineRule="auto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666" w:type="dxa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9E7FB7">
              <w:rPr>
                <w:bCs/>
                <w:spacing w:val="-2"/>
                <w:sz w:val="28"/>
                <w:szCs w:val="28"/>
              </w:rPr>
              <w:t>12</w:t>
            </w:r>
          </w:p>
        </w:tc>
      </w:tr>
      <w:tr w:rsidR="00C73ABC" w:rsidRPr="009E7FB7" w:rsidTr="00C73ABC">
        <w:tc>
          <w:tcPr>
            <w:tcW w:w="8905" w:type="dxa"/>
          </w:tcPr>
          <w:p w:rsidR="00C73ABC" w:rsidRPr="009E7FB7" w:rsidRDefault="00C73ABC" w:rsidP="00C73ABC">
            <w:pPr>
              <w:widowControl w:val="0"/>
              <w:numPr>
                <w:ilvl w:val="1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pacing w:val="-1"/>
                <w:sz w:val="28"/>
                <w:szCs w:val="28"/>
              </w:rPr>
            </w:pPr>
            <w:r w:rsidRPr="009E7FB7">
              <w:rPr>
                <w:spacing w:val="-1"/>
                <w:sz w:val="28"/>
                <w:szCs w:val="28"/>
              </w:rPr>
              <w:t>Материально-техническое обеспечение дисциплины</w:t>
            </w:r>
          </w:p>
          <w:p w:rsidR="00C73ABC" w:rsidRPr="009E7FB7" w:rsidRDefault="00C73ABC" w:rsidP="00C73ABC">
            <w:pPr>
              <w:tabs>
                <w:tab w:val="left" w:pos="993"/>
              </w:tabs>
              <w:spacing w:line="276" w:lineRule="auto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666" w:type="dxa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9E7FB7">
              <w:rPr>
                <w:bCs/>
                <w:spacing w:val="-2"/>
                <w:sz w:val="28"/>
                <w:szCs w:val="28"/>
              </w:rPr>
              <w:t>13</w:t>
            </w:r>
          </w:p>
        </w:tc>
      </w:tr>
      <w:tr w:rsidR="00C73ABC" w:rsidRPr="009E7FB7" w:rsidTr="00C73ABC">
        <w:tc>
          <w:tcPr>
            <w:tcW w:w="8905" w:type="dxa"/>
          </w:tcPr>
          <w:p w:rsidR="00C73ABC" w:rsidRPr="009E7FB7" w:rsidRDefault="00C73ABC" w:rsidP="00C73ABC">
            <w:pPr>
              <w:pStyle w:val="ac"/>
              <w:numPr>
                <w:ilvl w:val="0"/>
                <w:numId w:val="4"/>
              </w:numPr>
              <w:tabs>
                <w:tab w:val="left" w:pos="993"/>
              </w:tabs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9E7FB7">
              <w:rPr>
                <w:b/>
                <w:sz w:val="28"/>
                <w:szCs w:val="28"/>
              </w:rPr>
              <w:t>Материалы, устанавливающие содержание и порядок изучения дисциплины</w:t>
            </w:r>
          </w:p>
          <w:p w:rsidR="00C73ABC" w:rsidRPr="009E7FB7" w:rsidRDefault="00C73ABC" w:rsidP="00C73ABC">
            <w:pPr>
              <w:pStyle w:val="ac"/>
              <w:tabs>
                <w:tab w:val="left" w:pos="993"/>
              </w:tabs>
              <w:spacing w:line="276" w:lineRule="auto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666" w:type="dxa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9E7FB7">
              <w:rPr>
                <w:bCs/>
                <w:spacing w:val="-2"/>
                <w:sz w:val="28"/>
                <w:szCs w:val="28"/>
              </w:rPr>
              <w:t>15</w:t>
            </w:r>
          </w:p>
        </w:tc>
      </w:tr>
      <w:tr w:rsidR="00C73ABC" w:rsidRPr="009E7FB7" w:rsidTr="00C73ABC">
        <w:tc>
          <w:tcPr>
            <w:tcW w:w="8905" w:type="dxa"/>
          </w:tcPr>
          <w:p w:rsidR="00C73ABC" w:rsidRPr="009E7FB7" w:rsidRDefault="00C73ABC" w:rsidP="00C73ABC">
            <w:pPr>
              <w:widowControl w:val="0"/>
              <w:numPr>
                <w:ilvl w:val="1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pacing w:val="-2"/>
                <w:sz w:val="28"/>
                <w:szCs w:val="28"/>
              </w:rPr>
            </w:pPr>
            <w:r w:rsidRPr="009E7FB7">
              <w:rPr>
                <w:spacing w:val="-2"/>
                <w:sz w:val="28"/>
                <w:szCs w:val="28"/>
              </w:rPr>
              <w:t>Распределение часов по темам и видам учебной работы</w:t>
            </w:r>
          </w:p>
          <w:p w:rsidR="00C73ABC" w:rsidRPr="009E7FB7" w:rsidRDefault="00C73ABC" w:rsidP="00C73ABC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666" w:type="dxa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9E7FB7">
              <w:rPr>
                <w:bCs/>
                <w:spacing w:val="-2"/>
                <w:sz w:val="28"/>
                <w:szCs w:val="28"/>
              </w:rPr>
              <w:t>15</w:t>
            </w:r>
          </w:p>
        </w:tc>
      </w:tr>
      <w:tr w:rsidR="00C73ABC" w:rsidRPr="009E7FB7" w:rsidTr="00C73ABC">
        <w:tc>
          <w:tcPr>
            <w:tcW w:w="8905" w:type="dxa"/>
          </w:tcPr>
          <w:p w:rsidR="00C73ABC" w:rsidRPr="009E7FB7" w:rsidRDefault="00C73ABC" w:rsidP="00C73ABC">
            <w:pPr>
              <w:widowControl w:val="0"/>
              <w:numPr>
                <w:ilvl w:val="1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Содержание курса</w:t>
            </w:r>
          </w:p>
          <w:p w:rsidR="00C73ABC" w:rsidRPr="009E7FB7" w:rsidRDefault="00C73ABC" w:rsidP="00C73ABC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666" w:type="dxa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9E7FB7">
              <w:rPr>
                <w:bCs/>
                <w:spacing w:val="-2"/>
                <w:sz w:val="28"/>
                <w:szCs w:val="28"/>
              </w:rPr>
              <w:t>16</w:t>
            </w:r>
          </w:p>
        </w:tc>
      </w:tr>
      <w:tr w:rsidR="00C73ABC" w:rsidRPr="009E7FB7" w:rsidTr="00C73ABC">
        <w:tc>
          <w:tcPr>
            <w:tcW w:w="8905" w:type="dxa"/>
          </w:tcPr>
          <w:p w:rsidR="00C73ABC" w:rsidRPr="009E7FB7" w:rsidRDefault="00C73ABC" w:rsidP="00C73ABC">
            <w:pPr>
              <w:widowControl w:val="0"/>
              <w:numPr>
                <w:ilvl w:val="1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 xml:space="preserve">Рабочие планы лекций </w:t>
            </w:r>
          </w:p>
          <w:p w:rsidR="00C73ABC" w:rsidRPr="009E7FB7" w:rsidRDefault="00C73ABC" w:rsidP="00C73ABC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666" w:type="dxa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9E7FB7">
              <w:rPr>
                <w:bCs/>
                <w:spacing w:val="-2"/>
                <w:sz w:val="28"/>
                <w:szCs w:val="28"/>
              </w:rPr>
              <w:t>16</w:t>
            </w:r>
          </w:p>
        </w:tc>
      </w:tr>
      <w:tr w:rsidR="00C73ABC" w:rsidRPr="009E7FB7" w:rsidTr="00C73ABC">
        <w:tc>
          <w:tcPr>
            <w:tcW w:w="8905" w:type="dxa"/>
          </w:tcPr>
          <w:p w:rsidR="00C73ABC" w:rsidRPr="009E7FB7" w:rsidRDefault="00C73ABC" w:rsidP="00C73ABC">
            <w:pPr>
              <w:widowControl w:val="0"/>
              <w:numPr>
                <w:ilvl w:val="1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bCs/>
                <w:spacing w:val="-2"/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Темы практических и семинарских занятий</w:t>
            </w:r>
            <w:r w:rsidRPr="009E7FB7">
              <w:rPr>
                <w:spacing w:val="-2"/>
                <w:sz w:val="28"/>
                <w:szCs w:val="28"/>
              </w:rPr>
              <w:t xml:space="preserve"> </w:t>
            </w:r>
          </w:p>
          <w:p w:rsidR="00C73ABC" w:rsidRPr="009E7FB7" w:rsidRDefault="00C73ABC" w:rsidP="00C73A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666" w:type="dxa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9E7FB7">
              <w:rPr>
                <w:bCs/>
                <w:spacing w:val="-2"/>
                <w:sz w:val="28"/>
                <w:szCs w:val="28"/>
              </w:rPr>
              <w:t>17</w:t>
            </w:r>
          </w:p>
        </w:tc>
      </w:tr>
      <w:tr w:rsidR="00C73ABC" w:rsidRPr="009E7FB7" w:rsidTr="00C73ABC">
        <w:tc>
          <w:tcPr>
            <w:tcW w:w="8905" w:type="dxa"/>
          </w:tcPr>
          <w:p w:rsidR="00C73ABC" w:rsidRPr="009E7FB7" w:rsidRDefault="00C73ABC" w:rsidP="00C73ABC">
            <w:pPr>
              <w:widowControl w:val="0"/>
              <w:numPr>
                <w:ilvl w:val="1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Методические указания студентам</w:t>
            </w:r>
          </w:p>
          <w:p w:rsidR="00C73ABC" w:rsidRPr="009E7FB7" w:rsidRDefault="00C73ABC" w:rsidP="00C73ABC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666" w:type="dxa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9E7FB7">
              <w:rPr>
                <w:bCs/>
                <w:spacing w:val="-2"/>
                <w:sz w:val="28"/>
                <w:szCs w:val="28"/>
              </w:rPr>
              <w:t>20</w:t>
            </w:r>
          </w:p>
        </w:tc>
      </w:tr>
      <w:tr w:rsidR="00C73ABC" w:rsidRPr="009E7FB7" w:rsidTr="00C73ABC">
        <w:tc>
          <w:tcPr>
            <w:tcW w:w="8905" w:type="dxa"/>
          </w:tcPr>
          <w:p w:rsidR="00C73ABC" w:rsidRPr="009E7FB7" w:rsidRDefault="00C73ABC" w:rsidP="00C73ABC">
            <w:pPr>
              <w:widowControl w:val="0"/>
              <w:numPr>
                <w:ilvl w:val="1"/>
                <w:numId w:val="4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Методические рекомендации для преподавателя</w:t>
            </w:r>
          </w:p>
          <w:p w:rsidR="00C73ABC" w:rsidRPr="009E7FB7" w:rsidRDefault="00C73ABC" w:rsidP="00C73ABC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666" w:type="dxa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9E7FB7">
              <w:rPr>
                <w:bCs/>
                <w:spacing w:val="-2"/>
                <w:sz w:val="28"/>
                <w:szCs w:val="28"/>
              </w:rPr>
              <w:t>23</w:t>
            </w:r>
          </w:p>
        </w:tc>
      </w:tr>
    </w:tbl>
    <w:p w:rsidR="00C73ABC" w:rsidRPr="009E7FB7" w:rsidRDefault="00C73ABC" w:rsidP="00C73ABC">
      <w:pPr>
        <w:shd w:val="clear" w:color="auto" w:fill="FFFFFF"/>
        <w:spacing w:line="276" w:lineRule="auto"/>
        <w:rPr>
          <w:sz w:val="28"/>
          <w:szCs w:val="28"/>
        </w:rPr>
      </w:pP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b/>
          <w:bCs/>
          <w:sz w:val="28"/>
          <w:szCs w:val="28"/>
        </w:rPr>
      </w:pPr>
      <w:r w:rsidRPr="009E7FB7">
        <w:rPr>
          <w:b/>
          <w:bCs/>
          <w:sz w:val="28"/>
          <w:szCs w:val="28"/>
          <w:lang w:val="en-US"/>
        </w:rPr>
        <w:t>I</w:t>
      </w:r>
      <w:r w:rsidRPr="009E7FB7">
        <w:rPr>
          <w:b/>
          <w:bCs/>
          <w:sz w:val="28"/>
          <w:szCs w:val="28"/>
        </w:rPr>
        <w:t>. Рабочая программа дисциплины</w:t>
      </w:r>
    </w:p>
    <w:p w:rsidR="00C73ABC" w:rsidRPr="009E7FB7" w:rsidRDefault="00C73ABC" w:rsidP="00C73ABC">
      <w:pPr>
        <w:numPr>
          <w:ilvl w:val="1"/>
          <w:numId w:val="1"/>
        </w:numPr>
        <w:shd w:val="clear" w:color="auto" w:fill="FFFFFF"/>
        <w:spacing w:line="276" w:lineRule="auto"/>
        <w:ind w:left="0" w:firstLine="709"/>
        <w:rPr>
          <w:b/>
          <w:bCs/>
          <w:spacing w:val="-1"/>
          <w:sz w:val="28"/>
          <w:szCs w:val="28"/>
        </w:rPr>
      </w:pPr>
      <w:r w:rsidRPr="009E7FB7">
        <w:rPr>
          <w:b/>
          <w:bCs/>
          <w:spacing w:val="-1"/>
          <w:sz w:val="28"/>
          <w:szCs w:val="28"/>
        </w:rPr>
        <w:t xml:space="preserve"> Цели освоения дисциплины</w:t>
      </w:r>
    </w:p>
    <w:p w:rsidR="00C73ABC" w:rsidRPr="009E7FB7" w:rsidRDefault="00C73ABC" w:rsidP="00C73ABC">
      <w:pPr>
        <w:spacing w:line="276" w:lineRule="auto"/>
        <w:ind w:firstLine="709"/>
        <w:jc w:val="center"/>
        <w:rPr>
          <w:sz w:val="28"/>
          <w:szCs w:val="28"/>
        </w:rPr>
      </w:pPr>
    </w:p>
    <w:p w:rsidR="00C73ABC" w:rsidRDefault="00C73ABC" w:rsidP="00C73ABC">
      <w:pPr>
        <w:autoSpaceDE w:val="0"/>
        <w:autoSpaceDN w:val="0"/>
        <w:adjustRightInd w:val="0"/>
        <w:ind w:firstLine="709"/>
        <w:jc w:val="both"/>
        <w:rPr>
          <w:rFonts w:eastAsia="TimesNewRoman,Bold"/>
          <w:sz w:val="28"/>
          <w:szCs w:val="28"/>
          <w:lang w:eastAsia="en-US"/>
        </w:rPr>
      </w:pPr>
      <w:r w:rsidRPr="00C73ABC">
        <w:rPr>
          <w:rFonts w:eastAsia="TimesNewRoman,Bold"/>
          <w:b/>
          <w:bCs/>
          <w:sz w:val="28"/>
          <w:szCs w:val="28"/>
          <w:lang w:eastAsia="en-US"/>
        </w:rPr>
        <w:t xml:space="preserve">Цель курса </w:t>
      </w:r>
      <w:r w:rsidRPr="00C73ABC">
        <w:rPr>
          <w:rFonts w:eastAsia="TimesNewRoman,Bold"/>
          <w:sz w:val="28"/>
          <w:szCs w:val="28"/>
          <w:lang w:eastAsia="en-US"/>
        </w:rPr>
        <w:t xml:space="preserve">– </w:t>
      </w:r>
      <w:r w:rsidRPr="00C73ABC">
        <w:rPr>
          <w:rFonts w:eastAsia="TimesNewRoman"/>
          <w:sz w:val="28"/>
          <w:szCs w:val="28"/>
          <w:lang w:eastAsia="en-US"/>
        </w:rPr>
        <w:t>создание у студентов целостного представления о взаимоотношениях науки</w:t>
      </w:r>
      <w:r>
        <w:rPr>
          <w:rFonts w:eastAsia="TimesNewRoman"/>
          <w:sz w:val="28"/>
          <w:szCs w:val="28"/>
          <w:lang w:eastAsia="en-US"/>
        </w:rPr>
        <w:t xml:space="preserve"> </w:t>
      </w:r>
      <w:r w:rsidRPr="00C73ABC">
        <w:rPr>
          <w:rFonts w:eastAsia="TimesNewRoman"/>
          <w:sz w:val="28"/>
          <w:szCs w:val="28"/>
          <w:lang w:eastAsia="en-US"/>
        </w:rPr>
        <w:t>и религии в историческом и современном плане</w:t>
      </w:r>
      <w:r w:rsidRPr="00C73ABC">
        <w:rPr>
          <w:rFonts w:eastAsia="TimesNewRoman,Bold"/>
          <w:sz w:val="28"/>
          <w:szCs w:val="28"/>
          <w:lang w:eastAsia="en-US"/>
        </w:rPr>
        <w:t xml:space="preserve">, </w:t>
      </w:r>
      <w:r w:rsidRPr="00C73ABC">
        <w:rPr>
          <w:rFonts w:eastAsia="TimesNewRoman"/>
          <w:sz w:val="28"/>
          <w:szCs w:val="28"/>
          <w:lang w:eastAsia="en-US"/>
        </w:rPr>
        <w:t>что позволило бы восполнить тот</w:t>
      </w:r>
      <w:r>
        <w:rPr>
          <w:rFonts w:eastAsia="TimesNewRoman"/>
          <w:sz w:val="28"/>
          <w:szCs w:val="28"/>
          <w:lang w:eastAsia="en-US"/>
        </w:rPr>
        <w:t xml:space="preserve"> </w:t>
      </w:r>
      <w:r w:rsidRPr="00C73ABC">
        <w:rPr>
          <w:rFonts w:eastAsia="TimesNewRoman"/>
          <w:sz w:val="28"/>
          <w:szCs w:val="28"/>
          <w:lang w:eastAsia="en-US"/>
        </w:rPr>
        <w:t>недостаток достоверной и обоснованной информации</w:t>
      </w:r>
      <w:r w:rsidRPr="00C73ABC">
        <w:rPr>
          <w:rFonts w:eastAsia="TimesNewRoman,Bold"/>
          <w:sz w:val="28"/>
          <w:szCs w:val="28"/>
          <w:lang w:eastAsia="en-US"/>
        </w:rPr>
        <w:t xml:space="preserve">, </w:t>
      </w:r>
      <w:r w:rsidRPr="00C73ABC">
        <w:rPr>
          <w:rFonts w:eastAsia="TimesNewRoman"/>
          <w:sz w:val="28"/>
          <w:szCs w:val="28"/>
          <w:lang w:eastAsia="en-US"/>
        </w:rPr>
        <w:t>который и по сей день сохраняется</w:t>
      </w:r>
      <w:r>
        <w:rPr>
          <w:rFonts w:eastAsia="TimesNewRoman"/>
          <w:sz w:val="28"/>
          <w:szCs w:val="28"/>
          <w:lang w:eastAsia="en-US"/>
        </w:rPr>
        <w:t xml:space="preserve"> </w:t>
      </w:r>
      <w:r w:rsidRPr="00C73ABC">
        <w:rPr>
          <w:rFonts w:eastAsia="TimesNewRoman"/>
          <w:sz w:val="28"/>
          <w:szCs w:val="28"/>
          <w:lang w:eastAsia="en-US"/>
        </w:rPr>
        <w:t>в общественном сознании относительно отношений науки и религии как изначально</w:t>
      </w:r>
      <w:r>
        <w:rPr>
          <w:rFonts w:eastAsia="TimesNewRoman"/>
          <w:sz w:val="28"/>
          <w:szCs w:val="28"/>
          <w:lang w:eastAsia="en-US"/>
        </w:rPr>
        <w:t xml:space="preserve"> </w:t>
      </w:r>
      <w:r w:rsidRPr="00C73ABC">
        <w:rPr>
          <w:rFonts w:eastAsia="TimesNewRoman"/>
          <w:sz w:val="28"/>
          <w:szCs w:val="28"/>
          <w:lang w:eastAsia="en-US"/>
        </w:rPr>
        <w:t>конфликтных и враждебных</w:t>
      </w:r>
      <w:r w:rsidRPr="00C73ABC">
        <w:rPr>
          <w:rFonts w:eastAsia="TimesNewRoman,Bold"/>
          <w:sz w:val="28"/>
          <w:szCs w:val="28"/>
          <w:lang w:eastAsia="en-US"/>
        </w:rPr>
        <w:t>.</w:t>
      </w:r>
    </w:p>
    <w:p w:rsidR="00C73ABC" w:rsidRPr="00C73ABC" w:rsidRDefault="00C73ABC" w:rsidP="00C73ABC">
      <w:pPr>
        <w:autoSpaceDE w:val="0"/>
        <w:autoSpaceDN w:val="0"/>
        <w:adjustRightInd w:val="0"/>
        <w:ind w:firstLine="709"/>
        <w:jc w:val="both"/>
        <w:rPr>
          <w:rFonts w:eastAsia="TimesNewRoman"/>
          <w:sz w:val="28"/>
          <w:szCs w:val="28"/>
          <w:lang w:eastAsia="en-US"/>
        </w:rPr>
      </w:pPr>
      <w:r w:rsidRPr="00C73ABC">
        <w:rPr>
          <w:rFonts w:eastAsia="TimesNewRoman"/>
          <w:sz w:val="28"/>
          <w:szCs w:val="28"/>
          <w:lang w:eastAsia="en-US"/>
        </w:rPr>
        <w:t xml:space="preserve">Данный курс должен способствовать выработке у </w:t>
      </w:r>
      <w:r>
        <w:rPr>
          <w:rFonts w:eastAsia="TimesNewRoman"/>
          <w:sz w:val="28"/>
          <w:szCs w:val="28"/>
          <w:lang w:eastAsia="en-US"/>
        </w:rPr>
        <w:t xml:space="preserve">студентов </w:t>
      </w:r>
      <w:r w:rsidRPr="00C73ABC">
        <w:rPr>
          <w:rFonts w:eastAsia="TimesNewRoman"/>
          <w:sz w:val="28"/>
          <w:szCs w:val="28"/>
          <w:lang w:eastAsia="en-US"/>
        </w:rPr>
        <w:t>способность воспринимать</w:t>
      </w:r>
      <w:r>
        <w:rPr>
          <w:rFonts w:eastAsia="TimesNewRoman"/>
          <w:sz w:val="28"/>
          <w:szCs w:val="28"/>
          <w:lang w:eastAsia="en-US"/>
        </w:rPr>
        <w:t xml:space="preserve"> </w:t>
      </w:r>
      <w:r w:rsidRPr="00C73ABC">
        <w:rPr>
          <w:rFonts w:eastAsia="TimesNewRoman"/>
          <w:sz w:val="28"/>
          <w:szCs w:val="28"/>
          <w:lang w:eastAsia="en-US"/>
        </w:rPr>
        <w:t>различные точки зрения и концепции, усваивать их в процессе обучения и научиться</w:t>
      </w:r>
      <w:r>
        <w:rPr>
          <w:rFonts w:eastAsia="TimesNewRoman"/>
          <w:sz w:val="28"/>
          <w:szCs w:val="28"/>
          <w:lang w:eastAsia="en-US"/>
        </w:rPr>
        <w:t xml:space="preserve"> </w:t>
      </w:r>
      <w:r w:rsidRPr="00C73ABC">
        <w:rPr>
          <w:rFonts w:eastAsia="TimesNewRoman"/>
          <w:sz w:val="28"/>
          <w:szCs w:val="28"/>
          <w:lang w:eastAsia="en-US"/>
        </w:rPr>
        <w:t>делать осознанный личностный выбор. Не менее важным является выработка у студентов</w:t>
      </w:r>
      <w:r>
        <w:rPr>
          <w:rFonts w:eastAsia="TimesNewRoman"/>
          <w:sz w:val="28"/>
          <w:szCs w:val="28"/>
          <w:lang w:eastAsia="en-US"/>
        </w:rPr>
        <w:t xml:space="preserve"> </w:t>
      </w:r>
      <w:r w:rsidRPr="00C73ABC">
        <w:rPr>
          <w:rFonts w:eastAsia="TimesNewRoman"/>
          <w:sz w:val="28"/>
          <w:szCs w:val="28"/>
          <w:lang w:eastAsia="en-US"/>
        </w:rPr>
        <w:t>способности рассматривать явления с разных позиций и точек зрения.</w:t>
      </w:r>
    </w:p>
    <w:p w:rsidR="00C73ABC" w:rsidRPr="00C73ABC" w:rsidRDefault="00C73ABC" w:rsidP="00C73ABC">
      <w:pPr>
        <w:autoSpaceDE w:val="0"/>
        <w:autoSpaceDN w:val="0"/>
        <w:adjustRightInd w:val="0"/>
        <w:ind w:firstLine="709"/>
        <w:jc w:val="both"/>
        <w:rPr>
          <w:rFonts w:eastAsia="TimesNewRoman,Bold"/>
          <w:sz w:val="28"/>
          <w:szCs w:val="28"/>
          <w:lang w:eastAsia="en-US"/>
        </w:rPr>
      </w:pPr>
    </w:p>
    <w:p w:rsidR="00C73ABC" w:rsidRDefault="00C73ABC" w:rsidP="00C73ABC">
      <w:pPr>
        <w:autoSpaceDE w:val="0"/>
        <w:autoSpaceDN w:val="0"/>
        <w:adjustRightInd w:val="0"/>
        <w:ind w:firstLine="709"/>
        <w:jc w:val="both"/>
        <w:rPr>
          <w:rFonts w:eastAsia="TimesNewRoman,Bold"/>
          <w:sz w:val="28"/>
          <w:szCs w:val="28"/>
          <w:lang w:eastAsia="en-US"/>
        </w:rPr>
      </w:pPr>
      <w:r w:rsidRPr="00C73ABC">
        <w:rPr>
          <w:rFonts w:eastAsia="TimesNewRoman,Bold"/>
          <w:b/>
          <w:bCs/>
          <w:sz w:val="28"/>
          <w:szCs w:val="28"/>
          <w:lang w:eastAsia="en-US"/>
        </w:rPr>
        <w:t>Задачи курса</w:t>
      </w:r>
      <w:r w:rsidRPr="00C73ABC">
        <w:rPr>
          <w:rFonts w:eastAsia="TimesNewRoman,Bold"/>
          <w:sz w:val="28"/>
          <w:szCs w:val="28"/>
          <w:lang w:eastAsia="en-US"/>
        </w:rPr>
        <w:t>:</w:t>
      </w:r>
    </w:p>
    <w:p w:rsidR="00C73ABC" w:rsidRPr="00C73ABC" w:rsidRDefault="00C73ABC" w:rsidP="00C73ABC">
      <w:pPr>
        <w:autoSpaceDE w:val="0"/>
        <w:autoSpaceDN w:val="0"/>
        <w:adjustRightInd w:val="0"/>
        <w:ind w:firstLine="709"/>
        <w:jc w:val="both"/>
        <w:rPr>
          <w:rFonts w:eastAsia="TimesNewRoman,Bold"/>
          <w:sz w:val="28"/>
          <w:szCs w:val="28"/>
          <w:lang w:eastAsia="en-US"/>
        </w:rPr>
      </w:pPr>
      <w:r w:rsidRPr="00C73ABC">
        <w:rPr>
          <w:rFonts w:eastAsia="TimesNewRoman,Bold"/>
          <w:sz w:val="28"/>
          <w:szCs w:val="28"/>
          <w:lang w:eastAsia="en-US"/>
        </w:rPr>
        <w:t xml:space="preserve">1. </w:t>
      </w:r>
      <w:r w:rsidRPr="00C73ABC">
        <w:rPr>
          <w:rFonts w:eastAsia="TimesNewRoman"/>
          <w:sz w:val="28"/>
          <w:szCs w:val="28"/>
          <w:lang w:eastAsia="en-US"/>
        </w:rPr>
        <w:t>Систематизация знаний учащихся об историческом развитии науки</w:t>
      </w:r>
      <w:r w:rsidRPr="00C73ABC">
        <w:rPr>
          <w:rFonts w:eastAsia="TimesNewRoman,Bold"/>
          <w:sz w:val="28"/>
          <w:szCs w:val="28"/>
          <w:lang w:eastAsia="en-US"/>
        </w:rPr>
        <w:t xml:space="preserve">, </w:t>
      </w:r>
      <w:r w:rsidRPr="00C73ABC">
        <w:rPr>
          <w:rFonts w:eastAsia="TimesNewRoman"/>
          <w:sz w:val="28"/>
          <w:szCs w:val="28"/>
          <w:lang w:eastAsia="en-US"/>
        </w:rPr>
        <w:t>основных его</w:t>
      </w:r>
      <w:r>
        <w:rPr>
          <w:rFonts w:eastAsia="TimesNewRoman"/>
          <w:sz w:val="28"/>
          <w:szCs w:val="28"/>
          <w:lang w:eastAsia="en-US"/>
        </w:rPr>
        <w:t xml:space="preserve"> </w:t>
      </w:r>
      <w:r w:rsidRPr="00C73ABC">
        <w:rPr>
          <w:rFonts w:eastAsia="TimesNewRoman"/>
          <w:sz w:val="28"/>
          <w:szCs w:val="28"/>
          <w:lang w:eastAsia="en-US"/>
        </w:rPr>
        <w:t>этапах и научных базовых концепциях</w:t>
      </w:r>
      <w:r w:rsidRPr="00C73ABC">
        <w:rPr>
          <w:rFonts w:eastAsia="TimesNewRoman,Bold"/>
          <w:sz w:val="28"/>
          <w:szCs w:val="28"/>
          <w:lang w:eastAsia="en-US"/>
        </w:rPr>
        <w:t xml:space="preserve">, </w:t>
      </w:r>
      <w:r w:rsidRPr="00C73ABC">
        <w:rPr>
          <w:rFonts w:eastAsia="TimesNewRoman"/>
          <w:sz w:val="28"/>
          <w:szCs w:val="28"/>
          <w:lang w:eastAsia="en-US"/>
        </w:rPr>
        <w:t>взаимодействии теологических догм и</w:t>
      </w:r>
      <w:r>
        <w:rPr>
          <w:rFonts w:eastAsia="TimesNewRoman"/>
          <w:sz w:val="28"/>
          <w:szCs w:val="28"/>
          <w:lang w:eastAsia="en-US"/>
        </w:rPr>
        <w:t xml:space="preserve"> </w:t>
      </w:r>
      <w:r w:rsidRPr="00C73ABC">
        <w:rPr>
          <w:rFonts w:eastAsia="TimesNewRoman"/>
          <w:sz w:val="28"/>
          <w:szCs w:val="28"/>
          <w:lang w:eastAsia="en-US"/>
        </w:rPr>
        <w:t>научных парадигм на теоретическом уровне</w:t>
      </w:r>
      <w:r w:rsidRPr="00C73ABC">
        <w:rPr>
          <w:rFonts w:eastAsia="TimesNewRoman,Bold"/>
          <w:sz w:val="28"/>
          <w:szCs w:val="28"/>
          <w:lang w:eastAsia="en-US"/>
        </w:rPr>
        <w:t xml:space="preserve">, </w:t>
      </w:r>
      <w:r w:rsidRPr="00C73ABC">
        <w:rPr>
          <w:rFonts w:eastAsia="TimesNewRoman"/>
          <w:sz w:val="28"/>
          <w:szCs w:val="28"/>
          <w:lang w:eastAsia="en-US"/>
        </w:rPr>
        <w:t>видах взаимоотношений науки и</w:t>
      </w:r>
      <w:r>
        <w:rPr>
          <w:rFonts w:eastAsia="TimesNewRoman"/>
          <w:sz w:val="28"/>
          <w:szCs w:val="28"/>
          <w:lang w:eastAsia="en-US"/>
        </w:rPr>
        <w:t xml:space="preserve"> </w:t>
      </w:r>
      <w:r w:rsidRPr="00C73ABC">
        <w:rPr>
          <w:rFonts w:eastAsia="TimesNewRoman"/>
          <w:sz w:val="28"/>
          <w:szCs w:val="28"/>
          <w:lang w:eastAsia="en-US"/>
        </w:rPr>
        <w:t>религии</w:t>
      </w:r>
      <w:r w:rsidRPr="00C73ABC">
        <w:rPr>
          <w:rFonts w:eastAsia="TimesNewRoman,Bold"/>
          <w:sz w:val="28"/>
          <w:szCs w:val="28"/>
          <w:lang w:eastAsia="en-US"/>
        </w:rPr>
        <w:t>.</w:t>
      </w:r>
    </w:p>
    <w:p w:rsidR="00C73ABC" w:rsidRPr="00C73ABC" w:rsidRDefault="00C73ABC" w:rsidP="00C73ABC">
      <w:pPr>
        <w:autoSpaceDE w:val="0"/>
        <w:autoSpaceDN w:val="0"/>
        <w:adjustRightInd w:val="0"/>
        <w:ind w:firstLine="709"/>
        <w:jc w:val="both"/>
        <w:rPr>
          <w:rFonts w:eastAsia="TimesNewRoman,Bold"/>
          <w:sz w:val="28"/>
          <w:szCs w:val="28"/>
          <w:lang w:eastAsia="en-US"/>
        </w:rPr>
      </w:pPr>
      <w:r w:rsidRPr="00C73ABC">
        <w:rPr>
          <w:rFonts w:eastAsia="TimesNewRoman,Bold"/>
          <w:sz w:val="28"/>
          <w:szCs w:val="28"/>
          <w:lang w:eastAsia="en-US"/>
        </w:rPr>
        <w:t xml:space="preserve">2. </w:t>
      </w:r>
      <w:r w:rsidRPr="00C73ABC">
        <w:rPr>
          <w:rFonts w:eastAsia="TimesNewRoman"/>
          <w:sz w:val="28"/>
          <w:szCs w:val="28"/>
          <w:lang w:eastAsia="en-US"/>
        </w:rPr>
        <w:t>Показать примеры возникновения конфликтных ситуаций между наукой и</w:t>
      </w:r>
      <w:r>
        <w:rPr>
          <w:rFonts w:eastAsia="TimesNewRoman"/>
          <w:sz w:val="28"/>
          <w:szCs w:val="28"/>
          <w:lang w:eastAsia="en-US"/>
        </w:rPr>
        <w:t xml:space="preserve"> </w:t>
      </w:r>
      <w:r w:rsidRPr="00C73ABC">
        <w:rPr>
          <w:rFonts w:eastAsia="TimesNewRoman"/>
          <w:sz w:val="28"/>
          <w:szCs w:val="28"/>
          <w:lang w:eastAsia="en-US"/>
        </w:rPr>
        <w:t>религией</w:t>
      </w:r>
      <w:r w:rsidRPr="00C73ABC">
        <w:rPr>
          <w:rFonts w:eastAsia="TimesNewRoman,Bold"/>
          <w:sz w:val="28"/>
          <w:szCs w:val="28"/>
          <w:lang w:eastAsia="en-US"/>
        </w:rPr>
        <w:t xml:space="preserve">, </w:t>
      </w:r>
      <w:r w:rsidRPr="00C73ABC">
        <w:rPr>
          <w:rFonts w:eastAsia="TimesNewRoman"/>
          <w:sz w:val="28"/>
          <w:szCs w:val="28"/>
          <w:lang w:eastAsia="en-US"/>
        </w:rPr>
        <w:t>а также примеры и формы их преодоления</w:t>
      </w:r>
      <w:r w:rsidRPr="00C73ABC">
        <w:rPr>
          <w:rFonts w:eastAsia="TimesNewRoman,Bold"/>
          <w:sz w:val="28"/>
          <w:szCs w:val="28"/>
          <w:lang w:eastAsia="en-US"/>
        </w:rPr>
        <w:t>.</w:t>
      </w:r>
    </w:p>
    <w:p w:rsidR="00C73ABC" w:rsidRDefault="00C73ABC" w:rsidP="00C73ABC">
      <w:pPr>
        <w:autoSpaceDE w:val="0"/>
        <w:autoSpaceDN w:val="0"/>
        <w:adjustRightInd w:val="0"/>
        <w:ind w:firstLine="709"/>
        <w:jc w:val="both"/>
        <w:rPr>
          <w:rFonts w:eastAsia="TimesNewRoman"/>
          <w:sz w:val="28"/>
          <w:szCs w:val="28"/>
          <w:lang w:eastAsia="en-US"/>
        </w:rPr>
      </w:pPr>
      <w:r w:rsidRPr="00C73ABC">
        <w:rPr>
          <w:rFonts w:eastAsia="TimesNewRoman,Bold"/>
          <w:sz w:val="28"/>
          <w:szCs w:val="28"/>
          <w:lang w:eastAsia="en-US"/>
        </w:rPr>
        <w:t xml:space="preserve">3. </w:t>
      </w:r>
      <w:r w:rsidRPr="00C73ABC">
        <w:rPr>
          <w:rFonts w:eastAsia="TimesNewRoman"/>
          <w:sz w:val="28"/>
          <w:szCs w:val="28"/>
          <w:lang w:eastAsia="en-US"/>
        </w:rPr>
        <w:t>Ознакомление студентов с междисциплинарным подходом в науке</w:t>
      </w:r>
      <w:r w:rsidRPr="00C73ABC">
        <w:rPr>
          <w:rFonts w:eastAsia="TimesNewRoman,Bold"/>
          <w:sz w:val="28"/>
          <w:szCs w:val="28"/>
          <w:lang w:eastAsia="en-US"/>
        </w:rPr>
        <w:t xml:space="preserve">, </w:t>
      </w:r>
      <w:r w:rsidRPr="00C73ABC">
        <w:rPr>
          <w:rFonts w:eastAsia="TimesNewRoman"/>
          <w:sz w:val="28"/>
          <w:szCs w:val="28"/>
          <w:lang w:eastAsia="en-US"/>
        </w:rPr>
        <w:t>а также с</w:t>
      </w:r>
      <w:r>
        <w:rPr>
          <w:rFonts w:eastAsia="TimesNewRoman"/>
          <w:sz w:val="28"/>
          <w:szCs w:val="28"/>
          <w:lang w:eastAsia="en-US"/>
        </w:rPr>
        <w:t xml:space="preserve"> </w:t>
      </w:r>
      <w:r w:rsidRPr="00C73ABC">
        <w:rPr>
          <w:rFonts w:eastAsia="TimesNewRoman"/>
          <w:sz w:val="28"/>
          <w:szCs w:val="28"/>
          <w:lang w:eastAsia="en-US"/>
        </w:rPr>
        <w:t>интегративными процессами</w:t>
      </w:r>
      <w:r w:rsidRPr="00C73ABC">
        <w:rPr>
          <w:rFonts w:eastAsia="TimesNewRoman,Bold"/>
          <w:sz w:val="28"/>
          <w:szCs w:val="28"/>
          <w:lang w:eastAsia="en-US"/>
        </w:rPr>
        <w:t xml:space="preserve">, </w:t>
      </w:r>
      <w:r w:rsidRPr="00C73ABC">
        <w:rPr>
          <w:rFonts w:eastAsia="TimesNewRoman"/>
          <w:sz w:val="28"/>
          <w:szCs w:val="28"/>
          <w:lang w:eastAsia="en-US"/>
        </w:rPr>
        <w:t>происходящими в настоящее время как в науке</w:t>
      </w:r>
      <w:r w:rsidRPr="00C73ABC">
        <w:rPr>
          <w:rFonts w:eastAsia="TimesNewRoman,Bold"/>
          <w:sz w:val="28"/>
          <w:szCs w:val="28"/>
          <w:lang w:eastAsia="en-US"/>
        </w:rPr>
        <w:t xml:space="preserve">, </w:t>
      </w:r>
      <w:r w:rsidRPr="00C73ABC">
        <w:rPr>
          <w:rFonts w:eastAsia="TimesNewRoman"/>
          <w:sz w:val="28"/>
          <w:szCs w:val="28"/>
          <w:lang w:eastAsia="en-US"/>
        </w:rPr>
        <w:t>так и</w:t>
      </w:r>
      <w:r>
        <w:rPr>
          <w:rFonts w:eastAsia="TimesNewRoman"/>
          <w:sz w:val="28"/>
          <w:szCs w:val="28"/>
          <w:lang w:eastAsia="en-US"/>
        </w:rPr>
        <w:t xml:space="preserve"> в сфере религий. </w:t>
      </w:r>
    </w:p>
    <w:p w:rsidR="00C73ABC" w:rsidRDefault="00C73ABC" w:rsidP="00C73ABC">
      <w:pPr>
        <w:autoSpaceDE w:val="0"/>
        <w:autoSpaceDN w:val="0"/>
        <w:adjustRightInd w:val="0"/>
        <w:ind w:firstLine="709"/>
        <w:jc w:val="both"/>
        <w:rPr>
          <w:rFonts w:eastAsia="TimesNewRoman"/>
          <w:sz w:val="28"/>
          <w:szCs w:val="28"/>
          <w:lang w:eastAsia="en-US"/>
        </w:rPr>
      </w:pPr>
    </w:p>
    <w:p w:rsidR="00C73ABC" w:rsidRPr="00427A14" w:rsidRDefault="00C73ABC" w:rsidP="00C73ABC">
      <w:pPr>
        <w:widowControl w:val="0"/>
        <w:shd w:val="clear" w:color="auto" w:fill="FFFFFF"/>
        <w:tabs>
          <w:tab w:val="left" w:pos="426"/>
          <w:tab w:val="left" w:pos="1134"/>
        </w:tabs>
        <w:suppressAutoHyphens/>
        <w:spacing w:line="276" w:lineRule="auto"/>
        <w:ind w:firstLine="709"/>
        <w:jc w:val="both"/>
        <w:rPr>
          <w:b/>
          <w:bCs/>
          <w:spacing w:val="-3"/>
          <w:sz w:val="28"/>
          <w:szCs w:val="28"/>
        </w:rPr>
      </w:pPr>
      <w:r w:rsidRPr="00427A14">
        <w:rPr>
          <w:b/>
          <w:bCs/>
          <w:spacing w:val="-1"/>
          <w:sz w:val="28"/>
          <w:szCs w:val="28"/>
        </w:rPr>
        <w:t>1.2. Место дисциплины в структуре О</w:t>
      </w:r>
      <w:r w:rsidR="00153AF8">
        <w:rPr>
          <w:b/>
          <w:bCs/>
          <w:spacing w:val="-1"/>
          <w:sz w:val="28"/>
          <w:szCs w:val="28"/>
        </w:rPr>
        <w:t>П</w:t>
      </w:r>
      <w:r w:rsidRPr="00427A14">
        <w:rPr>
          <w:b/>
          <w:bCs/>
          <w:spacing w:val="-1"/>
          <w:sz w:val="28"/>
          <w:szCs w:val="28"/>
        </w:rPr>
        <w:t xml:space="preserve">ОП </w:t>
      </w:r>
    </w:p>
    <w:p w:rsidR="00C73ABC" w:rsidRPr="00C73ABC" w:rsidRDefault="00AA1DE3" w:rsidP="00C73ABC">
      <w:pPr>
        <w:autoSpaceDE w:val="0"/>
        <w:autoSpaceDN w:val="0"/>
        <w:adjustRightInd w:val="0"/>
        <w:ind w:firstLine="709"/>
        <w:jc w:val="both"/>
        <w:rPr>
          <w:rFonts w:eastAsia="TimesNewRoman"/>
          <w:sz w:val="28"/>
          <w:szCs w:val="28"/>
          <w:lang w:eastAsia="en-US"/>
        </w:rPr>
      </w:pPr>
      <w:r w:rsidRPr="00ED7371">
        <w:rPr>
          <w:rFonts w:eastAsiaTheme="minorHAnsi"/>
          <w:sz w:val="28"/>
          <w:szCs w:val="28"/>
          <w:lang w:eastAsia="en-US"/>
        </w:rPr>
        <w:t>Данная дисциплина относится к курсам по выбору профессионального цикла.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C73ABC" w:rsidRPr="00C73ABC">
        <w:rPr>
          <w:rFonts w:eastAsia="TimesNewRoman"/>
          <w:sz w:val="28"/>
          <w:szCs w:val="28"/>
          <w:lang w:eastAsia="en-US"/>
        </w:rPr>
        <w:t xml:space="preserve">Данный курс должен способствовать выработке у </w:t>
      </w:r>
      <w:r w:rsidR="00C73ABC">
        <w:rPr>
          <w:rFonts w:eastAsia="TimesNewRoman"/>
          <w:sz w:val="28"/>
          <w:szCs w:val="28"/>
          <w:lang w:eastAsia="en-US"/>
        </w:rPr>
        <w:t xml:space="preserve">студентов </w:t>
      </w:r>
      <w:r w:rsidR="00C73ABC" w:rsidRPr="00C73ABC">
        <w:rPr>
          <w:rFonts w:eastAsia="TimesNewRoman"/>
          <w:sz w:val="28"/>
          <w:szCs w:val="28"/>
          <w:lang w:eastAsia="en-US"/>
        </w:rPr>
        <w:t>способность воспринимать</w:t>
      </w:r>
      <w:r w:rsidR="00C73ABC">
        <w:rPr>
          <w:rFonts w:eastAsia="TimesNewRoman"/>
          <w:sz w:val="28"/>
          <w:szCs w:val="28"/>
          <w:lang w:eastAsia="en-US"/>
        </w:rPr>
        <w:t xml:space="preserve"> </w:t>
      </w:r>
      <w:r w:rsidR="00C73ABC" w:rsidRPr="00C73ABC">
        <w:rPr>
          <w:rFonts w:eastAsia="TimesNewRoman"/>
          <w:sz w:val="28"/>
          <w:szCs w:val="28"/>
          <w:lang w:eastAsia="en-US"/>
        </w:rPr>
        <w:t>различные точки зрения и концепции, усваивать их в процессе обучения и научиться</w:t>
      </w:r>
      <w:r w:rsidR="00C73ABC">
        <w:rPr>
          <w:rFonts w:eastAsia="TimesNewRoman"/>
          <w:sz w:val="28"/>
          <w:szCs w:val="28"/>
          <w:lang w:eastAsia="en-US"/>
        </w:rPr>
        <w:t xml:space="preserve"> </w:t>
      </w:r>
      <w:r w:rsidR="00C73ABC" w:rsidRPr="00C73ABC">
        <w:rPr>
          <w:rFonts w:eastAsia="TimesNewRoman"/>
          <w:sz w:val="28"/>
          <w:szCs w:val="28"/>
          <w:lang w:eastAsia="en-US"/>
        </w:rPr>
        <w:t>делать осознанный личностный выбор. Не менее важным является выработка у студентов</w:t>
      </w:r>
      <w:r w:rsidR="00C73ABC">
        <w:rPr>
          <w:rFonts w:eastAsia="TimesNewRoman"/>
          <w:sz w:val="28"/>
          <w:szCs w:val="28"/>
          <w:lang w:eastAsia="en-US"/>
        </w:rPr>
        <w:t xml:space="preserve"> </w:t>
      </w:r>
      <w:r w:rsidR="00C73ABC" w:rsidRPr="00C73ABC">
        <w:rPr>
          <w:rFonts w:eastAsia="TimesNewRoman"/>
          <w:sz w:val="28"/>
          <w:szCs w:val="28"/>
          <w:lang w:eastAsia="en-US"/>
        </w:rPr>
        <w:t>способности рассматривать явления с разных позиций и точек зрения.</w:t>
      </w:r>
    </w:p>
    <w:p w:rsidR="00C73ABC" w:rsidRPr="00BB6CC1" w:rsidRDefault="00C73ABC" w:rsidP="00C73ABC">
      <w:pPr>
        <w:spacing w:line="276" w:lineRule="auto"/>
        <w:ind w:firstLine="709"/>
        <w:jc w:val="both"/>
        <w:rPr>
          <w:sz w:val="28"/>
          <w:szCs w:val="28"/>
        </w:rPr>
      </w:pPr>
      <w:r w:rsidRPr="00BB6CC1">
        <w:rPr>
          <w:iCs/>
          <w:sz w:val="28"/>
          <w:szCs w:val="28"/>
        </w:rPr>
        <w:t>Программа предусматривает проблемно-поисковый метод овладения историческими знаниями, самостоятельную работу студентов с литературой и периодическими изданиями</w:t>
      </w:r>
      <w:r w:rsidRPr="00BB6CC1">
        <w:rPr>
          <w:sz w:val="28"/>
          <w:szCs w:val="28"/>
        </w:rPr>
        <w:t>.</w:t>
      </w:r>
    </w:p>
    <w:p w:rsidR="00C73ABC" w:rsidRPr="009E7FB7" w:rsidRDefault="00C73ABC" w:rsidP="00C73ABC">
      <w:pPr>
        <w:shd w:val="clear" w:color="auto" w:fill="FFFFFF"/>
        <w:tabs>
          <w:tab w:val="left" w:leader="underscore" w:pos="3298"/>
        </w:tabs>
        <w:spacing w:line="276" w:lineRule="auto"/>
        <w:ind w:firstLine="709"/>
        <w:jc w:val="both"/>
        <w:rPr>
          <w:b/>
          <w:bCs/>
          <w:spacing w:val="-1"/>
          <w:sz w:val="28"/>
          <w:szCs w:val="28"/>
        </w:rPr>
      </w:pPr>
      <w:r w:rsidRPr="009E7FB7">
        <w:rPr>
          <w:b/>
          <w:bCs/>
          <w:spacing w:val="-1"/>
          <w:sz w:val="28"/>
          <w:szCs w:val="28"/>
        </w:rPr>
        <w:t>1.3.Компетенции обучающегося, формируемые в результате освоения дисциплины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Процесс изучения учебной дисциплины направлен на формирование общекультурных и профессиональных компетенций: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 иметь базовые данные по всем пр</w:t>
      </w:r>
      <w:r w:rsidR="00B328DC">
        <w:rPr>
          <w:sz w:val="28"/>
          <w:szCs w:val="28"/>
        </w:rPr>
        <w:t>едметам профессионального цикла</w:t>
      </w:r>
      <w:r w:rsidRPr="009E7FB7">
        <w:rPr>
          <w:sz w:val="28"/>
          <w:szCs w:val="28"/>
        </w:rPr>
        <w:t>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lastRenderedPageBreak/>
        <w:t>- способностью использовать в практической деятельности знание о теологических основаниях, принципах, методах и различных формах этой деятельности; готовность участвовать в исследованиях практической деятельности религиозной организации и применять результаты этих исследова</w:t>
      </w:r>
      <w:r w:rsidR="00AB6B6B">
        <w:rPr>
          <w:sz w:val="28"/>
          <w:szCs w:val="28"/>
        </w:rPr>
        <w:t>ний</w:t>
      </w:r>
      <w:r w:rsidRPr="009E7FB7">
        <w:rPr>
          <w:sz w:val="28"/>
          <w:szCs w:val="28"/>
        </w:rPr>
        <w:t>.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C73ABC" w:rsidRPr="009E7FB7" w:rsidRDefault="00C73ABC" w:rsidP="00D26073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При изучении дисциплины «</w:t>
      </w:r>
      <w:r>
        <w:rPr>
          <w:sz w:val="28"/>
          <w:szCs w:val="28"/>
        </w:rPr>
        <w:t>Наука и религия</w:t>
      </w:r>
      <w:r w:rsidRPr="009E7FB7">
        <w:rPr>
          <w:sz w:val="28"/>
          <w:szCs w:val="28"/>
        </w:rPr>
        <w:t>» студенты должны:</w:t>
      </w:r>
    </w:p>
    <w:p w:rsidR="00D26073" w:rsidRPr="00C62C25" w:rsidRDefault="00D26073" w:rsidP="00D2607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C62C25">
        <w:rPr>
          <w:b/>
          <w:bCs/>
          <w:sz w:val="28"/>
          <w:szCs w:val="28"/>
        </w:rPr>
        <w:t xml:space="preserve">Знать: </w:t>
      </w:r>
    </w:p>
    <w:p w:rsidR="00D26073" w:rsidRPr="00C62C25" w:rsidRDefault="00D26073" w:rsidP="00D2607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C62C25">
        <w:rPr>
          <w:sz w:val="28"/>
          <w:szCs w:val="28"/>
        </w:rPr>
        <w:t xml:space="preserve">- о философии и богословии; </w:t>
      </w:r>
    </w:p>
    <w:p w:rsidR="00D26073" w:rsidRPr="00C62C25" w:rsidRDefault="00D26073" w:rsidP="00D2607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C62C25">
        <w:rPr>
          <w:sz w:val="28"/>
          <w:szCs w:val="28"/>
        </w:rPr>
        <w:t xml:space="preserve">- о религиозно-философских системах мысли (деизм, пантеизм, теизм); </w:t>
      </w:r>
    </w:p>
    <w:p w:rsidR="00D26073" w:rsidRPr="00C62C25" w:rsidRDefault="00D26073" w:rsidP="00D2607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C62C25">
        <w:rPr>
          <w:sz w:val="28"/>
          <w:szCs w:val="28"/>
        </w:rPr>
        <w:t xml:space="preserve">- о согласовании исламского взгляда и научных подходов к происхождению мира </w:t>
      </w:r>
    </w:p>
    <w:p w:rsidR="00D26073" w:rsidRPr="00C62C25" w:rsidRDefault="00D26073" w:rsidP="00D2607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C62C25">
        <w:rPr>
          <w:sz w:val="28"/>
          <w:szCs w:val="28"/>
        </w:rPr>
        <w:t xml:space="preserve">- становлении научного знания в различные исторические периоды; </w:t>
      </w:r>
    </w:p>
    <w:p w:rsidR="00D26073" w:rsidRPr="00C62C25" w:rsidRDefault="00D26073" w:rsidP="00D2607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C62C25">
        <w:rPr>
          <w:sz w:val="28"/>
          <w:szCs w:val="28"/>
        </w:rPr>
        <w:t xml:space="preserve">- о становлении и развитии европейской науки и ее истоках; </w:t>
      </w:r>
    </w:p>
    <w:p w:rsidR="00D26073" w:rsidRPr="00C62C25" w:rsidRDefault="00D26073" w:rsidP="00D2607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C62C25">
        <w:rPr>
          <w:sz w:val="28"/>
          <w:szCs w:val="28"/>
        </w:rPr>
        <w:t xml:space="preserve">- о разнице методологий науки и религии; </w:t>
      </w:r>
    </w:p>
    <w:p w:rsidR="00D26073" w:rsidRPr="00C62C25" w:rsidRDefault="00D26073" w:rsidP="00D2607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C62C25">
        <w:rPr>
          <w:sz w:val="28"/>
          <w:szCs w:val="28"/>
        </w:rPr>
        <w:t xml:space="preserve">- о основном богословии </w:t>
      </w:r>
    </w:p>
    <w:p w:rsidR="00D26073" w:rsidRPr="00C62C25" w:rsidRDefault="00D26073" w:rsidP="00D2607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C62C25">
        <w:rPr>
          <w:sz w:val="28"/>
          <w:szCs w:val="28"/>
        </w:rPr>
        <w:t xml:space="preserve">- о религиозном опыте, как факте религиозной веры; </w:t>
      </w:r>
    </w:p>
    <w:p w:rsidR="00D26073" w:rsidRPr="00C62C25" w:rsidRDefault="00D26073" w:rsidP="00D2607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C62C25">
        <w:rPr>
          <w:b/>
          <w:bCs/>
          <w:sz w:val="28"/>
          <w:szCs w:val="28"/>
        </w:rPr>
        <w:t xml:space="preserve">Уметь: </w:t>
      </w:r>
    </w:p>
    <w:p w:rsidR="00D26073" w:rsidRPr="00C62C25" w:rsidRDefault="00D26073" w:rsidP="00D2607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C62C25">
        <w:rPr>
          <w:sz w:val="28"/>
          <w:szCs w:val="28"/>
        </w:rPr>
        <w:t xml:space="preserve">- иметь представление о связи и противоречиях в трактовке и решении проблем, возникающих на стыке религиозного, философского и научного мировоззрений; </w:t>
      </w:r>
    </w:p>
    <w:p w:rsidR="00D26073" w:rsidRPr="00C62C25" w:rsidRDefault="00D26073" w:rsidP="00D2607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C62C25">
        <w:rPr>
          <w:sz w:val="28"/>
          <w:szCs w:val="28"/>
        </w:rPr>
        <w:t xml:space="preserve">- овладеть целостной системой знаний по истории развития философских, естественнонаучных представлений о человеке и окружающем мире в их неразрывной связи с исламской  традицией; </w:t>
      </w:r>
    </w:p>
    <w:p w:rsidR="00D26073" w:rsidRPr="00C62C25" w:rsidRDefault="00D26073" w:rsidP="00D2607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C62C25">
        <w:rPr>
          <w:sz w:val="28"/>
          <w:szCs w:val="28"/>
        </w:rPr>
        <w:t xml:space="preserve">-  иметь представление о специфике осмысления в исламской традиции основных достижений естествознания и научно-технического прогресса; </w:t>
      </w:r>
    </w:p>
    <w:p w:rsidR="00D26073" w:rsidRPr="00C62C25" w:rsidRDefault="00D26073" w:rsidP="00D26073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C62C25">
        <w:rPr>
          <w:sz w:val="28"/>
          <w:szCs w:val="28"/>
        </w:rPr>
        <w:t xml:space="preserve">- уметь устанавливать связь между научно-философскими концепциями и соответствующими системами жизненных и культурных ценностей. </w:t>
      </w:r>
    </w:p>
    <w:p w:rsidR="00D26073" w:rsidRPr="00C62C25" w:rsidRDefault="00D26073" w:rsidP="00D26073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C62C25">
        <w:rPr>
          <w:color w:val="000000"/>
          <w:sz w:val="28"/>
          <w:szCs w:val="28"/>
        </w:rPr>
        <w:t xml:space="preserve">- усвоить особенности ведущего принципа регулирования человеческой деятельности, а именно религиозного принципа и его приоритет по сравнению с научно-философским принципом; </w:t>
      </w:r>
    </w:p>
    <w:p w:rsidR="00D26073" w:rsidRPr="00C62C25" w:rsidRDefault="00D26073" w:rsidP="00D26073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C62C25">
        <w:rPr>
          <w:color w:val="000000"/>
          <w:sz w:val="28"/>
          <w:szCs w:val="28"/>
        </w:rPr>
        <w:t xml:space="preserve">- владеть навыками работы с вероучительными, богословскими, философскими текстами, специальной литературой, связанными с проблемами религиозной апологетики; </w:t>
      </w:r>
    </w:p>
    <w:p w:rsidR="00D26073" w:rsidRPr="00C62C25" w:rsidRDefault="00D26073" w:rsidP="00D26073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D26073" w:rsidRPr="00C62C25" w:rsidRDefault="00D26073" w:rsidP="00D26073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C62C25">
        <w:rPr>
          <w:b/>
          <w:bCs/>
          <w:color w:val="000000"/>
          <w:sz w:val="28"/>
          <w:szCs w:val="28"/>
        </w:rPr>
        <w:t xml:space="preserve">Владеть: </w:t>
      </w:r>
    </w:p>
    <w:p w:rsidR="00D26073" w:rsidRPr="00C62C25" w:rsidRDefault="00D26073" w:rsidP="00D2607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C62C25">
        <w:rPr>
          <w:color w:val="000000"/>
          <w:sz w:val="28"/>
          <w:szCs w:val="28"/>
        </w:rPr>
        <w:t xml:space="preserve">способностью работать в коллективе, толерантно воспринимать социальные, этнические, конфессиональные и культурные различия </w:t>
      </w:r>
    </w:p>
    <w:p w:rsidR="00D26073" w:rsidRPr="00C62C25" w:rsidRDefault="00D26073" w:rsidP="00D26073">
      <w:pPr>
        <w:spacing w:line="276" w:lineRule="auto"/>
        <w:ind w:firstLine="709"/>
        <w:jc w:val="both"/>
        <w:rPr>
          <w:sz w:val="28"/>
          <w:szCs w:val="28"/>
        </w:rPr>
      </w:pPr>
      <w:r w:rsidRPr="00C62C25">
        <w:rPr>
          <w:sz w:val="28"/>
          <w:szCs w:val="28"/>
        </w:rPr>
        <w:lastRenderedPageBreak/>
        <w:t xml:space="preserve">готовностью выделять теологическую проблематику в междисциплинарных исследованиях </w:t>
      </w:r>
    </w:p>
    <w:p w:rsidR="00D26073" w:rsidRPr="00C62C25" w:rsidRDefault="00D26073" w:rsidP="00D26073">
      <w:pPr>
        <w:spacing w:line="276" w:lineRule="auto"/>
        <w:ind w:firstLine="709"/>
        <w:rPr>
          <w:sz w:val="28"/>
          <w:szCs w:val="28"/>
        </w:rPr>
      </w:pPr>
    </w:p>
    <w:p w:rsidR="00C73ABC" w:rsidRPr="009E7FB7" w:rsidRDefault="00C73ABC" w:rsidP="00C73ABC">
      <w:pPr>
        <w:shd w:val="clear" w:color="auto" w:fill="FFFFFF"/>
        <w:tabs>
          <w:tab w:val="left" w:leader="underscore" w:pos="9475"/>
        </w:tabs>
        <w:spacing w:line="276" w:lineRule="auto"/>
        <w:ind w:firstLine="709"/>
        <w:rPr>
          <w:b/>
          <w:bCs/>
          <w:spacing w:val="-2"/>
          <w:sz w:val="28"/>
          <w:szCs w:val="28"/>
        </w:rPr>
      </w:pPr>
      <w:r w:rsidRPr="009E7FB7">
        <w:rPr>
          <w:b/>
          <w:bCs/>
          <w:spacing w:val="-8"/>
          <w:sz w:val="28"/>
          <w:szCs w:val="28"/>
        </w:rPr>
        <w:t>1.4.</w:t>
      </w:r>
      <w:r w:rsidRPr="009E7FB7">
        <w:rPr>
          <w:b/>
          <w:bCs/>
          <w:sz w:val="28"/>
          <w:szCs w:val="28"/>
        </w:rPr>
        <w:t xml:space="preserve"> </w:t>
      </w:r>
      <w:r w:rsidRPr="009E7FB7">
        <w:rPr>
          <w:b/>
          <w:bCs/>
          <w:spacing w:val="-2"/>
          <w:sz w:val="28"/>
          <w:szCs w:val="28"/>
        </w:rPr>
        <w:t xml:space="preserve">Структура и содержание дисциплины </w:t>
      </w:r>
    </w:p>
    <w:p w:rsidR="00C73ABC" w:rsidRPr="009E7FB7" w:rsidRDefault="00C73ABC" w:rsidP="00C73ABC">
      <w:pPr>
        <w:shd w:val="clear" w:color="auto" w:fill="FFFFFF"/>
        <w:tabs>
          <w:tab w:val="left" w:leader="underscore" w:pos="5573"/>
          <w:tab w:val="left" w:pos="8338"/>
        </w:tabs>
        <w:spacing w:line="276" w:lineRule="auto"/>
        <w:ind w:firstLine="709"/>
        <w:rPr>
          <w:spacing w:val="-12"/>
          <w:sz w:val="28"/>
          <w:szCs w:val="28"/>
        </w:rPr>
      </w:pPr>
      <w:r w:rsidRPr="009E7FB7">
        <w:rPr>
          <w:spacing w:val="-2"/>
          <w:sz w:val="28"/>
          <w:szCs w:val="28"/>
        </w:rPr>
        <w:t>Общая трудоемкость дисциплины составляет 2</w:t>
      </w:r>
      <w:r w:rsidRPr="009E7FB7">
        <w:rPr>
          <w:b/>
          <w:bCs/>
          <w:sz w:val="28"/>
          <w:szCs w:val="28"/>
        </w:rPr>
        <w:t xml:space="preserve"> </w:t>
      </w:r>
      <w:r w:rsidRPr="009E7FB7">
        <w:rPr>
          <w:spacing w:val="-1"/>
          <w:sz w:val="28"/>
          <w:szCs w:val="28"/>
        </w:rPr>
        <w:t>зачетные единицы  (</w:t>
      </w:r>
      <w:r w:rsidRPr="009E7FB7">
        <w:rPr>
          <w:b/>
          <w:bCs/>
          <w:sz w:val="28"/>
          <w:szCs w:val="28"/>
        </w:rPr>
        <w:t>72</w:t>
      </w:r>
      <w:r w:rsidRPr="009E7FB7">
        <w:rPr>
          <w:sz w:val="28"/>
          <w:szCs w:val="28"/>
        </w:rPr>
        <w:t xml:space="preserve"> </w:t>
      </w:r>
      <w:r w:rsidRPr="009E7FB7">
        <w:rPr>
          <w:spacing w:val="-12"/>
          <w:sz w:val="28"/>
          <w:szCs w:val="28"/>
        </w:rPr>
        <w:t xml:space="preserve">часа).  Из них аудиторных – 36 часов: 18 ч. – лекции, 18 ч. – практические работы, 36ч. – </w:t>
      </w:r>
      <w:r w:rsidR="00153AF8">
        <w:rPr>
          <w:spacing w:val="-12"/>
          <w:sz w:val="28"/>
          <w:szCs w:val="28"/>
        </w:rPr>
        <w:t>самостоятельная работа.</w:t>
      </w:r>
    </w:p>
    <w:p w:rsidR="00C73ABC" w:rsidRDefault="00C73ABC" w:rsidP="00C73ABC">
      <w:pPr>
        <w:shd w:val="clear" w:color="auto" w:fill="FFFFFF"/>
        <w:tabs>
          <w:tab w:val="left" w:leader="underscore" w:pos="5573"/>
          <w:tab w:val="left" w:pos="8338"/>
        </w:tabs>
        <w:spacing w:line="276" w:lineRule="auto"/>
        <w:ind w:firstLine="709"/>
        <w:rPr>
          <w:spacing w:val="-12"/>
          <w:sz w:val="28"/>
          <w:szCs w:val="28"/>
        </w:rPr>
      </w:pPr>
      <w:r w:rsidRPr="009E7FB7">
        <w:rPr>
          <w:spacing w:val="-12"/>
          <w:sz w:val="28"/>
          <w:szCs w:val="28"/>
        </w:rPr>
        <w:t xml:space="preserve">Зачет в </w:t>
      </w:r>
      <w:r w:rsidR="00DC0E85">
        <w:rPr>
          <w:spacing w:val="-12"/>
          <w:sz w:val="28"/>
          <w:szCs w:val="28"/>
        </w:rPr>
        <w:t>7</w:t>
      </w:r>
      <w:r w:rsidRPr="009E7FB7">
        <w:rPr>
          <w:spacing w:val="-12"/>
          <w:sz w:val="28"/>
          <w:szCs w:val="28"/>
        </w:rPr>
        <w:t xml:space="preserve"> семестре. </w:t>
      </w:r>
    </w:p>
    <w:p w:rsidR="00C73ABC" w:rsidRPr="009E7FB7" w:rsidRDefault="00C73ABC" w:rsidP="00C73ABC">
      <w:pPr>
        <w:shd w:val="clear" w:color="auto" w:fill="FFFFFF"/>
        <w:tabs>
          <w:tab w:val="left" w:leader="underscore" w:pos="5573"/>
          <w:tab w:val="left" w:pos="8338"/>
        </w:tabs>
        <w:spacing w:line="276" w:lineRule="auto"/>
        <w:ind w:firstLine="709"/>
        <w:rPr>
          <w:spacing w:val="-12"/>
          <w:sz w:val="28"/>
          <w:szCs w:val="28"/>
        </w:rPr>
      </w:pPr>
    </w:p>
    <w:tbl>
      <w:tblPr>
        <w:tblW w:w="8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977"/>
        <w:gridCol w:w="567"/>
        <w:gridCol w:w="567"/>
        <w:gridCol w:w="851"/>
        <w:gridCol w:w="632"/>
        <w:gridCol w:w="1069"/>
        <w:gridCol w:w="1554"/>
      </w:tblGrid>
      <w:tr w:rsidR="00C73ABC" w:rsidRPr="009E7FB7" w:rsidTr="00C73ABC">
        <w:trPr>
          <w:cantSplit/>
          <w:trHeight w:val="113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 xml:space="preserve">№ </w:t>
            </w:r>
            <w:r w:rsidRPr="009E7FB7">
              <w:rPr>
                <w:spacing w:val="-3"/>
                <w:sz w:val="28"/>
                <w:szCs w:val="28"/>
              </w:rPr>
              <w:t>п/п</w:t>
            </w:r>
          </w:p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 xml:space="preserve">Раздел </w:t>
            </w:r>
          </w:p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pacing w:val="-2"/>
                <w:sz w:val="28"/>
                <w:szCs w:val="28"/>
              </w:rPr>
              <w:t>Дисциплины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Семестр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Виды учебной работы,</w:t>
            </w:r>
          </w:p>
          <w:p w:rsidR="00C73ABC" w:rsidRPr="009E7FB7" w:rsidRDefault="00C73ABC" w:rsidP="00C73ABC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pacing w:val="-2"/>
                <w:sz w:val="28"/>
                <w:szCs w:val="28"/>
              </w:rPr>
              <w:t xml:space="preserve">включая самостоятельную </w:t>
            </w:r>
            <w:r w:rsidRPr="009E7FB7">
              <w:rPr>
                <w:sz w:val="28"/>
                <w:szCs w:val="28"/>
              </w:rPr>
              <w:t>работу студентов и</w:t>
            </w:r>
          </w:p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трудоемкость (в часах)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pacing w:val="-1"/>
                <w:sz w:val="28"/>
                <w:szCs w:val="28"/>
              </w:rPr>
              <w:t xml:space="preserve">Формы текущего </w:t>
            </w:r>
            <w:r w:rsidRPr="009E7FB7">
              <w:rPr>
                <w:spacing w:val="-2"/>
                <w:sz w:val="28"/>
                <w:szCs w:val="28"/>
              </w:rPr>
              <w:t xml:space="preserve">контроля успеваемости </w:t>
            </w:r>
          </w:p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pacing w:val="-2"/>
                <w:sz w:val="28"/>
                <w:szCs w:val="28"/>
              </w:rPr>
              <w:t xml:space="preserve">Форма промежуточной </w:t>
            </w:r>
            <w:r w:rsidRPr="009E7FB7">
              <w:rPr>
                <w:sz w:val="28"/>
                <w:szCs w:val="28"/>
              </w:rPr>
              <w:t xml:space="preserve">аттестации </w:t>
            </w:r>
            <w:r w:rsidRPr="009E7FB7">
              <w:rPr>
                <w:i/>
                <w:iCs/>
                <w:sz w:val="28"/>
                <w:szCs w:val="28"/>
              </w:rPr>
              <w:t xml:space="preserve">( </w:t>
            </w:r>
          </w:p>
        </w:tc>
      </w:tr>
      <w:tr w:rsidR="00C73ABC" w:rsidRPr="009E7FB7" w:rsidTr="00C73ABC">
        <w:trPr>
          <w:cantSplit/>
          <w:trHeight w:val="2204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73ABC" w:rsidRPr="009E7FB7" w:rsidRDefault="00C73ABC" w:rsidP="00C73ABC">
            <w:pPr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лекции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73ABC" w:rsidRPr="009E7FB7" w:rsidRDefault="00C73ABC" w:rsidP="00C73ABC">
            <w:pPr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 xml:space="preserve">практические занятия, </w:t>
            </w:r>
          </w:p>
          <w:p w:rsidR="00C73ABC" w:rsidRPr="009E7FB7" w:rsidRDefault="00C73ABC" w:rsidP="00C73ABC">
            <w:pPr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семинары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73ABC" w:rsidRPr="009E7FB7" w:rsidRDefault="00C73ABC" w:rsidP="00C73ABC">
            <w:pPr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Лабораторные работы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73ABC" w:rsidRPr="009E7FB7" w:rsidRDefault="00C73ABC" w:rsidP="00C73ABC">
            <w:pPr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Самостоятельная</w:t>
            </w:r>
          </w:p>
          <w:p w:rsidR="00C73ABC" w:rsidRPr="009E7FB7" w:rsidRDefault="00C73ABC" w:rsidP="00C73ABC">
            <w:pPr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Работа</w:t>
            </w: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C73ABC" w:rsidRPr="009E7FB7" w:rsidTr="00C73AB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numPr>
                <w:ilvl w:val="0"/>
                <w:numId w:val="5"/>
              </w:numPr>
              <w:tabs>
                <w:tab w:val="left" w:pos="204"/>
              </w:tabs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F652C7" w:rsidRDefault="003D63BE" w:rsidP="003D63BE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Раздел 1 </w:t>
            </w:r>
            <w:r w:rsidRPr="003D63BE">
              <w:rPr>
                <w:rFonts w:eastAsia="TimesNewRoman"/>
                <w:sz w:val="28"/>
                <w:szCs w:val="28"/>
              </w:rPr>
              <w:t>Научные и религиозные картины мира. Бытие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3D63B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D6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3D63BE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18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коллоквиум</w:t>
            </w:r>
          </w:p>
        </w:tc>
      </w:tr>
      <w:tr w:rsidR="00C73ABC" w:rsidRPr="009E7FB7" w:rsidTr="00C73AB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numPr>
                <w:ilvl w:val="0"/>
                <w:numId w:val="5"/>
              </w:numPr>
              <w:tabs>
                <w:tab w:val="left" w:pos="204"/>
              </w:tabs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F652C7" w:rsidRDefault="003D63BE" w:rsidP="003D63BE">
            <w:pPr>
              <w:jc w:val="both"/>
              <w:rPr>
                <w:sz w:val="28"/>
                <w:szCs w:val="28"/>
              </w:rPr>
            </w:pPr>
            <w:r w:rsidRPr="009E7FB7">
              <w:rPr>
                <w:b/>
                <w:bCs/>
                <w:sz w:val="28"/>
                <w:szCs w:val="28"/>
              </w:rPr>
              <w:t xml:space="preserve">Раздел 2. </w:t>
            </w:r>
            <w:r w:rsidRPr="003D63BE">
              <w:rPr>
                <w:rFonts w:eastAsia="TimesNewRoman"/>
                <w:sz w:val="28"/>
                <w:szCs w:val="28"/>
              </w:rPr>
              <w:t>Естествознание и религия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3D63BE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18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коллоквиум</w:t>
            </w:r>
          </w:p>
        </w:tc>
      </w:tr>
      <w:tr w:rsidR="00C73ABC" w:rsidRPr="009E7FB7" w:rsidTr="00C73AB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9E7FB7" w:rsidRDefault="00C73ABC" w:rsidP="00C73ABC">
            <w:pPr>
              <w:numPr>
                <w:ilvl w:val="0"/>
                <w:numId w:val="5"/>
              </w:numPr>
              <w:tabs>
                <w:tab w:val="left" w:pos="204"/>
              </w:tabs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Default="003D63BE" w:rsidP="00C73ABC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по курсу</w:t>
            </w:r>
          </w:p>
          <w:p w:rsidR="003D63BE" w:rsidRPr="00BB6CC1" w:rsidRDefault="003D63BE" w:rsidP="00C73ABC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BB6CC1" w:rsidRDefault="00C73ABC" w:rsidP="00C73AB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BB6CC1" w:rsidRDefault="00C73ABC" w:rsidP="00C73AB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BB6CC1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BB6CC1" w:rsidRDefault="00C73ABC" w:rsidP="00C73AB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BB6CC1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BB6CC1" w:rsidRDefault="00C73ABC" w:rsidP="00C73AB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BB6CC1" w:rsidRDefault="00C73ABC" w:rsidP="00C73AB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BB6CC1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BC" w:rsidRPr="00BB6CC1" w:rsidRDefault="00C73ABC" w:rsidP="00C73AB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BB6CC1">
              <w:rPr>
                <w:b/>
                <w:sz w:val="28"/>
                <w:szCs w:val="28"/>
              </w:rPr>
              <w:t>зачет</w:t>
            </w:r>
          </w:p>
        </w:tc>
      </w:tr>
    </w:tbl>
    <w:p w:rsidR="00D26073" w:rsidRDefault="00D26073" w:rsidP="00C73ABC">
      <w:pPr>
        <w:shd w:val="clear" w:color="auto" w:fill="FFFFFF"/>
        <w:spacing w:line="276" w:lineRule="auto"/>
        <w:ind w:firstLine="709"/>
        <w:jc w:val="both"/>
        <w:rPr>
          <w:b/>
          <w:bCs/>
          <w:sz w:val="28"/>
          <w:szCs w:val="28"/>
        </w:rPr>
      </w:pP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b/>
          <w:bCs/>
          <w:sz w:val="28"/>
          <w:szCs w:val="28"/>
        </w:rPr>
        <w:t>1.5. Образовательные технологии предполагают:</w:t>
      </w:r>
    </w:p>
    <w:p w:rsidR="00C73ABC" w:rsidRPr="009E7FB7" w:rsidRDefault="00C73ABC" w:rsidP="00C73ABC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В соответствии с требованиями ФГОС реализация компетентностного подхода предусматривает широкое использо</w:t>
      </w:r>
      <w:r w:rsidR="00D26073">
        <w:rPr>
          <w:sz w:val="28"/>
          <w:szCs w:val="28"/>
        </w:rPr>
        <w:t xml:space="preserve">вание при проведении занятий </w:t>
      </w:r>
      <w:r w:rsidRPr="009E7FB7">
        <w:rPr>
          <w:sz w:val="28"/>
          <w:szCs w:val="28"/>
        </w:rPr>
        <w:t xml:space="preserve">инновационных (объяснительно-иллюстративное обучение, предметно-ориентированное обучение, профессионально-ориентированное обучение, проектная методология обучения, организация самостоятельного обучения, интерактивные методы обучения) и традиционных (лекция-визуализация, лекция-презентация, компьютерные симуляции, практическая работа,  самостоятельная работа) технологий обучения.   </w:t>
      </w:r>
    </w:p>
    <w:p w:rsidR="00C73ABC" w:rsidRPr="009E7FB7" w:rsidRDefault="00C73ABC" w:rsidP="00C73ABC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Удельный вес занятий, проводимых в интерактивных формах, составляет 10 часов аудиторных занятий. Занятия лекционного типа (лекция-беседа, </w:t>
      </w:r>
      <w:r w:rsidRPr="009E7FB7">
        <w:rPr>
          <w:sz w:val="28"/>
          <w:szCs w:val="28"/>
        </w:rPr>
        <w:lastRenderedPageBreak/>
        <w:t>лекция-дискуссия, лекция консультация, проблемная лекция) составляет 40% аудиторных занятий.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9E7FB7">
        <w:rPr>
          <w:b/>
          <w:bCs/>
          <w:spacing w:val="-1"/>
          <w:sz w:val="28"/>
          <w:szCs w:val="28"/>
        </w:rPr>
        <w:t>1.6. Учебно-методическое обеспечение самостоятельной работы студентов.</w:t>
      </w:r>
      <w:r w:rsidRPr="009E7FB7">
        <w:rPr>
          <w:sz w:val="28"/>
          <w:szCs w:val="28"/>
        </w:rPr>
        <w:t xml:space="preserve"> </w:t>
      </w:r>
      <w:r w:rsidRPr="009E7FB7">
        <w:rPr>
          <w:b/>
          <w:bCs/>
          <w:sz w:val="28"/>
          <w:szCs w:val="28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C73ABC" w:rsidRPr="009E7FB7" w:rsidRDefault="00C73ABC" w:rsidP="00636BB9">
      <w:pPr>
        <w:shd w:val="clear" w:color="auto" w:fill="FFFFFF"/>
        <w:tabs>
          <w:tab w:val="left" w:leader="underscore" w:pos="8904"/>
        </w:tabs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Самостоятельная работа студентов имеет основную цель – обеспечить качество подготовки выпускаемых </w:t>
      </w:r>
      <w:r w:rsidR="00636BB9">
        <w:rPr>
          <w:sz w:val="28"/>
          <w:szCs w:val="28"/>
        </w:rPr>
        <w:t>специалист</w:t>
      </w:r>
      <w:r w:rsidRPr="009E7FB7">
        <w:rPr>
          <w:sz w:val="28"/>
          <w:szCs w:val="28"/>
        </w:rPr>
        <w:t xml:space="preserve">ов в соответствии с требованиями ФГОС ВПО. Формы и виды самостоятельной работы студентов по дисциплине устанавливаются следующие:  </w:t>
      </w:r>
    </w:p>
    <w:p w:rsidR="00C73ABC" w:rsidRPr="009E7FB7" w:rsidRDefault="00C73ABC" w:rsidP="00C73ABC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 - проработка дополнительных тем, не вошедших в лекционный материал, но обязательных согласно учебной программе дисциплины; </w:t>
      </w:r>
    </w:p>
    <w:p w:rsidR="00C73ABC" w:rsidRPr="009E7FB7" w:rsidRDefault="00C73ABC" w:rsidP="00C73ABC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- проработка пройденных лекционных материалов по конспекту лекций, учебникам и пособиям на основании вопросов, подготовленных преподавателем; </w:t>
      </w:r>
    </w:p>
    <w:p w:rsidR="00C73ABC" w:rsidRPr="009E7FB7" w:rsidRDefault="00C73ABC" w:rsidP="00C73ABC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- подготовка к практическим занятиям; </w:t>
      </w:r>
    </w:p>
    <w:p w:rsidR="00C73ABC" w:rsidRPr="009E7FB7" w:rsidRDefault="00C73ABC" w:rsidP="00C73ABC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- подготовка к промежуточному и рубежному контролю; </w:t>
      </w:r>
    </w:p>
    <w:p w:rsidR="00C73ABC" w:rsidRPr="009E7FB7" w:rsidRDefault="00C73ABC" w:rsidP="00C73ABC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- подготовка научных докладов и творческих работ; </w:t>
      </w:r>
    </w:p>
    <w:p w:rsidR="00C73ABC" w:rsidRPr="009E7FB7" w:rsidRDefault="00C73ABC" w:rsidP="00C73ABC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Контроль результатов самостоятельной работы осуществляется преподавателем в течение всего семестра в виде: </w:t>
      </w:r>
    </w:p>
    <w:p w:rsidR="00C73ABC" w:rsidRPr="009E7FB7" w:rsidRDefault="00C73ABC" w:rsidP="00C73ABC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 устного опроса;</w:t>
      </w:r>
    </w:p>
    <w:p w:rsidR="00C73ABC" w:rsidRPr="009E7FB7" w:rsidRDefault="00C73ABC" w:rsidP="00C73ABC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 тестирования;</w:t>
      </w:r>
    </w:p>
    <w:p w:rsidR="00C73ABC" w:rsidRPr="009E7FB7" w:rsidRDefault="00C73ABC" w:rsidP="00C73ABC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 проведения письменной (контрольной) работы;</w:t>
      </w:r>
    </w:p>
    <w:p w:rsidR="00C73ABC" w:rsidRPr="009E7FB7" w:rsidRDefault="00C73ABC" w:rsidP="00C73ABC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 проведения коллоквиума;</w:t>
      </w:r>
    </w:p>
    <w:p w:rsidR="00C73ABC" w:rsidRPr="009E7FB7" w:rsidRDefault="00C73ABC" w:rsidP="00C73ABC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 написания и обсуждения реферата (творческого задания) на определенную тему;</w:t>
      </w:r>
    </w:p>
    <w:p w:rsidR="00C73ABC" w:rsidRPr="009E7FB7" w:rsidRDefault="00C73ABC" w:rsidP="00C73ABC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- защиты </w:t>
      </w:r>
      <w:r w:rsidRPr="009E7FB7">
        <w:rPr>
          <w:bCs/>
          <w:sz w:val="28"/>
          <w:szCs w:val="28"/>
        </w:rPr>
        <w:t xml:space="preserve"> рефератов.</w:t>
      </w:r>
    </w:p>
    <w:p w:rsidR="00C73ABC" w:rsidRPr="009E7FB7" w:rsidRDefault="00C73ABC" w:rsidP="00C73ABC">
      <w:pPr>
        <w:spacing w:line="276" w:lineRule="auto"/>
        <w:ind w:firstLine="709"/>
        <w:rPr>
          <w:b/>
          <w:sz w:val="28"/>
          <w:szCs w:val="28"/>
        </w:rPr>
      </w:pPr>
    </w:p>
    <w:p w:rsidR="00C73ABC" w:rsidRPr="009E7FB7" w:rsidRDefault="00C73ABC" w:rsidP="00C73ABC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9E7FB7">
        <w:rPr>
          <w:b/>
          <w:sz w:val="28"/>
          <w:szCs w:val="28"/>
        </w:rPr>
        <w:t xml:space="preserve">Формы контроля </w:t>
      </w:r>
    </w:p>
    <w:p w:rsidR="00C73ABC" w:rsidRPr="009E7FB7" w:rsidRDefault="00C73ABC" w:rsidP="00C73ABC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Формы контроля: текущий контроль (систематический учет знаний и активность студентов на занятиях), промежуточный контроль по модулю (рубежная контрольная работа по пройденному блоку тем) и итоговой контроль (зачет). Текущий контроль осуществляется в виде устного опроса, тестирования, проведения коллоквиума, обсуждения реферата, проверки домашнего задания.</w:t>
      </w:r>
    </w:p>
    <w:p w:rsidR="00C73ABC" w:rsidRPr="009E7FB7" w:rsidRDefault="00C73ABC" w:rsidP="00C73ABC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Промежуточный контроль в виде контрольной работы или коллоквиума </w:t>
      </w:r>
    </w:p>
    <w:p w:rsidR="00C73ABC" w:rsidRPr="009E7FB7" w:rsidRDefault="00C73ABC" w:rsidP="00C73ABC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lastRenderedPageBreak/>
        <w:t xml:space="preserve">Итоговый  контроль проводится в  виде устного собеседования или в виде письменного теста, содержащего вопросы по всем разделам дисциплины изучавшимся в процессе семестра. </w:t>
      </w:r>
    </w:p>
    <w:p w:rsidR="00C73ABC" w:rsidRPr="009E7FB7" w:rsidRDefault="00C73ABC" w:rsidP="00C73ABC">
      <w:pPr>
        <w:pStyle w:val="af2"/>
        <w:spacing w:before="0" w:after="0" w:line="276" w:lineRule="auto"/>
        <w:ind w:firstLine="709"/>
        <w:rPr>
          <w:rStyle w:val="af1"/>
          <w:rFonts w:cs="Times New Roman"/>
          <w:bCs w:val="0"/>
          <w:i/>
          <w:sz w:val="28"/>
          <w:szCs w:val="28"/>
        </w:rPr>
      </w:pPr>
      <w:r w:rsidRPr="009E7FB7">
        <w:rPr>
          <w:rStyle w:val="af1"/>
          <w:rFonts w:cs="Times New Roman"/>
          <w:bCs w:val="0"/>
          <w:i/>
          <w:sz w:val="28"/>
          <w:szCs w:val="28"/>
        </w:rPr>
        <w:t xml:space="preserve">Критерии оценки знаний по дисциплине при контрольной проверке: </w:t>
      </w:r>
    </w:p>
    <w:p w:rsidR="00C73ABC" w:rsidRPr="009E7FB7" w:rsidRDefault="00C73ABC" w:rsidP="00C73ABC">
      <w:pPr>
        <w:pStyle w:val="af2"/>
        <w:spacing w:before="0" w:after="0" w:line="276" w:lineRule="auto"/>
        <w:ind w:firstLine="709"/>
        <w:jc w:val="both"/>
        <w:rPr>
          <w:rStyle w:val="af1"/>
          <w:rFonts w:cs="Times New Roman"/>
          <w:b w:val="0"/>
          <w:sz w:val="28"/>
          <w:szCs w:val="28"/>
        </w:rPr>
      </w:pPr>
    </w:p>
    <w:p w:rsidR="00C73ABC" w:rsidRPr="009E7FB7" w:rsidRDefault="00C73ABC" w:rsidP="00D26073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Оценка</w:t>
      </w:r>
      <w:r w:rsidRPr="009E7FB7">
        <w:rPr>
          <w:b/>
          <w:bCs/>
          <w:sz w:val="28"/>
          <w:szCs w:val="28"/>
        </w:rPr>
        <w:t xml:space="preserve"> «отлично» </w:t>
      </w:r>
      <w:r w:rsidRPr="009E7FB7">
        <w:rPr>
          <w:sz w:val="28"/>
          <w:szCs w:val="28"/>
        </w:rPr>
        <w:t>выставляется если студент:</w:t>
      </w:r>
    </w:p>
    <w:p w:rsidR="00C73ABC" w:rsidRPr="009E7FB7" w:rsidRDefault="00C73ABC" w:rsidP="00D26073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– показал глубокое  </w:t>
      </w:r>
      <w:r w:rsidRPr="009E7FB7">
        <w:rPr>
          <w:b/>
          <w:bCs/>
          <w:sz w:val="28"/>
          <w:szCs w:val="28"/>
        </w:rPr>
        <w:t xml:space="preserve"> </w:t>
      </w:r>
      <w:r w:rsidRPr="009E7FB7">
        <w:rPr>
          <w:sz w:val="28"/>
          <w:szCs w:val="28"/>
        </w:rPr>
        <w:t>знание содержания темы;</w:t>
      </w:r>
    </w:p>
    <w:p w:rsidR="00C73ABC" w:rsidRPr="009E7FB7" w:rsidRDefault="00C73ABC" w:rsidP="00D26073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дал развернутый ответ на поставленный вопрос;</w:t>
      </w:r>
    </w:p>
    <w:p w:rsidR="00C73ABC" w:rsidRPr="009E7FB7" w:rsidRDefault="00C73ABC" w:rsidP="00D26073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привел исчерпывающее количество примеров из истории и дал адекватный комментарий;</w:t>
      </w:r>
    </w:p>
    <w:p w:rsidR="00C73ABC" w:rsidRPr="009E7FB7" w:rsidRDefault="00C73ABC" w:rsidP="00D26073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сумел опровергнуть заведомо ошибочные или неправильные утверждения, приводимые экзаменатором;</w:t>
      </w:r>
    </w:p>
    <w:p w:rsidR="00C73ABC" w:rsidRPr="009E7FB7" w:rsidRDefault="00C73ABC" w:rsidP="00D26073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– вел активную дискуссию по дополнительным вопросам, поставленным экзаменатором.  </w:t>
      </w:r>
    </w:p>
    <w:p w:rsidR="00C73ABC" w:rsidRPr="009E7FB7" w:rsidRDefault="00C73ABC" w:rsidP="00D26073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Оценка</w:t>
      </w:r>
      <w:r w:rsidRPr="009E7FB7">
        <w:rPr>
          <w:b/>
          <w:bCs/>
          <w:sz w:val="28"/>
          <w:szCs w:val="28"/>
        </w:rPr>
        <w:t xml:space="preserve"> «хорошо» </w:t>
      </w:r>
      <w:r w:rsidRPr="009E7FB7">
        <w:rPr>
          <w:sz w:val="28"/>
          <w:szCs w:val="28"/>
        </w:rPr>
        <w:t>выставляется если студент:</w:t>
      </w:r>
    </w:p>
    <w:p w:rsidR="00C73ABC" w:rsidRPr="009E7FB7" w:rsidRDefault="00C73ABC" w:rsidP="00D26073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– показал </w:t>
      </w:r>
      <w:r w:rsidRPr="009E7FB7">
        <w:rPr>
          <w:b/>
          <w:bCs/>
          <w:sz w:val="28"/>
          <w:szCs w:val="28"/>
        </w:rPr>
        <w:t xml:space="preserve"> </w:t>
      </w:r>
      <w:r w:rsidRPr="009E7FB7">
        <w:rPr>
          <w:sz w:val="28"/>
          <w:szCs w:val="28"/>
        </w:rPr>
        <w:t>знание всех основных моментов содержания темы;</w:t>
      </w:r>
    </w:p>
    <w:p w:rsidR="00C73ABC" w:rsidRPr="009E7FB7" w:rsidRDefault="00C73ABC" w:rsidP="00D26073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дал ответ на поставленный вопрос в основных моментах;</w:t>
      </w:r>
    </w:p>
    <w:p w:rsidR="00C73ABC" w:rsidRPr="009E7FB7" w:rsidRDefault="00C73ABC" w:rsidP="00D26073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привел примеры из истории и дал адекватный комментарий;</w:t>
      </w:r>
    </w:p>
    <w:p w:rsidR="00C73ABC" w:rsidRPr="009E7FB7" w:rsidRDefault="00C73ABC" w:rsidP="00D26073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определил  заведомо ошибочные или неправильные утверждения, приводимые экзаменатором;</w:t>
      </w:r>
    </w:p>
    <w:p w:rsidR="00C73ABC" w:rsidRPr="009E7FB7" w:rsidRDefault="00C73ABC" w:rsidP="00D26073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– поддержал дискуссию по дополнительным вопросам, поставленным экзаменатором.  </w:t>
      </w:r>
    </w:p>
    <w:p w:rsidR="00C73ABC" w:rsidRPr="009E7FB7" w:rsidRDefault="00C73ABC" w:rsidP="00D26073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Оценка</w:t>
      </w:r>
      <w:r w:rsidRPr="009E7FB7">
        <w:rPr>
          <w:b/>
          <w:bCs/>
          <w:sz w:val="28"/>
          <w:szCs w:val="28"/>
        </w:rPr>
        <w:t xml:space="preserve"> «удовлетворительно» </w:t>
      </w:r>
      <w:r w:rsidRPr="009E7FB7">
        <w:rPr>
          <w:sz w:val="28"/>
          <w:szCs w:val="28"/>
        </w:rPr>
        <w:t>выставляется если студент:</w:t>
      </w:r>
    </w:p>
    <w:p w:rsidR="00C73ABC" w:rsidRPr="009E7FB7" w:rsidRDefault="00C73ABC" w:rsidP="00D26073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– показал </w:t>
      </w:r>
      <w:r w:rsidRPr="009E7FB7">
        <w:rPr>
          <w:b/>
          <w:bCs/>
          <w:sz w:val="28"/>
          <w:szCs w:val="28"/>
        </w:rPr>
        <w:t xml:space="preserve"> </w:t>
      </w:r>
      <w:r w:rsidRPr="009E7FB7">
        <w:rPr>
          <w:sz w:val="28"/>
          <w:szCs w:val="28"/>
        </w:rPr>
        <w:t>знание отдельных моментов содержания темы;</w:t>
      </w:r>
    </w:p>
    <w:p w:rsidR="00C73ABC" w:rsidRPr="009E7FB7" w:rsidRDefault="00C73ABC" w:rsidP="00D26073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дал ответ на поставленный вопрос при наличии наводящих вопросов экзаменатора;</w:t>
      </w:r>
    </w:p>
    <w:p w:rsidR="00C73ABC" w:rsidRPr="009E7FB7" w:rsidRDefault="00C73ABC" w:rsidP="00D26073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привел примеры из истории.</w:t>
      </w:r>
    </w:p>
    <w:p w:rsidR="00C73ABC" w:rsidRPr="009E7FB7" w:rsidRDefault="00C73ABC" w:rsidP="00D26073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В остальных случаях, если студент не смог удовлетворить требованиям, ставится оценка </w:t>
      </w:r>
      <w:r w:rsidRPr="009E7FB7">
        <w:rPr>
          <w:b/>
          <w:bCs/>
          <w:sz w:val="28"/>
          <w:szCs w:val="28"/>
        </w:rPr>
        <w:t>«неудовлетворительно»</w:t>
      </w:r>
      <w:r w:rsidRPr="009E7FB7">
        <w:rPr>
          <w:sz w:val="28"/>
          <w:szCs w:val="28"/>
        </w:rPr>
        <w:t>.</w:t>
      </w:r>
    </w:p>
    <w:p w:rsidR="00D26073" w:rsidRDefault="00D26073" w:rsidP="00D26073">
      <w:pPr>
        <w:shd w:val="clear" w:color="auto" w:fill="FFFFFF"/>
        <w:spacing w:line="276" w:lineRule="auto"/>
        <w:ind w:firstLine="709"/>
        <w:jc w:val="both"/>
        <w:rPr>
          <w:b/>
          <w:sz w:val="28"/>
          <w:szCs w:val="28"/>
        </w:rPr>
      </w:pP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center"/>
        <w:rPr>
          <w:sz w:val="28"/>
          <w:szCs w:val="28"/>
        </w:rPr>
      </w:pPr>
      <w:r w:rsidRPr="009E7FB7">
        <w:rPr>
          <w:b/>
          <w:sz w:val="28"/>
          <w:szCs w:val="28"/>
        </w:rPr>
        <w:t>1.6.1 Тематика рефератов</w:t>
      </w:r>
    </w:p>
    <w:p w:rsidR="005F4F66" w:rsidRPr="005F4F66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  <w:lang w:eastAsia="en-US"/>
        </w:rPr>
      </w:pPr>
      <w:r w:rsidRPr="005F4F66">
        <w:rPr>
          <w:rFonts w:eastAsiaTheme="minorHAnsi"/>
          <w:sz w:val="28"/>
          <w:szCs w:val="28"/>
          <w:lang w:eastAsia="en-US"/>
        </w:rPr>
        <w:t xml:space="preserve">1. </w:t>
      </w:r>
      <w:r w:rsidRPr="005F4F66">
        <w:rPr>
          <w:rFonts w:eastAsia="TimesNewRoman"/>
          <w:sz w:val="28"/>
          <w:szCs w:val="28"/>
          <w:lang w:eastAsia="en-US"/>
        </w:rPr>
        <w:t>Природа</w:t>
      </w:r>
      <w:r w:rsidRPr="005F4F66">
        <w:rPr>
          <w:rFonts w:eastAsiaTheme="minorHAnsi"/>
          <w:sz w:val="28"/>
          <w:szCs w:val="28"/>
          <w:lang w:eastAsia="en-US"/>
        </w:rPr>
        <w:t xml:space="preserve">, </w:t>
      </w:r>
      <w:r w:rsidRPr="005F4F66">
        <w:rPr>
          <w:rFonts w:eastAsia="TimesNewRoman"/>
          <w:sz w:val="28"/>
          <w:szCs w:val="28"/>
          <w:lang w:eastAsia="en-US"/>
        </w:rPr>
        <w:t>естествознание и религия</w:t>
      </w:r>
    </w:p>
    <w:p w:rsidR="005F4F66" w:rsidRPr="005F4F66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  <w:lang w:eastAsia="en-US"/>
        </w:rPr>
      </w:pPr>
      <w:r w:rsidRPr="005F4F66">
        <w:rPr>
          <w:rFonts w:eastAsiaTheme="minorHAnsi"/>
          <w:sz w:val="28"/>
          <w:szCs w:val="28"/>
          <w:lang w:eastAsia="en-US"/>
        </w:rPr>
        <w:t xml:space="preserve">2. </w:t>
      </w:r>
      <w:r w:rsidRPr="005F4F66">
        <w:rPr>
          <w:rFonts w:eastAsia="TimesNewRoman"/>
          <w:sz w:val="28"/>
          <w:szCs w:val="28"/>
          <w:lang w:eastAsia="en-US"/>
        </w:rPr>
        <w:t>Структура науки и религии</w:t>
      </w:r>
    </w:p>
    <w:p w:rsidR="005F4F66" w:rsidRPr="005F4F66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  <w:lang w:eastAsia="en-US"/>
        </w:rPr>
      </w:pPr>
      <w:r w:rsidRPr="005F4F66">
        <w:rPr>
          <w:rFonts w:eastAsiaTheme="minorHAnsi"/>
          <w:sz w:val="28"/>
          <w:szCs w:val="28"/>
          <w:lang w:eastAsia="en-US"/>
        </w:rPr>
        <w:t xml:space="preserve">3. </w:t>
      </w:r>
      <w:r w:rsidRPr="005F4F66">
        <w:rPr>
          <w:rFonts w:eastAsia="TimesNewRoman"/>
          <w:sz w:val="28"/>
          <w:szCs w:val="28"/>
          <w:lang w:eastAsia="en-US"/>
        </w:rPr>
        <w:t>Типы мировоззрений в контексте взаимоотношения науки и религии</w:t>
      </w:r>
    </w:p>
    <w:p w:rsidR="005F4F66" w:rsidRPr="005F4F66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  <w:lang w:eastAsia="en-US"/>
        </w:rPr>
      </w:pPr>
      <w:r w:rsidRPr="005F4F66">
        <w:rPr>
          <w:rFonts w:eastAsiaTheme="minorHAnsi"/>
          <w:sz w:val="28"/>
          <w:szCs w:val="28"/>
          <w:lang w:eastAsia="en-US"/>
        </w:rPr>
        <w:t xml:space="preserve">4. </w:t>
      </w:r>
      <w:r w:rsidRPr="005F4F66">
        <w:rPr>
          <w:rFonts w:eastAsia="TimesNewRoman"/>
          <w:sz w:val="28"/>
          <w:szCs w:val="28"/>
          <w:lang w:eastAsia="en-US"/>
        </w:rPr>
        <w:t>Научные и религиозные картины мира</w:t>
      </w:r>
      <w:r w:rsidRPr="005F4F66">
        <w:rPr>
          <w:rFonts w:eastAsiaTheme="minorHAnsi"/>
          <w:sz w:val="28"/>
          <w:szCs w:val="28"/>
          <w:lang w:eastAsia="en-US"/>
        </w:rPr>
        <w:t xml:space="preserve">. </w:t>
      </w:r>
      <w:r w:rsidRPr="005F4F66">
        <w:rPr>
          <w:rFonts w:eastAsia="TimesNewRoman"/>
          <w:sz w:val="28"/>
          <w:szCs w:val="28"/>
          <w:lang w:eastAsia="en-US"/>
        </w:rPr>
        <w:t>Бытие</w:t>
      </w:r>
    </w:p>
    <w:p w:rsidR="005F4F66" w:rsidRPr="005F4F66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  <w:lang w:eastAsia="en-US"/>
        </w:rPr>
      </w:pPr>
      <w:r w:rsidRPr="005F4F66">
        <w:rPr>
          <w:rFonts w:eastAsiaTheme="minorHAnsi"/>
          <w:sz w:val="28"/>
          <w:szCs w:val="28"/>
          <w:lang w:eastAsia="en-US"/>
        </w:rPr>
        <w:t xml:space="preserve">5. </w:t>
      </w:r>
      <w:r w:rsidRPr="005F4F66">
        <w:rPr>
          <w:rFonts w:eastAsia="TimesNewRoman"/>
          <w:sz w:val="28"/>
          <w:szCs w:val="28"/>
          <w:lang w:eastAsia="en-US"/>
        </w:rPr>
        <w:t>Религия и наука в системе культуры</w:t>
      </w:r>
    </w:p>
    <w:p w:rsidR="00C73ABC" w:rsidRPr="005F4F66" w:rsidRDefault="005F4F66" w:rsidP="005F4F66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5F4F66">
        <w:rPr>
          <w:rFonts w:eastAsiaTheme="minorHAnsi"/>
          <w:sz w:val="28"/>
          <w:szCs w:val="28"/>
          <w:lang w:eastAsia="en-US"/>
        </w:rPr>
        <w:t xml:space="preserve">6. </w:t>
      </w:r>
      <w:r w:rsidRPr="005F4F66">
        <w:rPr>
          <w:rFonts w:eastAsia="TimesNewRoman"/>
          <w:sz w:val="28"/>
          <w:szCs w:val="28"/>
          <w:lang w:eastAsia="en-US"/>
        </w:rPr>
        <w:t>Религия в свете философии науки</w:t>
      </w:r>
      <w:r w:rsidR="00C73ABC" w:rsidRPr="005F4F66">
        <w:rPr>
          <w:sz w:val="28"/>
          <w:szCs w:val="28"/>
        </w:rPr>
        <w:t xml:space="preserve">       </w:t>
      </w:r>
    </w:p>
    <w:p w:rsidR="00DC0E85" w:rsidRDefault="00DC0E85" w:rsidP="00C73ABC">
      <w:pPr>
        <w:shd w:val="clear" w:color="auto" w:fill="FFFFFF"/>
        <w:spacing w:line="276" w:lineRule="auto"/>
        <w:ind w:firstLine="709"/>
        <w:jc w:val="center"/>
        <w:rPr>
          <w:b/>
          <w:sz w:val="28"/>
          <w:szCs w:val="28"/>
        </w:rPr>
      </w:pPr>
    </w:p>
    <w:p w:rsidR="00DC0E85" w:rsidRDefault="00DC0E85" w:rsidP="00C73ABC">
      <w:pPr>
        <w:shd w:val="clear" w:color="auto" w:fill="FFFFFF"/>
        <w:spacing w:line="276" w:lineRule="auto"/>
        <w:ind w:firstLine="709"/>
        <w:jc w:val="center"/>
        <w:rPr>
          <w:b/>
          <w:sz w:val="28"/>
          <w:szCs w:val="28"/>
        </w:rPr>
      </w:pPr>
    </w:p>
    <w:p w:rsidR="00C73ABC" w:rsidRDefault="00C73ABC" w:rsidP="00C73ABC">
      <w:pPr>
        <w:shd w:val="clear" w:color="auto" w:fill="FFFFFF"/>
        <w:spacing w:line="276" w:lineRule="auto"/>
        <w:ind w:firstLine="709"/>
        <w:jc w:val="center"/>
        <w:rPr>
          <w:b/>
          <w:sz w:val="28"/>
          <w:szCs w:val="28"/>
        </w:rPr>
      </w:pPr>
      <w:r w:rsidRPr="009E7FB7">
        <w:rPr>
          <w:b/>
          <w:sz w:val="28"/>
          <w:szCs w:val="28"/>
        </w:rPr>
        <w:lastRenderedPageBreak/>
        <w:t>Примерные тесты для промежуточного контроля</w:t>
      </w:r>
    </w:p>
    <w:p w:rsidR="00791DB5" w:rsidRPr="009E7FB7" w:rsidRDefault="00791DB5" w:rsidP="00C73ABC">
      <w:pPr>
        <w:shd w:val="clear" w:color="auto" w:fill="FFFFFF"/>
        <w:spacing w:line="276" w:lineRule="auto"/>
        <w:ind w:firstLine="709"/>
        <w:jc w:val="center"/>
        <w:rPr>
          <w:b/>
          <w:sz w:val="28"/>
          <w:szCs w:val="28"/>
        </w:rPr>
      </w:pP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b/>
          <w:bCs/>
          <w:sz w:val="28"/>
          <w:szCs w:val="28"/>
        </w:rPr>
      </w:pPr>
      <w:r w:rsidRPr="007E3FAE">
        <w:rPr>
          <w:rFonts w:eastAsia="TimesNewRoman"/>
          <w:b/>
          <w:bCs/>
          <w:sz w:val="28"/>
          <w:szCs w:val="28"/>
        </w:rPr>
        <w:t xml:space="preserve">1 </w:t>
      </w:r>
      <w:r w:rsidRPr="007E3FAE">
        <w:rPr>
          <w:rFonts w:eastAsia="TimesNewRoman,Bold"/>
          <w:b/>
          <w:bCs/>
          <w:sz w:val="28"/>
          <w:szCs w:val="28"/>
        </w:rPr>
        <w:t>вариант</w:t>
      </w:r>
      <w:r w:rsidRPr="007E3FAE">
        <w:rPr>
          <w:rFonts w:eastAsia="TimesNewRoman"/>
          <w:b/>
          <w:bCs/>
          <w:sz w:val="28"/>
          <w:szCs w:val="28"/>
        </w:rPr>
        <w:t>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1.Выстройте основные типы мировоззрений в их исторической последовательности: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a. религиозное – философское – мифологическое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b. мифологическое – религиозное – философское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религиозное – мифологическое - философское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. Какому из указанных типов мировоззрения присущи такие характерные черты, как – синкретизм и антропоморфизм: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a. философское мировоззрение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b. религиозное мировоззрение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мифологическое мировоззрение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Разделение науки и религии в 16 веке было ознаменовано: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a. открытием клеточной структуры органической материи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b. сменой геоцентризма на гелиоцентризм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ростом влияния религиозных институтов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Дуализм в науке и религии это: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a. разделённость субъекта и объекта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b. вопрос о первичности бытия или мышления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двойственность сознания и материи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Идея самоорганизации впервые возникла в: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a. экономике (18в.)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b. математике (19в.)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социологии (нач. 20в.)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Самоорганизация с позиции теологии это: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a. прямое вмешательство Божественных сил в жизнь человека с целью установления нового порядка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b. влияние религиозного Высшего Разума на деятельность и условия существования человека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Высшее благо, недоступное для человеческого понимания.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Эволюционная теория в её классическом варианте базируется на «трёх китах»: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a. флуктуация систем; мутация видов; адаптация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b. селекция организмов; микроэволюция; биоценоз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изменчивость; естественный отбор; наследственность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Слабостью эволюционной теории, по мнению теологов, является (2 верных варианта):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lastRenderedPageBreak/>
        <w:t>a. неточность метода радиоуглеродного анализа, используемого учёными при определении возраста слоя почвы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b. её несоответствие положениям системного подхода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отсутствие останков переходных форм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d. неверие самих учёных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9. В последнее время теологи и некоторые учёные факт существования Бога всё чаще обосновывают: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a. кризисом науки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b. наличием порядка во Вселенной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неразрешимостью глобальных проблем человечества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d. наличием хаоса во Вселенной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10. Обсуждение теологами и учёными нравственных проблем клонирования относится к сфере: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a. экотеологии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b. геософии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герменевтики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d. биоэтики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b/>
          <w:bCs/>
          <w:sz w:val="28"/>
          <w:szCs w:val="28"/>
        </w:rPr>
      </w:pP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b/>
          <w:bCs/>
          <w:sz w:val="28"/>
          <w:szCs w:val="28"/>
        </w:rPr>
      </w:pPr>
      <w:r w:rsidRPr="007E3FAE">
        <w:rPr>
          <w:rFonts w:eastAsia="TimesNewRoman"/>
          <w:b/>
          <w:bCs/>
          <w:sz w:val="28"/>
          <w:szCs w:val="28"/>
        </w:rPr>
        <w:t xml:space="preserve">2 </w:t>
      </w:r>
      <w:r w:rsidRPr="007E3FAE">
        <w:rPr>
          <w:rFonts w:eastAsia="TimesNewRoman,Bold"/>
          <w:b/>
          <w:bCs/>
          <w:sz w:val="28"/>
          <w:szCs w:val="28"/>
        </w:rPr>
        <w:t>вариант</w:t>
      </w:r>
      <w:r w:rsidRPr="007E3FAE">
        <w:rPr>
          <w:rFonts w:eastAsia="TimesNewRoman"/>
          <w:b/>
          <w:bCs/>
          <w:sz w:val="28"/>
          <w:szCs w:val="28"/>
        </w:rPr>
        <w:t>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Какому из указанных типов мировоззрения присущи такие характерные черты, как – антропоцентризм и свободомыслие: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a. мифологическое мировоззрение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b. философское мировоззрение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религиозное мировоззрение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В каком отношении друг к другу находились наука и религия в период с 16 по 20 вв. (2 верных варианта):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a. дополняли друг друга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b. взаимоисключали друг друга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пытались выйти на диалог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d. конфликтовали друг с другом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Сближение позиций науки и религии в 20 веке имело следующую предпосылку: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a. совпадение новых научных открытий с религиозными догматами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b. кризис эволюционной теории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установление личных доверительных отношений между теологами и учёными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Недостаток образности и наглядности в современной науке свидетельствует о: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a. кризисе религиозной картины мира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lastRenderedPageBreak/>
        <w:t>b. возможности преодоления противоречий между научными данными и</w:t>
      </w:r>
      <w:r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религиозными доктринами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неспособности науки адекватно отражать действительность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Парадигма самоорганизации основывается на: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a. принципе филогенеза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b. явлении деградации систем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теории систем и их эволюции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Теологи видят в парадигме самоорганизации: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a. противника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b. конкурента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предшественника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d. последователя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e. союзника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Теория эволюции соответствует парадигме самоорганизации в следующих формах своего развития (2 верных варианта):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a. ко-эволюция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b. супер-эволюция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мета-эволюция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d. синтетическая эволюция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Креационизм и теорию «Большого взрыва» сближает: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a. представление о последовательном развитии живых организмов от простых к более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сложным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b. представление о единовременности появления всех форм материи (органической и неорганической)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уверенность в заданности возникновения Вселенной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9. Появление и развитие генной инженерии поставило перед теологами задачу: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a. принять это как данное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b. предать это проклятию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осмыслить и выработать своё отношение к данному направлению исследований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d. игнорировать научные исследования в данном направлении, по причине их аморальности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10. Наука способна почерпнуть от религии в процессе диалога: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a. смыслополагание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b. абстрактность и недоказуемость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c. нравственность</w:t>
      </w:r>
    </w:p>
    <w:p w:rsidR="005F4F66" w:rsidRDefault="005F4F66" w:rsidP="005F4F66">
      <w:pPr>
        <w:tabs>
          <w:tab w:val="left" w:pos="1418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d. убеждённость в собственной правоте</w:t>
      </w:r>
    </w:p>
    <w:p w:rsidR="00791DB5" w:rsidRDefault="00791DB5" w:rsidP="005F4F66">
      <w:pPr>
        <w:tabs>
          <w:tab w:val="left" w:pos="1418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</w:p>
    <w:p w:rsidR="00F73218" w:rsidRPr="00F73218" w:rsidRDefault="00F73218" w:rsidP="00F73218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eastAsia="TimesNewRoman"/>
          <w:b/>
          <w:sz w:val="28"/>
          <w:szCs w:val="28"/>
        </w:rPr>
      </w:pPr>
      <w:r w:rsidRPr="00F73218">
        <w:rPr>
          <w:rFonts w:eastAsia="TimesNewRoman"/>
          <w:b/>
          <w:sz w:val="28"/>
          <w:szCs w:val="28"/>
        </w:rPr>
        <w:t>Примерные рейтинговые задания</w:t>
      </w:r>
    </w:p>
    <w:p w:rsidR="00F73218" w:rsidRPr="00F73218" w:rsidRDefault="00F73218" w:rsidP="00F73218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b/>
          <w:sz w:val="28"/>
          <w:szCs w:val="28"/>
        </w:rPr>
      </w:pP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Рейтинг-контроль №1</w:t>
      </w: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Физика и религия</w:t>
      </w: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Химия и религия</w:t>
      </w: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Рейтинг-контроль №2</w:t>
      </w: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Биология и религия</w:t>
      </w: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Антропология и религия</w:t>
      </w: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Рейтинг-контроль №3</w:t>
      </w: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Тема для обсуждения: религия и наука в системе культуры</w:t>
      </w: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 xml:space="preserve">Примерные рейтинговые задания </w:t>
      </w: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Рейтинг-контроль №1</w:t>
      </w: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Наука и религия в философском контексте</w:t>
      </w: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Наука и религия: проблемы современных взаимоотношений</w:t>
      </w: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Рейтинг-контроль №2</w:t>
      </w: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Сравнительный анализ отношений естествознания и религии в эпоху древнего мир и античности</w:t>
      </w: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Сравнительный анализ отношений естествознания и религии в эпоху Средневековья и Нового времени</w:t>
      </w: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Рейтинг-контроль №3</w:t>
      </w: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Взгляды теологов на новые научные открытия и актуальные проблемы</w:t>
      </w: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современности</w:t>
      </w: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Наука и альтернативные формы знаний. Паранаука и религия</w:t>
      </w:r>
    </w:p>
    <w:p w:rsidR="00F73218" w:rsidRPr="007E3FAE" w:rsidRDefault="00F73218" w:rsidP="00F73218">
      <w:pPr>
        <w:autoSpaceDE w:val="0"/>
        <w:autoSpaceDN w:val="0"/>
        <w:adjustRightInd w:val="0"/>
        <w:spacing w:line="276" w:lineRule="auto"/>
        <w:ind w:firstLine="709"/>
        <w:rPr>
          <w:rFonts w:eastAsia="TimesNewRoman,Bold"/>
          <w:b/>
          <w:bCs/>
          <w:sz w:val="28"/>
          <w:szCs w:val="28"/>
        </w:rPr>
      </w:pPr>
    </w:p>
    <w:p w:rsidR="00C73ABC" w:rsidRDefault="00C73ABC" w:rsidP="00C73ABC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9E7FB7">
        <w:rPr>
          <w:b/>
          <w:sz w:val="28"/>
          <w:szCs w:val="28"/>
        </w:rPr>
        <w:t>Контрольные вопросы к зачету</w:t>
      </w:r>
    </w:p>
    <w:p w:rsidR="00C73ABC" w:rsidRPr="009E7FB7" w:rsidRDefault="00C73ABC" w:rsidP="00C73ABC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5F4F66" w:rsidRPr="005268F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  <w:r>
        <w:rPr>
          <w:rFonts w:eastAsia="TimesNewRoman,Bold"/>
          <w:sz w:val="28"/>
          <w:szCs w:val="28"/>
        </w:rPr>
        <w:t>1</w:t>
      </w:r>
      <w:r w:rsidRPr="005268FE">
        <w:rPr>
          <w:rFonts w:eastAsia="TimesNewRoman,Bold"/>
          <w:sz w:val="28"/>
          <w:szCs w:val="28"/>
        </w:rPr>
        <w:t xml:space="preserve">. </w:t>
      </w:r>
      <w:r w:rsidRPr="005268FE">
        <w:rPr>
          <w:rFonts w:eastAsia="TimesNewRoman"/>
          <w:sz w:val="28"/>
          <w:szCs w:val="28"/>
        </w:rPr>
        <w:t>Современная философия науки и прагматизм о религии</w:t>
      </w:r>
    </w:p>
    <w:p w:rsidR="005F4F66" w:rsidRPr="005268F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,Bold"/>
          <w:sz w:val="28"/>
          <w:szCs w:val="28"/>
        </w:rPr>
      </w:pPr>
      <w:r w:rsidRPr="005268FE">
        <w:rPr>
          <w:rFonts w:eastAsia="TimesNewRoman,Bold"/>
          <w:sz w:val="28"/>
          <w:szCs w:val="28"/>
        </w:rPr>
        <w:t xml:space="preserve">2. </w:t>
      </w:r>
      <w:r w:rsidRPr="005268FE">
        <w:rPr>
          <w:rFonts w:eastAsia="TimesNewRoman"/>
          <w:sz w:val="28"/>
          <w:szCs w:val="28"/>
        </w:rPr>
        <w:t xml:space="preserve">История отношений естествознания и религии </w:t>
      </w:r>
      <w:r w:rsidRPr="005268FE">
        <w:rPr>
          <w:rFonts w:eastAsia="TimesNewRoman,Bold"/>
          <w:sz w:val="28"/>
          <w:szCs w:val="28"/>
        </w:rPr>
        <w:t>(</w:t>
      </w:r>
      <w:r w:rsidRPr="005268FE">
        <w:rPr>
          <w:rFonts w:eastAsia="TimesNewRoman"/>
          <w:sz w:val="28"/>
          <w:szCs w:val="28"/>
        </w:rPr>
        <w:t>основные этапы и формы</w:t>
      </w:r>
      <w:r w:rsidRPr="005268FE">
        <w:rPr>
          <w:rFonts w:eastAsia="TimesNewRoman,Bold"/>
          <w:sz w:val="28"/>
          <w:szCs w:val="28"/>
        </w:rPr>
        <w:t>)</w:t>
      </w:r>
    </w:p>
    <w:p w:rsidR="005F4F66" w:rsidRPr="005268F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  <w:r w:rsidRPr="005268FE">
        <w:rPr>
          <w:rFonts w:eastAsia="TimesNewRoman,Bold"/>
          <w:sz w:val="28"/>
          <w:szCs w:val="28"/>
        </w:rPr>
        <w:t xml:space="preserve">3. </w:t>
      </w:r>
      <w:r w:rsidRPr="005268FE">
        <w:rPr>
          <w:rFonts w:eastAsia="TimesNewRoman"/>
          <w:sz w:val="28"/>
          <w:szCs w:val="28"/>
        </w:rPr>
        <w:t>Естествознание и религия в эпоху древнего мира</w:t>
      </w:r>
    </w:p>
    <w:p w:rsidR="005F4F66" w:rsidRPr="005268F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  <w:r w:rsidRPr="005268FE">
        <w:rPr>
          <w:rFonts w:eastAsia="TimesNewRoman,Bold"/>
          <w:sz w:val="28"/>
          <w:szCs w:val="28"/>
        </w:rPr>
        <w:t xml:space="preserve">4. </w:t>
      </w:r>
      <w:r w:rsidRPr="005268FE">
        <w:rPr>
          <w:rFonts w:eastAsia="TimesNewRoman"/>
          <w:sz w:val="28"/>
          <w:szCs w:val="28"/>
        </w:rPr>
        <w:t>Естествознание и религия в эпоху античности</w:t>
      </w:r>
    </w:p>
    <w:p w:rsidR="005F4F66" w:rsidRPr="005268F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  <w:r w:rsidRPr="005268FE">
        <w:rPr>
          <w:rFonts w:eastAsia="TimesNewRoman,Bold"/>
          <w:sz w:val="28"/>
          <w:szCs w:val="28"/>
        </w:rPr>
        <w:t xml:space="preserve">5. </w:t>
      </w:r>
      <w:r w:rsidRPr="005268FE">
        <w:rPr>
          <w:rFonts w:eastAsia="TimesNewRoman"/>
          <w:sz w:val="28"/>
          <w:szCs w:val="28"/>
        </w:rPr>
        <w:t>Естествознание и религия в эпоху средневековья</w:t>
      </w:r>
    </w:p>
    <w:p w:rsidR="005F4F66" w:rsidRPr="005268F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  <w:r w:rsidRPr="005268FE">
        <w:rPr>
          <w:rFonts w:eastAsia="TimesNewRoman,Bold"/>
          <w:sz w:val="28"/>
          <w:szCs w:val="28"/>
        </w:rPr>
        <w:t xml:space="preserve">6. </w:t>
      </w:r>
      <w:r w:rsidRPr="005268FE">
        <w:rPr>
          <w:rFonts w:eastAsia="TimesNewRoman"/>
          <w:sz w:val="28"/>
          <w:szCs w:val="28"/>
        </w:rPr>
        <w:t>Естествознание и религия в эпоху Возрождения</w:t>
      </w:r>
      <w:r w:rsidRPr="005268FE">
        <w:rPr>
          <w:rFonts w:eastAsia="TimesNewRoman,Bold"/>
          <w:sz w:val="28"/>
          <w:szCs w:val="28"/>
        </w:rPr>
        <w:t xml:space="preserve">, </w:t>
      </w:r>
      <w:r w:rsidRPr="005268FE">
        <w:rPr>
          <w:rFonts w:eastAsia="TimesNewRoman"/>
          <w:sz w:val="28"/>
          <w:szCs w:val="28"/>
        </w:rPr>
        <w:t>Новое время и Просвещение</w:t>
      </w:r>
    </w:p>
    <w:p w:rsidR="005F4F66" w:rsidRPr="005268F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  <w:r w:rsidRPr="005268FE">
        <w:rPr>
          <w:rFonts w:eastAsia="TimesNewRoman,Bold"/>
          <w:sz w:val="28"/>
          <w:szCs w:val="28"/>
        </w:rPr>
        <w:t xml:space="preserve">7. </w:t>
      </w:r>
      <w:r w:rsidRPr="005268FE">
        <w:rPr>
          <w:rFonts w:eastAsia="TimesNewRoman"/>
          <w:sz w:val="28"/>
          <w:szCs w:val="28"/>
        </w:rPr>
        <w:t xml:space="preserve">Естествознание и религия в </w:t>
      </w:r>
      <w:r w:rsidRPr="005268FE">
        <w:rPr>
          <w:rFonts w:eastAsia="TimesNewRoman,Bold"/>
          <w:sz w:val="28"/>
          <w:szCs w:val="28"/>
        </w:rPr>
        <w:t xml:space="preserve">19 </w:t>
      </w:r>
      <w:r w:rsidRPr="005268FE">
        <w:rPr>
          <w:rFonts w:eastAsia="TimesNewRoman"/>
          <w:sz w:val="28"/>
          <w:szCs w:val="28"/>
        </w:rPr>
        <w:t xml:space="preserve">и </w:t>
      </w:r>
      <w:r w:rsidRPr="005268FE">
        <w:rPr>
          <w:rFonts w:eastAsia="TimesNewRoman,Bold"/>
          <w:sz w:val="28"/>
          <w:szCs w:val="28"/>
        </w:rPr>
        <w:t xml:space="preserve">20 </w:t>
      </w:r>
      <w:r w:rsidRPr="005268FE">
        <w:rPr>
          <w:rFonts w:eastAsia="TimesNewRoman"/>
          <w:sz w:val="28"/>
          <w:szCs w:val="28"/>
        </w:rPr>
        <w:t>столетиях</w:t>
      </w:r>
    </w:p>
    <w:p w:rsidR="005F4F66" w:rsidRPr="005268F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  <w:r w:rsidRPr="005268FE">
        <w:rPr>
          <w:rFonts w:eastAsia="TimesNewRoman,Bold"/>
          <w:sz w:val="28"/>
          <w:szCs w:val="28"/>
        </w:rPr>
        <w:t xml:space="preserve">8. </w:t>
      </w:r>
      <w:r w:rsidRPr="005268FE">
        <w:rPr>
          <w:rFonts w:eastAsia="TimesNewRoman"/>
          <w:sz w:val="28"/>
          <w:szCs w:val="28"/>
        </w:rPr>
        <w:t>Физика и религия</w:t>
      </w:r>
    </w:p>
    <w:p w:rsidR="005F4F66" w:rsidRPr="005268F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  <w:r w:rsidRPr="005268FE">
        <w:rPr>
          <w:rFonts w:eastAsia="TimesNewRoman,Bold"/>
          <w:sz w:val="28"/>
          <w:szCs w:val="28"/>
        </w:rPr>
        <w:t xml:space="preserve">9. </w:t>
      </w:r>
      <w:r w:rsidRPr="005268FE">
        <w:rPr>
          <w:rFonts w:eastAsia="TimesNewRoman"/>
          <w:sz w:val="28"/>
          <w:szCs w:val="28"/>
        </w:rPr>
        <w:t>Химия и религия</w:t>
      </w:r>
    </w:p>
    <w:p w:rsidR="005F4F66" w:rsidRPr="005268F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  <w:r w:rsidRPr="005268FE">
        <w:rPr>
          <w:rFonts w:eastAsia="TimesNewRoman,Bold"/>
          <w:sz w:val="28"/>
          <w:szCs w:val="28"/>
        </w:rPr>
        <w:lastRenderedPageBreak/>
        <w:t xml:space="preserve">10. </w:t>
      </w:r>
      <w:r w:rsidRPr="005268FE">
        <w:rPr>
          <w:rFonts w:eastAsia="TimesNewRoman"/>
          <w:sz w:val="28"/>
          <w:szCs w:val="28"/>
        </w:rPr>
        <w:t>Биология и религия</w:t>
      </w:r>
    </w:p>
    <w:p w:rsidR="005F4F66" w:rsidRPr="005268F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  <w:r w:rsidRPr="005268FE">
        <w:rPr>
          <w:rFonts w:eastAsia="TimesNewRoman,Bold"/>
          <w:sz w:val="28"/>
          <w:szCs w:val="28"/>
        </w:rPr>
        <w:t xml:space="preserve">11. </w:t>
      </w:r>
      <w:r w:rsidRPr="005268FE">
        <w:rPr>
          <w:rFonts w:eastAsia="TimesNewRoman"/>
          <w:sz w:val="28"/>
          <w:szCs w:val="28"/>
        </w:rPr>
        <w:t>Антропология и религия</w:t>
      </w:r>
    </w:p>
    <w:p w:rsidR="005F4F66" w:rsidRPr="005268FE" w:rsidRDefault="005F4F66" w:rsidP="005F4F66">
      <w:pPr>
        <w:spacing w:line="276" w:lineRule="auto"/>
        <w:ind w:firstLine="709"/>
        <w:rPr>
          <w:rFonts w:eastAsia="TimesNewRoman"/>
          <w:sz w:val="28"/>
          <w:szCs w:val="28"/>
        </w:rPr>
      </w:pPr>
      <w:r w:rsidRPr="005268FE">
        <w:rPr>
          <w:rFonts w:eastAsia="TimesNewRoman,Bold"/>
          <w:sz w:val="28"/>
          <w:szCs w:val="28"/>
        </w:rPr>
        <w:t xml:space="preserve">12. </w:t>
      </w:r>
      <w:r w:rsidRPr="005268FE">
        <w:rPr>
          <w:rFonts w:eastAsia="TimesNewRoman"/>
          <w:sz w:val="28"/>
          <w:szCs w:val="28"/>
        </w:rPr>
        <w:t>Взгляды теологов на новые научные открытия и актуальные проблемы</w:t>
      </w:r>
    </w:p>
    <w:p w:rsidR="00C73ABC" w:rsidRPr="009E7FB7" w:rsidRDefault="00C73ABC" w:rsidP="00C73ABC">
      <w:pPr>
        <w:shd w:val="clear" w:color="auto" w:fill="FFFFFF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C73ABC" w:rsidRDefault="00C73ABC" w:rsidP="00C73ABC">
      <w:pPr>
        <w:shd w:val="clear" w:color="auto" w:fill="FFFFFF"/>
        <w:tabs>
          <w:tab w:val="left" w:pos="437"/>
        </w:tabs>
        <w:spacing w:line="276" w:lineRule="auto"/>
        <w:ind w:firstLine="709"/>
        <w:rPr>
          <w:b/>
          <w:bCs/>
          <w:sz w:val="28"/>
          <w:szCs w:val="28"/>
        </w:rPr>
      </w:pPr>
      <w:r w:rsidRPr="009E7FB7">
        <w:rPr>
          <w:b/>
          <w:bCs/>
          <w:spacing w:val="-8"/>
          <w:sz w:val="28"/>
          <w:szCs w:val="28"/>
        </w:rPr>
        <w:t>1.7.</w:t>
      </w:r>
      <w:r w:rsidRPr="009E7FB7">
        <w:rPr>
          <w:b/>
          <w:bCs/>
          <w:sz w:val="28"/>
          <w:szCs w:val="28"/>
        </w:rPr>
        <w:tab/>
        <w:t xml:space="preserve"> Учебно-методическое и информационное обеспечение дисциплины; </w:t>
      </w:r>
    </w:p>
    <w:p w:rsidR="00E317AD" w:rsidRPr="009E7FB7" w:rsidRDefault="00E317AD" w:rsidP="00C73ABC">
      <w:pPr>
        <w:shd w:val="clear" w:color="auto" w:fill="FFFFFF"/>
        <w:tabs>
          <w:tab w:val="left" w:pos="437"/>
        </w:tabs>
        <w:spacing w:line="276" w:lineRule="auto"/>
        <w:ind w:firstLine="709"/>
        <w:rPr>
          <w:sz w:val="28"/>
          <w:szCs w:val="28"/>
        </w:rPr>
      </w:pPr>
    </w:p>
    <w:p w:rsidR="00C73ABC" w:rsidRDefault="00C73ABC" w:rsidP="00C73ABC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9E7FB7">
        <w:rPr>
          <w:b/>
          <w:sz w:val="28"/>
          <w:szCs w:val="28"/>
        </w:rPr>
        <w:t>а) основная литература:</w:t>
      </w:r>
    </w:p>
    <w:p w:rsidR="00E317AD" w:rsidRPr="009E7FB7" w:rsidRDefault="00E317AD" w:rsidP="00C73ABC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C73ABC" w:rsidRPr="00C13A8C" w:rsidRDefault="00B82570" w:rsidP="00C73ABC">
      <w:pPr>
        <w:pStyle w:val="ae"/>
        <w:widowControl/>
        <w:numPr>
          <w:ilvl w:val="0"/>
          <w:numId w:val="27"/>
        </w:numPr>
        <w:tabs>
          <w:tab w:val="left" w:pos="709"/>
          <w:tab w:val="left" w:pos="1276"/>
        </w:tabs>
        <w:suppressAutoHyphens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пике цивилизаций. Осма</w:t>
      </w:r>
      <w:bookmarkStart w:id="0" w:name="_GoBack"/>
      <w:bookmarkEnd w:id="0"/>
      <w:r>
        <w:rPr>
          <w:sz w:val="26"/>
          <w:szCs w:val="26"/>
        </w:rPr>
        <w:t>н Н. Топбаш. Изд. САД. Москва 2008.</w:t>
      </w:r>
    </w:p>
    <w:p w:rsidR="00C73ABC" w:rsidRDefault="00B82570" w:rsidP="00C73ABC">
      <w:pPr>
        <w:pStyle w:val="ae"/>
        <w:widowControl/>
        <w:numPr>
          <w:ilvl w:val="0"/>
          <w:numId w:val="27"/>
        </w:numPr>
        <w:tabs>
          <w:tab w:val="left" w:pos="709"/>
          <w:tab w:val="left" w:pos="1276"/>
        </w:tabs>
        <w:suppressAutoHyphens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Фанатизм и Ислам. М. Я. Яхьяев. Изд. Лотос. Москва 2011.</w:t>
      </w:r>
    </w:p>
    <w:p w:rsidR="00B82570" w:rsidRPr="00C13A8C" w:rsidRDefault="00B82570" w:rsidP="00C73ABC">
      <w:pPr>
        <w:pStyle w:val="ae"/>
        <w:widowControl/>
        <w:numPr>
          <w:ilvl w:val="0"/>
          <w:numId w:val="27"/>
        </w:numPr>
        <w:tabs>
          <w:tab w:val="left" w:pos="709"/>
          <w:tab w:val="left" w:pos="1276"/>
        </w:tabs>
        <w:suppressAutoHyphens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Атеизм и его критика. Айдын Т. Изд. Диянет. Анкара 2000.</w:t>
      </w:r>
    </w:p>
    <w:p w:rsidR="00C73ABC" w:rsidRDefault="00C73ABC" w:rsidP="00C73ABC">
      <w:pPr>
        <w:spacing w:line="276" w:lineRule="auto"/>
        <w:rPr>
          <w:sz w:val="28"/>
          <w:szCs w:val="28"/>
        </w:rPr>
      </w:pPr>
    </w:p>
    <w:p w:rsidR="00E317AD" w:rsidRPr="009E7FB7" w:rsidRDefault="00E317AD" w:rsidP="00C73ABC">
      <w:pPr>
        <w:spacing w:line="276" w:lineRule="auto"/>
        <w:rPr>
          <w:sz w:val="28"/>
          <w:szCs w:val="28"/>
        </w:rPr>
      </w:pPr>
    </w:p>
    <w:p w:rsidR="00C73ABC" w:rsidRPr="009E7FB7" w:rsidRDefault="00C73ABC" w:rsidP="00C73ABC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9E7FB7">
        <w:rPr>
          <w:b/>
          <w:sz w:val="28"/>
          <w:szCs w:val="28"/>
        </w:rPr>
        <w:t>б) дополнительная литература:</w:t>
      </w:r>
    </w:p>
    <w:p w:rsidR="00C73ABC" w:rsidRPr="00C13A8C" w:rsidRDefault="00B82570" w:rsidP="00C73ABC">
      <w:pPr>
        <w:pStyle w:val="ae"/>
        <w:widowControl/>
        <w:numPr>
          <w:ilvl w:val="0"/>
          <w:numId w:val="28"/>
        </w:numPr>
        <w:tabs>
          <w:tab w:val="left" w:pos="142"/>
          <w:tab w:val="left" w:pos="1276"/>
        </w:tabs>
        <w:suppressAutoHyphens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Земная жизнь и ее блага. Алиджан Татлы.</w:t>
      </w:r>
      <w:r w:rsidRPr="00B8257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Изд. САД. Москва </w:t>
      </w:r>
      <w:r>
        <w:rPr>
          <w:sz w:val="26"/>
          <w:szCs w:val="26"/>
        </w:rPr>
        <w:t>2007.</w:t>
      </w:r>
    </w:p>
    <w:p w:rsidR="00C73ABC" w:rsidRDefault="00C73ABC" w:rsidP="00C73ABC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E317AD" w:rsidRDefault="00E317AD" w:rsidP="00C73ABC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C73ABC" w:rsidRPr="00096AEA" w:rsidRDefault="00C73ABC" w:rsidP="00C73ABC">
      <w:pPr>
        <w:spacing w:line="276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в) интернет-ресурсы:</w:t>
      </w:r>
    </w:p>
    <w:p w:rsidR="00C73ABC" w:rsidRPr="009E7FB7" w:rsidRDefault="0088245B" w:rsidP="00C73ABC">
      <w:pPr>
        <w:numPr>
          <w:ilvl w:val="0"/>
          <w:numId w:val="9"/>
        </w:numPr>
        <w:suppressAutoHyphens/>
        <w:spacing w:line="276" w:lineRule="auto"/>
        <w:ind w:left="0" w:firstLine="709"/>
        <w:jc w:val="both"/>
        <w:rPr>
          <w:sz w:val="28"/>
          <w:szCs w:val="28"/>
          <w:lang w:val="en-US" w:eastAsia="ar-SA"/>
        </w:rPr>
      </w:pPr>
      <w:hyperlink r:id="rId8" w:history="1">
        <w:r w:rsidR="00C73ABC" w:rsidRPr="009E7FB7">
          <w:rPr>
            <w:sz w:val="28"/>
            <w:szCs w:val="28"/>
            <w:lang w:val="en-US" w:eastAsia="ar-SA"/>
          </w:rPr>
          <w:t>http</w:t>
        </w:r>
        <w:r w:rsidR="00C73ABC" w:rsidRPr="009E7FB7">
          <w:rPr>
            <w:sz w:val="28"/>
            <w:szCs w:val="28"/>
            <w:lang w:eastAsia="ar-SA"/>
          </w:rPr>
          <w:t>:/</w:t>
        </w:r>
        <w:r w:rsidR="00C73ABC" w:rsidRPr="009E7FB7">
          <w:rPr>
            <w:sz w:val="28"/>
            <w:szCs w:val="28"/>
            <w:lang w:val="en-US" w:eastAsia="ar-SA"/>
          </w:rPr>
          <w:t>/www.Islamdag.ru</w:t>
        </w:r>
      </w:hyperlink>
    </w:p>
    <w:p w:rsidR="00C73ABC" w:rsidRPr="009E7FB7" w:rsidRDefault="0088245B" w:rsidP="00C73ABC">
      <w:pPr>
        <w:numPr>
          <w:ilvl w:val="0"/>
          <w:numId w:val="9"/>
        </w:numPr>
        <w:suppressAutoHyphens/>
        <w:spacing w:line="276" w:lineRule="auto"/>
        <w:ind w:left="0" w:firstLine="709"/>
        <w:jc w:val="both"/>
        <w:rPr>
          <w:sz w:val="28"/>
          <w:szCs w:val="28"/>
          <w:lang w:val="en-US" w:eastAsia="ar-SA"/>
        </w:rPr>
      </w:pPr>
      <w:hyperlink r:id="rId9" w:history="1">
        <w:r w:rsidR="00C73ABC" w:rsidRPr="009E7FB7">
          <w:rPr>
            <w:sz w:val="28"/>
            <w:szCs w:val="28"/>
            <w:lang w:val="en-US" w:eastAsia="ar-SA"/>
          </w:rPr>
          <w:t>http://www.darulfikr.ru</w:t>
        </w:r>
      </w:hyperlink>
    </w:p>
    <w:p w:rsidR="00C73ABC" w:rsidRPr="009E7FB7" w:rsidRDefault="0088245B" w:rsidP="00C73ABC">
      <w:pPr>
        <w:numPr>
          <w:ilvl w:val="0"/>
          <w:numId w:val="9"/>
        </w:numPr>
        <w:suppressAutoHyphens/>
        <w:spacing w:line="276" w:lineRule="auto"/>
        <w:ind w:left="0" w:firstLine="709"/>
        <w:jc w:val="both"/>
        <w:rPr>
          <w:sz w:val="28"/>
          <w:szCs w:val="28"/>
          <w:lang w:val="en-US" w:eastAsia="ar-SA"/>
        </w:rPr>
      </w:pPr>
      <w:hyperlink r:id="rId10" w:history="1">
        <w:r w:rsidR="00C73ABC" w:rsidRPr="009E7FB7">
          <w:rPr>
            <w:sz w:val="28"/>
            <w:szCs w:val="28"/>
            <w:lang w:val="en-US" w:eastAsia="ar-SA"/>
          </w:rPr>
          <w:t>http://www.assalam.ru</w:t>
        </w:r>
      </w:hyperlink>
    </w:p>
    <w:p w:rsidR="00C73ABC" w:rsidRPr="009E7FB7" w:rsidRDefault="0088245B" w:rsidP="00C73ABC">
      <w:pPr>
        <w:numPr>
          <w:ilvl w:val="0"/>
          <w:numId w:val="9"/>
        </w:numPr>
        <w:suppressAutoHyphens/>
        <w:spacing w:line="276" w:lineRule="auto"/>
        <w:ind w:left="0" w:firstLine="709"/>
        <w:jc w:val="both"/>
        <w:rPr>
          <w:sz w:val="28"/>
          <w:szCs w:val="28"/>
          <w:lang w:val="en-US" w:eastAsia="ar-SA"/>
        </w:rPr>
      </w:pPr>
      <w:hyperlink r:id="rId11" w:history="1">
        <w:r w:rsidR="00C73ABC" w:rsidRPr="009E7FB7">
          <w:rPr>
            <w:sz w:val="28"/>
            <w:szCs w:val="28"/>
            <w:lang w:val="en-US" w:eastAsia="ar-SA"/>
          </w:rPr>
          <w:t>http</w:t>
        </w:r>
        <w:r w:rsidR="00C73ABC" w:rsidRPr="009E7FB7">
          <w:rPr>
            <w:sz w:val="28"/>
            <w:szCs w:val="28"/>
            <w:lang w:eastAsia="ar-SA"/>
          </w:rPr>
          <w:t>://</w:t>
        </w:r>
        <w:r w:rsidR="00C73ABC" w:rsidRPr="009E7FB7">
          <w:rPr>
            <w:sz w:val="28"/>
            <w:szCs w:val="28"/>
            <w:lang w:val="en-US" w:eastAsia="ar-SA"/>
          </w:rPr>
          <w:t>www</w:t>
        </w:r>
        <w:r w:rsidR="00C73ABC" w:rsidRPr="009E7FB7">
          <w:rPr>
            <w:sz w:val="28"/>
            <w:szCs w:val="28"/>
            <w:lang w:eastAsia="ar-SA"/>
          </w:rPr>
          <w:t>.</w:t>
        </w:r>
        <w:r w:rsidR="00C73ABC" w:rsidRPr="009E7FB7">
          <w:rPr>
            <w:sz w:val="28"/>
            <w:szCs w:val="28"/>
            <w:lang w:val="en-US" w:eastAsia="ar-SA"/>
          </w:rPr>
          <w:t>Islam</w:t>
        </w:r>
        <w:r w:rsidR="00C73ABC" w:rsidRPr="009E7FB7">
          <w:rPr>
            <w:sz w:val="28"/>
            <w:szCs w:val="28"/>
            <w:lang w:eastAsia="ar-SA"/>
          </w:rPr>
          <w:t>.</w:t>
        </w:r>
        <w:r w:rsidR="00C73ABC" w:rsidRPr="009E7FB7">
          <w:rPr>
            <w:sz w:val="28"/>
            <w:szCs w:val="28"/>
            <w:lang w:val="en-US" w:eastAsia="ar-SA"/>
          </w:rPr>
          <w:t>ru</w:t>
        </w:r>
      </w:hyperlink>
    </w:p>
    <w:p w:rsidR="00C73ABC" w:rsidRPr="009E7FB7" w:rsidRDefault="00C73ABC" w:rsidP="00C73ABC">
      <w:pPr>
        <w:spacing w:line="276" w:lineRule="auto"/>
        <w:ind w:firstLine="709"/>
        <w:jc w:val="both"/>
        <w:rPr>
          <w:sz w:val="28"/>
          <w:szCs w:val="28"/>
        </w:rPr>
      </w:pPr>
    </w:p>
    <w:p w:rsidR="00C73ABC" w:rsidRPr="009E7FB7" w:rsidRDefault="00C73ABC" w:rsidP="00C73ABC">
      <w:pPr>
        <w:spacing w:line="276" w:lineRule="auto"/>
        <w:ind w:firstLine="709"/>
        <w:jc w:val="both"/>
        <w:rPr>
          <w:sz w:val="28"/>
          <w:szCs w:val="28"/>
        </w:rPr>
      </w:pP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center"/>
        <w:rPr>
          <w:sz w:val="28"/>
          <w:szCs w:val="28"/>
        </w:rPr>
      </w:pPr>
      <w:r w:rsidRPr="009E7FB7">
        <w:rPr>
          <w:b/>
          <w:bCs/>
          <w:spacing w:val="-8"/>
          <w:sz w:val="28"/>
          <w:szCs w:val="28"/>
        </w:rPr>
        <w:t xml:space="preserve">1.8. </w:t>
      </w:r>
      <w:r w:rsidRPr="009E7FB7">
        <w:rPr>
          <w:b/>
          <w:bCs/>
          <w:sz w:val="28"/>
          <w:szCs w:val="28"/>
        </w:rPr>
        <w:t>Материально-техническое обеспечение дисциплины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C73ABC" w:rsidRPr="009E7FB7" w:rsidRDefault="00C73ABC" w:rsidP="00C73ABC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В соответствии с требованиями ФГОС кафедра имеет специально оборудованную учебную аудиторию для проведения лекционных и семинарских занятий по </w:t>
      </w:r>
      <w:r w:rsidRPr="009E7FB7">
        <w:rPr>
          <w:bCs/>
          <w:sz w:val="28"/>
          <w:szCs w:val="28"/>
        </w:rPr>
        <w:t>потокам</w:t>
      </w:r>
      <w:r w:rsidRPr="009E7FB7">
        <w:rPr>
          <w:sz w:val="28"/>
          <w:szCs w:val="28"/>
        </w:rPr>
        <w:t xml:space="preserve"> студентов. </w:t>
      </w:r>
    </w:p>
    <w:p w:rsidR="00E317AD" w:rsidRDefault="00C73ABC" w:rsidP="00AB6B6B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Помещение для лекционных и семинарских занятий укомплектовано комплектом электропитания ЩЭ, специализированной мебелью и оргсредствами (доска аудиторная для написания мелом и фломастером, стойка-кафедра, стол лектора, стул-кресло, столы аудиторные двухместные (1 на </w:t>
      </w:r>
    </w:p>
    <w:p w:rsidR="00E317AD" w:rsidRDefault="00E317AD" w:rsidP="00AB6B6B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E317AD" w:rsidRDefault="00E317AD" w:rsidP="00AB6B6B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E317AD" w:rsidRDefault="00E317AD" w:rsidP="00AB6B6B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E317AD" w:rsidRDefault="00E317AD" w:rsidP="00E317AD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E317AD" w:rsidRDefault="00E317AD" w:rsidP="00E317AD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E317AD" w:rsidRDefault="00E317AD" w:rsidP="00E317AD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C73ABC" w:rsidRDefault="00C73ABC" w:rsidP="00E317AD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каждых двух студентов), стул аудиторный (1 на каждого студента), а также техническими средствами обучения.</w:t>
      </w:r>
    </w:p>
    <w:p w:rsidR="00E317AD" w:rsidRDefault="00E317AD" w:rsidP="00AB6B6B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6B6833" w:rsidRDefault="006B6833" w:rsidP="00C73ABC">
      <w:pPr>
        <w:shd w:val="clear" w:color="auto" w:fill="FFFFFF"/>
        <w:spacing w:line="276" w:lineRule="auto"/>
        <w:ind w:firstLine="709"/>
        <w:rPr>
          <w:b/>
          <w:bCs/>
          <w:sz w:val="28"/>
          <w:szCs w:val="28"/>
        </w:rPr>
      </w:pP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b/>
          <w:bCs/>
          <w:sz w:val="28"/>
          <w:szCs w:val="28"/>
        </w:rPr>
      </w:pPr>
      <w:r w:rsidRPr="009E7FB7">
        <w:rPr>
          <w:b/>
          <w:bCs/>
          <w:sz w:val="28"/>
          <w:szCs w:val="28"/>
        </w:rPr>
        <w:t>II. Материалы, устанавливающие содержание и порядок изучения дисциплины.</w:t>
      </w:r>
    </w:p>
    <w:p w:rsidR="00C73ABC" w:rsidRPr="009E7FB7" w:rsidRDefault="00C73ABC" w:rsidP="00C73ABC">
      <w:pPr>
        <w:numPr>
          <w:ilvl w:val="1"/>
          <w:numId w:val="2"/>
        </w:numPr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9E7FB7">
        <w:rPr>
          <w:b/>
          <w:bCs/>
          <w:sz w:val="28"/>
          <w:szCs w:val="28"/>
        </w:rPr>
        <w:t xml:space="preserve">  Распределение часов по темам и видам учебной работы</w:t>
      </w:r>
    </w:p>
    <w:p w:rsidR="00C73ABC" w:rsidRPr="009E7FB7" w:rsidRDefault="00C73ABC" w:rsidP="00C73ABC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9E7FB7">
        <w:rPr>
          <w:b/>
          <w:bCs/>
          <w:sz w:val="28"/>
          <w:szCs w:val="28"/>
        </w:rPr>
        <w:t>Форма обучения – очная</w:t>
      </w:r>
    </w:p>
    <w:p w:rsidR="00C73ABC" w:rsidRPr="009E7FB7" w:rsidRDefault="00C73ABC" w:rsidP="00C73ABC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1260"/>
        <w:gridCol w:w="1260"/>
        <w:gridCol w:w="1080"/>
        <w:gridCol w:w="1080"/>
        <w:gridCol w:w="934"/>
      </w:tblGrid>
      <w:tr w:rsidR="00C73ABC" w:rsidRPr="009E7FB7" w:rsidTr="00C73ABC">
        <w:trPr>
          <w:trHeight w:val="453"/>
        </w:trPr>
        <w:tc>
          <w:tcPr>
            <w:tcW w:w="3708" w:type="dxa"/>
            <w:vMerge w:val="restart"/>
          </w:tcPr>
          <w:p w:rsidR="00C73ABC" w:rsidRPr="009E7FB7" w:rsidRDefault="00C73ABC" w:rsidP="00C73ABC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9E7FB7">
              <w:rPr>
                <w:bCs/>
                <w:sz w:val="28"/>
                <w:szCs w:val="28"/>
              </w:rPr>
              <w:t>Название разделов и тем</w:t>
            </w:r>
          </w:p>
        </w:tc>
        <w:tc>
          <w:tcPr>
            <w:tcW w:w="1260" w:type="dxa"/>
            <w:vMerge w:val="restart"/>
          </w:tcPr>
          <w:p w:rsidR="00C73ABC" w:rsidRPr="009E7FB7" w:rsidRDefault="00C73ABC" w:rsidP="00C73ABC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9E7FB7">
              <w:rPr>
                <w:bCs/>
                <w:sz w:val="28"/>
                <w:szCs w:val="28"/>
              </w:rPr>
              <w:t>Всего часов по учебному плану</w:t>
            </w:r>
          </w:p>
        </w:tc>
        <w:tc>
          <w:tcPr>
            <w:tcW w:w="4354" w:type="dxa"/>
            <w:gridSpan w:val="4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9E7FB7">
              <w:rPr>
                <w:bCs/>
                <w:sz w:val="28"/>
                <w:szCs w:val="28"/>
              </w:rPr>
              <w:t>Виды учебных занятий</w:t>
            </w:r>
          </w:p>
        </w:tc>
      </w:tr>
      <w:tr w:rsidR="00C73ABC" w:rsidRPr="009E7FB7" w:rsidTr="00C73ABC">
        <w:trPr>
          <w:trHeight w:val="473"/>
        </w:trPr>
        <w:tc>
          <w:tcPr>
            <w:tcW w:w="3708" w:type="dxa"/>
            <w:vMerge/>
          </w:tcPr>
          <w:p w:rsidR="00C73ABC" w:rsidRPr="009E7FB7" w:rsidRDefault="00C73ABC" w:rsidP="00C73ABC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73ABC" w:rsidRPr="009E7FB7" w:rsidRDefault="00C73ABC" w:rsidP="00C73ABC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9E7FB7">
              <w:rPr>
                <w:bCs/>
                <w:sz w:val="28"/>
                <w:szCs w:val="28"/>
              </w:rPr>
              <w:t>Аудиторные занятия, в том числе</w:t>
            </w:r>
          </w:p>
        </w:tc>
        <w:tc>
          <w:tcPr>
            <w:tcW w:w="934" w:type="dxa"/>
            <w:vMerge w:val="restart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9E7FB7">
              <w:rPr>
                <w:bCs/>
                <w:sz w:val="28"/>
                <w:szCs w:val="28"/>
              </w:rPr>
              <w:t>Самост.</w:t>
            </w:r>
          </w:p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9E7FB7">
              <w:rPr>
                <w:bCs/>
                <w:sz w:val="28"/>
                <w:szCs w:val="28"/>
              </w:rPr>
              <w:t>работа</w:t>
            </w:r>
          </w:p>
        </w:tc>
      </w:tr>
      <w:tr w:rsidR="00C73ABC" w:rsidRPr="009E7FB7" w:rsidTr="00C73ABC">
        <w:trPr>
          <w:trHeight w:val="947"/>
        </w:trPr>
        <w:tc>
          <w:tcPr>
            <w:tcW w:w="3708" w:type="dxa"/>
            <w:vMerge/>
          </w:tcPr>
          <w:p w:rsidR="00C73ABC" w:rsidRPr="009E7FB7" w:rsidRDefault="00C73ABC" w:rsidP="00C73ABC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73ABC" w:rsidRPr="009E7FB7" w:rsidRDefault="00C73ABC" w:rsidP="00C73ABC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9E7FB7">
              <w:rPr>
                <w:bCs/>
                <w:sz w:val="28"/>
                <w:szCs w:val="28"/>
              </w:rPr>
              <w:t>лекции</w:t>
            </w:r>
          </w:p>
        </w:tc>
        <w:tc>
          <w:tcPr>
            <w:tcW w:w="108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9E7FB7">
              <w:rPr>
                <w:bCs/>
                <w:sz w:val="28"/>
                <w:szCs w:val="28"/>
              </w:rPr>
              <w:t>Практ. занятия, семи-</w:t>
            </w:r>
          </w:p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9E7FB7">
              <w:rPr>
                <w:bCs/>
                <w:sz w:val="28"/>
                <w:szCs w:val="28"/>
              </w:rPr>
              <w:t>нары</w:t>
            </w:r>
          </w:p>
        </w:tc>
        <w:tc>
          <w:tcPr>
            <w:tcW w:w="108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9E7FB7">
              <w:rPr>
                <w:bCs/>
                <w:sz w:val="28"/>
                <w:szCs w:val="28"/>
              </w:rPr>
              <w:t>Лабор. работы</w:t>
            </w:r>
          </w:p>
        </w:tc>
        <w:tc>
          <w:tcPr>
            <w:tcW w:w="934" w:type="dxa"/>
            <w:vMerge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</w:p>
        </w:tc>
      </w:tr>
      <w:tr w:rsidR="00C73ABC" w:rsidRPr="009E7FB7" w:rsidTr="00C73ABC">
        <w:trPr>
          <w:trHeight w:val="453"/>
        </w:trPr>
        <w:tc>
          <w:tcPr>
            <w:tcW w:w="9322" w:type="dxa"/>
            <w:gridSpan w:val="6"/>
          </w:tcPr>
          <w:p w:rsidR="00C73ABC" w:rsidRPr="009E7FB7" w:rsidRDefault="00C73ABC" w:rsidP="00C73ABC">
            <w:pPr>
              <w:spacing w:line="360" w:lineRule="auto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Раздел 1 </w:t>
            </w:r>
            <w:r w:rsidR="00F73218" w:rsidRPr="00DC0E85">
              <w:rPr>
                <w:rFonts w:eastAsia="TimesNewRoman"/>
                <w:b/>
                <w:sz w:val="28"/>
                <w:szCs w:val="28"/>
              </w:rPr>
              <w:t>Научные и религиозные картины мира. Бытие</w:t>
            </w:r>
            <w:r w:rsidR="00F73218">
              <w:rPr>
                <w:rFonts w:eastAsia="TimesNewRoman"/>
                <w:b/>
                <w:sz w:val="28"/>
                <w:szCs w:val="28"/>
              </w:rPr>
              <w:t>.</w:t>
            </w:r>
          </w:p>
        </w:tc>
      </w:tr>
      <w:tr w:rsidR="00C73ABC" w:rsidRPr="009E7FB7" w:rsidTr="00C73ABC">
        <w:trPr>
          <w:trHeight w:val="473"/>
        </w:trPr>
        <w:tc>
          <w:tcPr>
            <w:tcW w:w="3708" w:type="dxa"/>
            <w:vAlign w:val="center"/>
          </w:tcPr>
          <w:p w:rsidR="00C73ABC" w:rsidRPr="009E7FB7" w:rsidRDefault="00C73ABC" w:rsidP="006B683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C0E85">
              <w:rPr>
                <w:b/>
                <w:sz w:val="28"/>
                <w:szCs w:val="28"/>
              </w:rPr>
              <w:t>Тема 1.</w:t>
            </w:r>
            <w:r w:rsidRPr="00B724FD">
              <w:rPr>
                <w:b/>
                <w:sz w:val="28"/>
                <w:szCs w:val="28"/>
              </w:rPr>
              <w:t xml:space="preserve"> </w:t>
            </w:r>
            <w:r w:rsidR="006B6833" w:rsidRPr="006B6833">
              <w:rPr>
                <w:rFonts w:eastAsia="TimesNewRoman,Bold"/>
                <w:bCs/>
                <w:sz w:val="28"/>
                <w:szCs w:val="28"/>
              </w:rPr>
              <w:t>История и основные этапы взаимоотношений науки и религии</w:t>
            </w:r>
          </w:p>
        </w:tc>
        <w:tc>
          <w:tcPr>
            <w:tcW w:w="126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C73ABC" w:rsidRPr="009E7FB7" w:rsidTr="00C73ABC">
        <w:trPr>
          <w:trHeight w:val="453"/>
        </w:trPr>
        <w:tc>
          <w:tcPr>
            <w:tcW w:w="3708" w:type="dxa"/>
            <w:vAlign w:val="center"/>
          </w:tcPr>
          <w:p w:rsidR="00C73ABC" w:rsidRPr="009E7FB7" w:rsidRDefault="00C73ABC" w:rsidP="006B683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B6621">
              <w:rPr>
                <w:b/>
                <w:sz w:val="28"/>
                <w:szCs w:val="28"/>
              </w:rPr>
              <w:t>Тема 2.</w:t>
            </w:r>
            <w:r>
              <w:rPr>
                <w:sz w:val="28"/>
                <w:szCs w:val="28"/>
              </w:rPr>
              <w:t xml:space="preserve"> </w:t>
            </w:r>
            <w:r w:rsidR="006B6833" w:rsidRPr="006B6833">
              <w:rPr>
                <w:rFonts w:eastAsia="TimesNewRoman,Bold"/>
                <w:bCs/>
                <w:sz w:val="28"/>
                <w:szCs w:val="28"/>
              </w:rPr>
              <w:t>Физика и религия</w:t>
            </w:r>
          </w:p>
        </w:tc>
        <w:tc>
          <w:tcPr>
            <w:tcW w:w="126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260" w:type="dxa"/>
            <w:vAlign w:val="center"/>
          </w:tcPr>
          <w:p w:rsidR="00C73ABC" w:rsidRPr="009E7FB7" w:rsidRDefault="003D63BE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C73ABC" w:rsidRPr="009E7FB7" w:rsidRDefault="003D63BE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C73ABC" w:rsidRPr="009E7FB7" w:rsidTr="00C73ABC">
        <w:trPr>
          <w:trHeight w:val="453"/>
        </w:trPr>
        <w:tc>
          <w:tcPr>
            <w:tcW w:w="3708" w:type="dxa"/>
            <w:vAlign w:val="center"/>
          </w:tcPr>
          <w:p w:rsidR="00C73ABC" w:rsidRPr="009E7FB7" w:rsidRDefault="00DC0E85" w:rsidP="006B683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Тема3. </w:t>
            </w:r>
            <w:r w:rsidR="006B6833" w:rsidRPr="006B6833">
              <w:rPr>
                <w:rFonts w:eastAsia="TimesNewRoman,Bold"/>
                <w:bCs/>
                <w:sz w:val="28"/>
                <w:szCs w:val="28"/>
              </w:rPr>
              <w:t>Химия и религия</w:t>
            </w:r>
          </w:p>
        </w:tc>
        <w:tc>
          <w:tcPr>
            <w:tcW w:w="126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260" w:type="dxa"/>
            <w:vAlign w:val="center"/>
          </w:tcPr>
          <w:p w:rsidR="00C73ABC" w:rsidRPr="009E7FB7" w:rsidRDefault="003D63BE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C73ABC" w:rsidRPr="009E7FB7" w:rsidRDefault="003D63BE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C73ABC" w:rsidRPr="009E7FB7" w:rsidTr="00C73ABC">
        <w:trPr>
          <w:trHeight w:val="453"/>
        </w:trPr>
        <w:tc>
          <w:tcPr>
            <w:tcW w:w="3708" w:type="dxa"/>
            <w:vAlign w:val="center"/>
          </w:tcPr>
          <w:p w:rsidR="00C73ABC" w:rsidRPr="009E7FB7" w:rsidRDefault="00C73ABC" w:rsidP="006B6833">
            <w:pPr>
              <w:pStyle w:val="a3"/>
              <w:ind w:firstLine="0"/>
              <w:rPr>
                <w:szCs w:val="28"/>
              </w:rPr>
            </w:pPr>
            <w:r w:rsidRPr="008B6621">
              <w:rPr>
                <w:b/>
              </w:rPr>
              <w:t xml:space="preserve">Тема4. </w:t>
            </w:r>
            <w:r w:rsidR="006B6833" w:rsidRPr="006B6833">
              <w:rPr>
                <w:rFonts w:eastAsia="TimesNewRoman,Bold"/>
                <w:bCs/>
                <w:szCs w:val="28"/>
              </w:rPr>
              <w:t>Биология и религия</w:t>
            </w:r>
          </w:p>
        </w:tc>
        <w:tc>
          <w:tcPr>
            <w:tcW w:w="126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260" w:type="dxa"/>
            <w:vAlign w:val="center"/>
          </w:tcPr>
          <w:p w:rsidR="00C73ABC" w:rsidRPr="009E7FB7" w:rsidRDefault="003D63BE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C73ABC" w:rsidRPr="009E7FB7" w:rsidRDefault="003D63BE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C73ABC" w:rsidRPr="009E7FB7" w:rsidTr="00C73ABC">
        <w:trPr>
          <w:trHeight w:val="453"/>
        </w:trPr>
        <w:tc>
          <w:tcPr>
            <w:tcW w:w="3708" w:type="dxa"/>
            <w:vAlign w:val="center"/>
          </w:tcPr>
          <w:p w:rsidR="00C73ABC" w:rsidRPr="009E7FB7" w:rsidRDefault="00C73ABC" w:rsidP="006B683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42EC">
              <w:rPr>
                <w:b/>
                <w:sz w:val="28"/>
                <w:szCs w:val="28"/>
              </w:rPr>
              <w:t>Тема 5.</w:t>
            </w:r>
            <w:r>
              <w:rPr>
                <w:sz w:val="28"/>
                <w:szCs w:val="28"/>
              </w:rPr>
              <w:t xml:space="preserve"> </w:t>
            </w:r>
            <w:r w:rsidR="006B6833" w:rsidRPr="006B6833">
              <w:rPr>
                <w:rFonts w:eastAsia="TimesNewRoman,Bold"/>
                <w:bCs/>
                <w:sz w:val="28"/>
                <w:szCs w:val="28"/>
              </w:rPr>
              <w:t>Антропология и религия</w:t>
            </w:r>
          </w:p>
        </w:tc>
        <w:tc>
          <w:tcPr>
            <w:tcW w:w="126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260" w:type="dxa"/>
            <w:vAlign w:val="center"/>
          </w:tcPr>
          <w:p w:rsidR="00C73ABC" w:rsidRPr="009E7FB7" w:rsidRDefault="003D63BE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C73ABC" w:rsidRPr="009E7FB7" w:rsidRDefault="003D63BE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C73ABC" w:rsidRPr="009E7FB7" w:rsidTr="00C73ABC">
        <w:trPr>
          <w:trHeight w:val="453"/>
        </w:trPr>
        <w:tc>
          <w:tcPr>
            <w:tcW w:w="3708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E7FB7">
              <w:rPr>
                <w:b/>
                <w:sz w:val="28"/>
                <w:szCs w:val="28"/>
              </w:rPr>
              <w:t>Итого за 1 раздел:</w:t>
            </w:r>
          </w:p>
        </w:tc>
        <w:tc>
          <w:tcPr>
            <w:tcW w:w="126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fldChar w:fldCharType="begin"/>
            </w:r>
            <w:r>
              <w:rPr>
                <w:b/>
                <w:bCs/>
                <w:sz w:val="28"/>
                <w:szCs w:val="28"/>
              </w:rPr>
              <w:instrText xml:space="preserve"> =SUM(ABOVE) </w:instrText>
            </w:r>
            <w:r>
              <w:rPr>
                <w:b/>
                <w:bCs/>
                <w:sz w:val="28"/>
                <w:szCs w:val="28"/>
              </w:rPr>
              <w:fldChar w:fldCharType="separate"/>
            </w:r>
            <w:r>
              <w:rPr>
                <w:b/>
                <w:bCs/>
                <w:noProof/>
                <w:sz w:val="28"/>
                <w:szCs w:val="28"/>
              </w:rPr>
              <w:t>36</w:t>
            </w:r>
            <w:r>
              <w:rPr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C73ABC" w:rsidRPr="009E7FB7" w:rsidRDefault="00C73ABC" w:rsidP="003D63B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=SUM(ABOVE) </w:instrText>
            </w:r>
            <w:r>
              <w:rPr>
                <w:b/>
                <w:sz w:val="28"/>
                <w:szCs w:val="28"/>
              </w:rPr>
              <w:fldChar w:fldCharType="end"/>
            </w:r>
            <w:r w:rsidR="003D63BE">
              <w:rPr>
                <w:b/>
                <w:sz w:val="28"/>
                <w:szCs w:val="28"/>
              </w:rPr>
              <w:fldChar w:fldCharType="begin"/>
            </w:r>
            <w:r w:rsidR="003D63BE">
              <w:rPr>
                <w:b/>
                <w:sz w:val="28"/>
                <w:szCs w:val="28"/>
              </w:rPr>
              <w:instrText xml:space="preserve"> =SUM(ABOVE) </w:instrText>
            </w:r>
            <w:r w:rsidR="003D63BE">
              <w:rPr>
                <w:b/>
                <w:sz w:val="28"/>
                <w:szCs w:val="28"/>
              </w:rPr>
              <w:fldChar w:fldCharType="separate"/>
            </w:r>
            <w:r w:rsidR="003D63BE">
              <w:rPr>
                <w:b/>
                <w:noProof/>
                <w:sz w:val="28"/>
                <w:szCs w:val="28"/>
              </w:rPr>
              <w:t>10</w:t>
            </w:r>
            <w:r w:rsidR="003D63BE">
              <w:rPr>
                <w:b/>
                <w:sz w:val="28"/>
                <w:szCs w:val="2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C73ABC" w:rsidRPr="009E7FB7" w:rsidRDefault="003D63BE" w:rsidP="00C73AB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08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=SUM(ABOVE)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t>18</w:t>
            </w:r>
            <w:r>
              <w:rPr>
                <w:b/>
                <w:sz w:val="28"/>
                <w:szCs w:val="28"/>
              </w:rPr>
              <w:fldChar w:fldCharType="end"/>
            </w:r>
          </w:p>
        </w:tc>
      </w:tr>
      <w:tr w:rsidR="00C73ABC" w:rsidRPr="009E7FB7" w:rsidTr="00C73ABC">
        <w:trPr>
          <w:trHeight w:val="453"/>
        </w:trPr>
        <w:tc>
          <w:tcPr>
            <w:tcW w:w="9322" w:type="dxa"/>
            <w:gridSpan w:val="6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9E7FB7">
              <w:rPr>
                <w:b/>
                <w:bCs/>
                <w:sz w:val="28"/>
                <w:szCs w:val="28"/>
              </w:rPr>
              <w:t xml:space="preserve">Раздел 2. </w:t>
            </w:r>
            <w:r w:rsidR="00F73218" w:rsidRPr="00F73218">
              <w:rPr>
                <w:rFonts w:eastAsia="TimesNewRoman"/>
                <w:b/>
                <w:sz w:val="28"/>
                <w:szCs w:val="28"/>
              </w:rPr>
              <w:t>Естествознание</w:t>
            </w:r>
            <w:r w:rsidR="00F73218">
              <w:rPr>
                <w:rFonts w:eastAsia="TimesNewRoman"/>
                <w:b/>
                <w:sz w:val="28"/>
                <w:szCs w:val="28"/>
              </w:rPr>
              <w:t xml:space="preserve"> и религия</w:t>
            </w:r>
          </w:p>
        </w:tc>
      </w:tr>
      <w:tr w:rsidR="00C73ABC" w:rsidRPr="009E7FB7" w:rsidTr="00C73ABC">
        <w:trPr>
          <w:trHeight w:val="453"/>
        </w:trPr>
        <w:tc>
          <w:tcPr>
            <w:tcW w:w="3708" w:type="dxa"/>
          </w:tcPr>
          <w:p w:rsidR="00C73ABC" w:rsidRPr="009E7FB7" w:rsidRDefault="00C73ABC" w:rsidP="006B683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42EC">
              <w:rPr>
                <w:b/>
                <w:sz w:val="28"/>
                <w:szCs w:val="28"/>
              </w:rPr>
              <w:t xml:space="preserve">Тема 6. </w:t>
            </w:r>
            <w:r w:rsidR="006B6833" w:rsidRPr="006B6833">
              <w:rPr>
                <w:rFonts w:eastAsia="TimesNewRoman,Bold"/>
                <w:bCs/>
                <w:sz w:val="28"/>
                <w:szCs w:val="28"/>
              </w:rPr>
              <w:t>Наука и религия в философском контексте</w:t>
            </w:r>
          </w:p>
        </w:tc>
        <w:tc>
          <w:tcPr>
            <w:tcW w:w="126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C73ABC" w:rsidRPr="009E7FB7" w:rsidRDefault="003D63BE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C73ABC" w:rsidRPr="009E7FB7" w:rsidTr="00C73ABC">
        <w:trPr>
          <w:trHeight w:val="453"/>
        </w:trPr>
        <w:tc>
          <w:tcPr>
            <w:tcW w:w="3708" w:type="dxa"/>
          </w:tcPr>
          <w:p w:rsidR="00C73ABC" w:rsidRPr="009E7FB7" w:rsidRDefault="00C73ABC" w:rsidP="006B683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42EC">
              <w:rPr>
                <w:b/>
                <w:sz w:val="28"/>
                <w:szCs w:val="28"/>
              </w:rPr>
              <w:t xml:space="preserve">Тема 7. </w:t>
            </w:r>
            <w:r w:rsidR="006B6833" w:rsidRPr="006B6833">
              <w:rPr>
                <w:rFonts w:eastAsia="TimesNewRoman,Bold"/>
                <w:bCs/>
                <w:sz w:val="28"/>
                <w:szCs w:val="28"/>
              </w:rPr>
              <w:t>Наука и религия</w:t>
            </w:r>
            <w:r w:rsidR="006B6833" w:rsidRPr="006B6833">
              <w:rPr>
                <w:rFonts w:eastAsia="TimesNewRoman"/>
                <w:bCs/>
                <w:sz w:val="28"/>
                <w:szCs w:val="28"/>
              </w:rPr>
              <w:t xml:space="preserve">: </w:t>
            </w:r>
            <w:r w:rsidR="006B6833" w:rsidRPr="006B6833">
              <w:rPr>
                <w:rFonts w:eastAsia="TimesNewRoman,Bold"/>
                <w:bCs/>
                <w:sz w:val="28"/>
                <w:szCs w:val="28"/>
              </w:rPr>
              <w:t>проблема современных взаимоотношений</w:t>
            </w:r>
          </w:p>
        </w:tc>
        <w:tc>
          <w:tcPr>
            <w:tcW w:w="1260" w:type="dxa"/>
            <w:vAlign w:val="center"/>
          </w:tcPr>
          <w:p w:rsidR="00C73ABC" w:rsidRPr="009E7FB7" w:rsidRDefault="003D63BE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:rsidR="00C73ABC" w:rsidRPr="009E7FB7" w:rsidRDefault="003D63BE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C73ABC" w:rsidRPr="009E7FB7" w:rsidRDefault="003D63BE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C73ABC" w:rsidRPr="009E7FB7" w:rsidTr="00C73ABC">
        <w:trPr>
          <w:trHeight w:val="453"/>
        </w:trPr>
        <w:tc>
          <w:tcPr>
            <w:tcW w:w="3708" w:type="dxa"/>
          </w:tcPr>
          <w:p w:rsidR="00C73ABC" w:rsidRPr="009E7FB7" w:rsidRDefault="00C73ABC" w:rsidP="006B683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42EC">
              <w:rPr>
                <w:b/>
                <w:sz w:val="28"/>
                <w:szCs w:val="28"/>
              </w:rPr>
              <w:lastRenderedPageBreak/>
              <w:t>Тема 8</w:t>
            </w:r>
            <w:r w:rsidR="00DC0E85">
              <w:rPr>
                <w:b/>
                <w:sz w:val="28"/>
                <w:szCs w:val="28"/>
              </w:rPr>
              <w:t>.</w:t>
            </w:r>
            <w:r w:rsidRPr="00FC42EC">
              <w:rPr>
                <w:b/>
                <w:sz w:val="28"/>
                <w:szCs w:val="28"/>
              </w:rPr>
              <w:t xml:space="preserve"> </w:t>
            </w:r>
            <w:r w:rsidR="006B6833" w:rsidRPr="006B6833">
              <w:rPr>
                <w:rFonts w:eastAsia="TimesNewRoman,Bold"/>
                <w:bCs/>
                <w:sz w:val="28"/>
                <w:szCs w:val="28"/>
              </w:rPr>
              <w:t>Взгляды теологов на новые научные открытия и актуальные проблемы современности</w:t>
            </w:r>
          </w:p>
        </w:tc>
        <w:tc>
          <w:tcPr>
            <w:tcW w:w="126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260" w:type="dxa"/>
            <w:vAlign w:val="center"/>
          </w:tcPr>
          <w:p w:rsidR="00C73ABC" w:rsidRPr="009E7FB7" w:rsidRDefault="003D63BE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C73ABC" w:rsidRPr="009E7FB7" w:rsidRDefault="003D63BE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C73ABC" w:rsidRPr="009E7FB7" w:rsidTr="00C73ABC">
        <w:trPr>
          <w:trHeight w:val="453"/>
        </w:trPr>
        <w:tc>
          <w:tcPr>
            <w:tcW w:w="3708" w:type="dxa"/>
          </w:tcPr>
          <w:p w:rsidR="00C73ABC" w:rsidRPr="00F652C7" w:rsidRDefault="00C73ABC" w:rsidP="006B683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652C7">
              <w:rPr>
                <w:b/>
                <w:sz w:val="28"/>
                <w:szCs w:val="28"/>
              </w:rPr>
              <w:t xml:space="preserve">Тема 9. </w:t>
            </w:r>
            <w:r w:rsidR="006B6833" w:rsidRPr="006B6833">
              <w:rPr>
                <w:rFonts w:eastAsia="TimesNewRoman,Bold"/>
                <w:bCs/>
                <w:sz w:val="28"/>
                <w:szCs w:val="28"/>
              </w:rPr>
              <w:t>Наука и альтернативные формы знания</w:t>
            </w:r>
            <w:r w:rsidR="006B6833" w:rsidRPr="006B6833">
              <w:rPr>
                <w:rFonts w:eastAsia="TimesNewRoman"/>
                <w:bCs/>
                <w:sz w:val="28"/>
                <w:szCs w:val="28"/>
              </w:rPr>
              <w:t xml:space="preserve">. </w:t>
            </w:r>
            <w:r w:rsidR="006B6833" w:rsidRPr="006B6833">
              <w:rPr>
                <w:rFonts w:eastAsia="TimesNewRoman,Bold"/>
                <w:bCs/>
                <w:sz w:val="28"/>
                <w:szCs w:val="28"/>
              </w:rPr>
              <w:t>Паранаука и религия</w:t>
            </w:r>
          </w:p>
        </w:tc>
        <w:tc>
          <w:tcPr>
            <w:tcW w:w="126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260" w:type="dxa"/>
            <w:vAlign w:val="center"/>
          </w:tcPr>
          <w:p w:rsidR="00C73ABC" w:rsidRPr="009E7FB7" w:rsidRDefault="003D63BE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C73ABC" w:rsidRPr="009E7FB7" w:rsidRDefault="003D63BE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C73ABC" w:rsidRPr="009E7FB7" w:rsidTr="00C73ABC">
        <w:trPr>
          <w:trHeight w:val="345"/>
        </w:trPr>
        <w:tc>
          <w:tcPr>
            <w:tcW w:w="3708" w:type="dxa"/>
          </w:tcPr>
          <w:p w:rsidR="00C73ABC" w:rsidRPr="009E7FB7" w:rsidRDefault="00C73ABC" w:rsidP="00C73ABC">
            <w:pPr>
              <w:spacing w:line="276" w:lineRule="auto"/>
              <w:rPr>
                <w:b/>
                <w:sz w:val="28"/>
                <w:szCs w:val="28"/>
              </w:rPr>
            </w:pPr>
            <w:r w:rsidRPr="009E7FB7">
              <w:rPr>
                <w:b/>
                <w:sz w:val="28"/>
                <w:szCs w:val="28"/>
              </w:rPr>
              <w:t>Итого за 2 раздел:</w:t>
            </w:r>
          </w:p>
        </w:tc>
        <w:tc>
          <w:tcPr>
            <w:tcW w:w="126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fldChar w:fldCharType="begin"/>
            </w:r>
            <w:r>
              <w:rPr>
                <w:b/>
                <w:bCs/>
                <w:sz w:val="28"/>
                <w:szCs w:val="28"/>
              </w:rPr>
              <w:instrText xml:space="preserve"> =SUM(ABOVE) </w:instrText>
            </w:r>
            <w:r>
              <w:rPr>
                <w:b/>
                <w:bCs/>
                <w:sz w:val="28"/>
                <w:szCs w:val="28"/>
              </w:rPr>
              <w:fldChar w:fldCharType="separate"/>
            </w:r>
            <w:r>
              <w:rPr>
                <w:b/>
                <w:bCs/>
                <w:noProof/>
                <w:sz w:val="28"/>
                <w:szCs w:val="28"/>
              </w:rPr>
              <w:t>36</w:t>
            </w:r>
            <w:r>
              <w:rPr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C73ABC" w:rsidRPr="009E7FB7" w:rsidRDefault="003D63BE" w:rsidP="00C73AB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080" w:type="dxa"/>
            <w:vAlign w:val="center"/>
          </w:tcPr>
          <w:p w:rsidR="00C73ABC" w:rsidRPr="009E7FB7" w:rsidRDefault="003D63BE" w:rsidP="00C73AB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=SUM(ABOVE)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t>10</w:t>
            </w:r>
            <w:r>
              <w:rPr>
                <w:b/>
                <w:sz w:val="28"/>
                <w:szCs w:val="2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=SUM(ABOVE)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t>18</w:t>
            </w:r>
            <w:r>
              <w:rPr>
                <w:b/>
                <w:sz w:val="28"/>
                <w:szCs w:val="28"/>
              </w:rPr>
              <w:fldChar w:fldCharType="end"/>
            </w:r>
          </w:p>
        </w:tc>
      </w:tr>
      <w:tr w:rsidR="00C73ABC" w:rsidRPr="009E7FB7" w:rsidTr="00C73ABC">
        <w:trPr>
          <w:trHeight w:val="342"/>
        </w:trPr>
        <w:tc>
          <w:tcPr>
            <w:tcW w:w="3708" w:type="dxa"/>
          </w:tcPr>
          <w:p w:rsidR="00C73ABC" w:rsidRPr="009E7FB7" w:rsidRDefault="00C73ABC" w:rsidP="00C73ABC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9E7FB7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1260" w:type="dxa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9E7FB7">
              <w:rPr>
                <w:b/>
                <w:bCs/>
                <w:sz w:val="28"/>
                <w:szCs w:val="28"/>
              </w:rPr>
              <w:t>72</w:t>
            </w:r>
          </w:p>
        </w:tc>
        <w:tc>
          <w:tcPr>
            <w:tcW w:w="126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E7FB7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08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E7FB7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080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C73ABC" w:rsidRPr="009E7FB7" w:rsidRDefault="00C73ABC" w:rsidP="00C73AB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E7FB7">
              <w:rPr>
                <w:b/>
                <w:sz w:val="28"/>
                <w:szCs w:val="28"/>
              </w:rPr>
              <w:t>36</w:t>
            </w:r>
          </w:p>
        </w:tc>
      </w:tr>
    </w:tbl>
    <w:p w:rsidR="00C73ABC" w:rsidRPr="009E7FB7" w:rsidRDefault="00C73ABC" w:rsidP="00C73ABC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C73ABC" w:rsidRDefault="00C73ABC" w:rsidP="00C73ABC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9E7FB7">
        <w:rPr>
          <w:b/>
          <w:sz w:val="28"/>
          <w:szCs w:val="28"/>
        </w:rPr>
        <w:t>2.2. Содержание курса</w:t>
      </w:r>
    </w:p>
    <w:p w:rsidR="00C73ABC" w:rsidRDefault="00C73ABC" w:rsidP="00C73ABC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C73ABC" w:rsidRDefault="00C73ABC" w:rsidP="00F73218">
      <w:pPr>
        <w:spacing w:line="36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1 </w:t>
      </w:r>
      <w:r w:rsidR="00F73218" w:rsidRPr="00DC0E85">
        <w:rPr>
          <w:rFonts w:eastAsia="TimesNewRoman"/>
          <w:b/>
          <w:sz w:val="28"/>
          <w:szCs w:val="28"/>
        </w:rPr>
        <w:t>Научные и религиозные картины мира. Бытие</w:t>
      </w:r>
    </w:p>
    <w:p w:rsidR="003D63BE" w:rsidRPr="00C62C25" w:rsidRDefault="00C73ABC" w:rsidP="003D63BE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Ц</w:t>
      </w:r>
      <w:r w:rsidRPr="00B724FD">
        <w:rPr>
          <w:i/>
          <w:sz w:val="28"/>
          <w:szCs w:val="28"/>
        </w:rPr>
        <w:t>ель изучения раздела</w:t>
      </w:r>
      <w:r w:rsidR="003D63BE">
        <w:rPr>
          <w:i/>
          <w:sz w:val="28"/>
          <w:szCs w:val="28"/>
        </w:rPr>
        <w:t xml:space="preserve"> </w:t>
      </w:r>
      <w:r w:rsidR="003D63BE" w:rsidRPr="00C62C25">
        <w:rPr>
          <w:sz w:val="28"/>
          <w:szCs w:val="28"/>
        </w:rPr>
        <w:t xml:space="preserve">- овладеть целостной системой знаний по истории развития философских, естественнонаучных представлений о человеке и окружающем мире в их неразрывной связи с исламской  традицией; </w:t>
      </w:r>
    </w:p>
    <w:p w:rsidR="003D63BE" w:rsidRDefault="003D63BE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b/>
          <w:sz w:val="28"/>
          <w:szCs w:val="28"/>
        </w:rPr>
      </w:pPr>
    </w:p>
    <w:p w:rsidR="005F4F66" w:rsidRPr="00DC0E85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b/>
          <w:sz w:val="28"/>
          <w:szCs w:val="28"/>
        </w:rPr>
      </w:pPr>
      <w:r w:rsidRPr="00DC0E85">
        <w:rPr>
          <w:rFonts w:eastAsia="TimesNewRoman"/>
          <w:b/>
          <w:sz w:val="28"/>
          <w:szCs w:val="28"/>
        </w:rPr>
        <w:t>Тема 1. Природа естествознания и религия.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Понятие естествознания, науки, концепции.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Наука и образованность. Обыденное знание.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Наука и магия. Практицизм знания.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Наука и этнические религии. Жрецы.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Наука и философия. Фалес. Пифагор. Утилитаризм.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Наука и ислам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Наука и искусство. Техника и технология.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Наука и идеология. Сциентизм и антисциентизм.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9. Наука и мистика. Этика и ответственность учёного. Истина. Оружие.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10. Описание и понимание. Научный метод.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11. Эмпиризм. Индукция. Обобщение. Верификация.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12. Рационализм. Дедукция. Теория. Подтверждаемость. Экспликация.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13. Редукционизм. Профессионализм. Границы науки.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14. Описательные, фундаментальные и прикладные науки.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15. Естественные, общественные, гуманитарные и технические науки.</w:t>
      </w:r>
    </w:p>
    <w:p w:rsidR="00DC0E85" w:rsidRDefault="00DC0E85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</w:p>
    <w:p w:rsidR="005F4F66" w:rsidRPr="00DC0E85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b/>
          <w:sz w:val="28"/>
          <w:szCs w:val="28"/>
        </w:rPr>
      </w:pPr>
      <w:r w:rsidRPr="00DC0E85">
        <w:rPr>
          <w:rFonts w:eastAsia="TimesNewRoman"/>
          <w:b/>
          <w:sz w:val="28"/>
          <w:szCs w:val="28"/>
        </w:rPr>
        <w:t>Тема 2. Структуры науки и религии.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Теории и данные в науке.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lastRenderedPageBreak/>
        <w:t>2. Научные парадигмы и кумулятивизм.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Религиозные парадигмы.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Модели в науке.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Модели в религии.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Вера и религиозный опыт.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Предание и обряд в христианстве.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Научное познание и религиозное откровение.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9. Вера и знание в религии.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10. Вера и знание в науке.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11. История в науке и религии.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12. Социальное истолкование науки.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13. Научные и религиозные представления о человеке и обществе.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14. Субъект-объектные отношения в религии и науке.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15. Дуализм науки и религии.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</w:p>
    <w:p w:rsidR="005F4F66" w:rsidRPr="00DC0E85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b/>
          <w:sz w:val="28"/>
          <w:szCs w:val="28"/>
        </w:rPr>
      </w:pPr>
      <w:r w:rsidRPr="00DC0E85">
        <w:rPr>
          <w:rFonts w:eastAsia="TimesNewRoman"/>
          <w:b/>
          <w:sz w:val="28"/>
          <w:szCs w:val="28"/>
        </w:rPr>
        <w:t>Тема 3. Типы мировоззрений в контексте взаимоотношений науки и религии.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Мировоззрение и картина мира.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Мировоззрение и установка (научная и религиозная).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Мифологическое мировоззрение.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Религиозное мировоззрение.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Научное мировоззрение.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Человек и природа в мифологическом мировоззрении.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Человек и природа в религиозном мировоззрении.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Человек и природа в научном мировоззрении.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9. Отражение в мировоззрении общественных и социальных процессов и закономерностей.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10. Роль образования в становлении мировоззрения.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11. Влияние науки на эволюцию мировоззрений.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12. Взаимоотношения науки и религии как взаимоотношения двух типов мировоззрений.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13. Нравственное значение религиозного и научного мировоззрений.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14. Эстетическое содержание религиозного и научного мировоззрений.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15. Диалог мировоззрений. Толерантность.</w:t>
      </w:r>
    </w:p>
    <w:p w:rsidR="00F73218" w:rsidRDefault="00F73218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b/>
          <w:sz w:val="28"/>
          <w:szCs w:val="28"/>
        </w:rPr>
      </w:pPr>
    </w:p>
    <w:p w:rsidR="005F4F66" w:rsidRPr="00DC0E85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b/>
          <w:sz w:val="28"/>
          <w:szCs w:val="28"/>
        </w:rPr>
      </w:pPr>
      <w:r w:rsidRPr="00DC0E85">
        <w:rPr>
          <w:rFonts w:eastAsia="TimesNewRoman"/>
          <w:b/>
          <w:sz w:val="28"/>
          <w:szCs w:val="28"/>
        </w:rPr>
        <w:t>Тема 4. Научные и религиозные картины мира. Бытие.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Понятие картины мира.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Понятие материи и природы.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Понятие бытия.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lastRenderedPageBreak/>
        <w:t>4. Эссенциализм и экзистенциализм.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Аристотель о бытии.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Августин о бытии.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Вольтер о материи.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Кант о бытии.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9. Хайдеггер о бытии.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10. Структурные уровни и формы организации материи.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11. Теология. Натурализм.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12. Антропность. Физикализм.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13. Искусственное и естественное.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14. Экософия.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15. Диалог науки и теологии о картине мире.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</w:p>
    <w:p w:rsidR="005F4F66" w:rsidRPr="00DC0E85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b/>
          <w:sz w:val="28"/>
          <w:szCs w:val="28"/>
        </w:rPr>
      </w:pPr>
      <w:r w:rsidRPr="00DC0E85">
        <w:rPr>
          <w:rFonts w:eastAsia="TimesNewRoman"/>
          <w:b/>
          <w:sz w:val="28"/>
          <w:szCs w:val="28"/>
        </w:rPr>
        <w:t>Тема 5. Религия и наука в системе культуры.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Понятие о культуре.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Проблема творчества.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Проблема мировоззрения.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Культура традиционная и инновационная.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Малиновский о соотношении религии, магии и науки.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Культура и цивилизация по Бердяеву.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Культура и вера.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Культура и знание.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9. Расколдовывание мира по Веберу.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10. Культура поведения. Религиозные и научные системы.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11. Циклизм и прогрессизм в культуре.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12. Кризис культуры по Франку.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13. П. Фейерабенд о религии и науке.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14. Суд над культурой по Бердяеву.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15. Конфликт интерпретаций по Рикеру.</w:t>
      </w:r>
    </w:p>
    <w:p w:rsidR="00F73218" w:rsidRDefault="00F73218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</w:p>
    <w:p w:rsidR="00F73218" w:rsidRPr="00DC0E85" w:rsidRDefault="00F73218" w:rsidP="00F7321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b/>
          <w:sz w:val="28"/>
          <w:szCs w:val="28"/>
        </w:rPr>
      </w:pPr>
      <w:r w:rsidRPr="00F73218">
        <w:rPr>
          <w:rFonts w:eastAsia="TimesNewRoman"/>
          <w:b/>
          <w:sz w:val="28"/>
          <w:szCs w:val="28"/>
        </w:rPr>
        <w:t>Раздел 2. Естествознание</w:t>
      </w:r>
      <w:r>
        <w:rPr>
          <w:rFonts w:eastAsia="TimesNewRoman"/>
          <w:b/>
          <w:sz w:val="28"/>
          <w:szCs w:val="28"/>
        </w:rPr>
        <w:t xml:space="preserve"> и религия</w:t>
      </w:r>
    </w:p>
    <w:p w:rsidR="003D63BE" w:rsidRPr="00C62C25" w:rsidRDefault="003D63BE" w:rsidP="003D63BE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Ц</w:t>
      </w:r>
      <w:r w:rsidRPr="00B724FD">
        <w:rPr>
          <w:i/>
          <w:sz w:val="28"/>
          <w:szCs w:val="28"/>
        </w:rPr>
        <w:t>ель изучения раздела</w:t>
      </w:r>
      <w:r>
        <w:rPr>
          <w:i/>
          <w:sz w:val="28"/>
          <w:szCs w:val="28"/>
        </w:rPr>
        <w:t xml:space="preserve"> </w:t>
      </w:r>
      <w:r w:rsidRPr="00C62C25">
        <w:rPr>
          <w:sz w:val="28"/>
          <w:szCs w:val="28"/>
        </w:rPr>
        <w:t>-  иметь представление о специфике осмысления в исламской традиции основных достижений естествознания и</w:t>
      </w:r>
      <w:r>
        <w:rPr>
          <w:sz w:val="28"/>
          <w:szCs w:val="28"/>
        </w:rPr>
        <w:t xml:space="preserve"> научно-технического прогресса, </w:t>
      </w:r>
      <w:r w:rsidRPr="00C62C25">
        <w:rPr>
          <w:sz w:val="28"/>
          <w:szCs w:val="28"/>
        </w:rPr>
        <w:t xml:space="preserve">уметь устанавливать связь между научно-философскими концепциями и соответствующими системами жизненных и культурных ценностей. </w:t>
      </w:r>
    </w:p>
    <w:p w:rsidR="00F73218" w:rsidRPr="007E3FAE" w:rsidRDefault="00F73218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  <w:r w:rsidRPr="00DC0E85">
        <w:rPr>
          <w:rFonts w:eastAsia="TimesNewRoman"/>
          <w:b/>
          <w:sz w:val="28"/>
          <w:szCs w:val="28"/>
        </w:rPr>
        <w:t>Тема 6. Религия в свете философии науки</w:t>
      </w:r>
      <w:r w:rsidRPr="007E3FAE">
        <w:rPr>
          <w:rFonts w:eastAsia="TimesNewRoman"/>
          <w:sz w:val="28"/>
          <w:szCs w:val="28"/>
        </w:rPr>
        <w:t>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lastRenderedPageBreak/>
        <w:t>1. Понятие философии науки. Этапы развития философии науки.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О. Конт о развитии человеческого мышления.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Позитивизм о религии человечества. Вебер о расколдовывании мира наукой.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Эволюционизм Г. Спенсера.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Эмпириокритицизм. Материя и энергия.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Гейзенберг о споре материализма и идеализма.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А. Пуанкаре о различии языка поэтов и математиков.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Космическая религия А. Эйнштейна.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9. Неопозитивизм. Типология утверждений. Атомарные и молекулярные</w:t>
      </w:r>
      <w:r w:rsidR="00DC0E85"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высказывания.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10. Значение и смысл высказывания. Денотация и конотация.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11. Б. Рассел о фактах, вере и истине. Новое мышление по Б. Расселу.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12. Три типа представлений по Л. Витгенштейну. Языковые игры и критика</w:t>
      </w:r>
      <w:r w:rsidR="00DC0E85"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естественного языка.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13. Карнап о метафизике и эпистемологии. Верификация.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14. Поппер о тривиальности истины. Фальсификация.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15. Мертон о религиозных истоках науки.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</w:p>
    <w:p w:rsidR="005F4F66" w:rsidRPr="00DC0E85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b/>
          <w:sz w:val="28"/>
          <w:szCs w:val="28"/>
        </w:rPr>
      </w:pPr>
      <w:r w:rsidRPr="00DC0E85">
        <w:rPr>
          <w:rFonts w:eastAsia="TimesNewRoman"/>
          <w:b/>
          <w:sz w:val="28"/>
          <w:szCs w:val="28"/>
        </w:rPr>
        <w:t>Тема 7. Современная философия науки и прагматизм о религии.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Прагматизм. Д. Дьюи. В. Джемс.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Вильям Джемс о личности.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Инструментализм.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Различие науки и искусства.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Понятие о прогрессе.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Логический позитивизм. Верификация как подтверждение.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Двусмысленность факта и законы науки.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Людвиг фон Берталанфи о системном подходе.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9. Структурализм и функционализм.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10. Постпозитивизм. Метафизика и метабиология.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11. Парадигма и научная революция по Т. Куну.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12. Пол Фейерабенд о методологическом анархизме.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13. Проблема единства естественнонаучного знания.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14. Проблема единства естественнонаучного и гуманитарного знания.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15. Советская философия науки.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</w:p>
    <w:p w:rsidR="005F4F66" w:rsidRPr="00DC0E85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b/>
          <w:sz w:val="28"/>
          <w:szCs w:val="28"/>
        </w:rPr>
      </w:pPr>
      <w:r w:rsidRPr="00DC0E85">
        <w:rPr>
          <w:rFonts w:eastAsia="TimesNewRoman"/>
          <w:b/>
          <w:sz w:val="28"/>
          <w:szCs w:val="28"/>
        </w:rPr>
        <w:t>Тема 8. История отношений естествознания и религии (основные этапы и формы).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Накопление знаний о природе.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lastRenderedPageBreak/>
        <w:t>2. Привычное и удивительное. Магия.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Орудия. Огонь. Охота. Приручение.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Искусственное и естественное.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Сакральность знаний. Астрология. Нумерология. Алхимия.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Натурфилософия.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Первые науки.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Пайдейя (образованность).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9. Теология. Креационизм. Телеология. Монизм.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10. Революция в мироориентации (Кузанский, Коперник, Галилей).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11. Эмпиризм и идолы.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12. Механицизм и метафизика Декарта.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13. Эволюционизм.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14. Революция в физике и релятивизм (теория относительности).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15. Биосфера и ноосфера. Синергетика. Антропный принцип.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</w:p>
    <w:p w:rsidR="005F4F66" w:rsidRPr="00DC0E85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b/>
          <w:sz w:val="28"/>
          <w:szCs w:val="28"/>
        </w:rPr>
      </w:pPr>
      <w:r w:rsidRPr="00DC0E85">
        <w:rPr>
          <w:rFonts w:eastAsia="TimesNewRoman"/>
          <w:b/>
          <w:sz w:val="28"/>
          <w:szCs w:val="28"/>
        </w:rPr>
        <w:t>Тема 9. Естествознание и религия в эпоху Древнего мира.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Сакральность знаний.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Включённость рационального знания в религиозно-мифологическое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мировоззрение.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Магия и религия.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Миф и логос,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Астрология и астрономия.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Знахарство, целительство и медицина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Практика гадания и измерения как протонаучная деятельность.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Математика, геометрия и нумерология.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9. Появление письменности и её роль.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10. Хаос и теогонии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11. Представление о гармонии как Космосе.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12. Рациональный и магический характер искусства.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13. Живопись Древнего мира.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14. Жречество.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15. Разделение умственного и физического труда.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</w:p>
    <w:p w:rsidR="005F4F66" w:rsidRPr="00DC0E85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b/>
          <w:sz w:val="28"/>
          <w:szCs w:val="28"/>
        </w:rPr>
      </w:pPr>
      <w:r w:rsidRPr="00DC0E85">
        <w:rPr>
          <w:rFonts w:eastAsia="TimesNewRoman"/>
          <w:b/>
          <w:sz w:val="28"/>
          <w:szCs w:val="28"/>
        </w:rPr>
        <w:t>Тема 10. Естествознание и религия в эпоху Античности.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Складывание научных знаний в рамках натурфилософии.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«Фисиология» ранних греческих философов о природе и бытии.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Фалес и Милетская школа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Мифологическая и религиозная основа учения пифагорейцев о числовой основе</w:t>
      </w:r>
      <w:r w:rsidR="00DC0E85"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мироздания.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lastRenderedPageBreak/>
        <w:t>5. Элейская школа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Знание, выгода и мудрость. Софисты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Атомизм.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Понятие образованности (Пайдейя).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9. Платонизм.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10. Перипатетизм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11. Медицина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12. Астрономия.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13. Эпикур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14. Лукреций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15. Энциклопедизм</w:t>
      </w:r>
    </w:p>
    <w:p w:rsidR="00DC0E85" w:rsidRDefault="00DC0E85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</w:p>
    <w:p w:rsidR="005F4F66" w:rsidRPr="00DC0E85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b/>
          <w:sz w:val="28"/>
          <w:szCs w:val="28"/>
        </w:rPr>
      </w:pPr>
      <w:r w:rsidRPr="00DC0E85">
        <w:rPr>
          <w:rFonts w:eastAsia="TimesNewRoman"/>
          <w:b/>
          <w:sz w:val="28"/>
          <w:szCs w:val="28"/>
        </w:rPr>
        <w:t>Тема 11. Естествознание и религия в эпоху Средневековья.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Общая духовная и интеллектуальная атмосфера эпохи.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Шестоднев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Григорий Нисский «Об устроении человека»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Эриугена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Патристика о мироздании (Августин).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Представления о природе в раннем христианстве (С.Бергман)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Христианская картина мира и учение Аристотеля.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Теория двух истин.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9. Учёные Средневековья об античном наследии (Авиценна. Аверроэс).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10. Схоластика в философии и науке.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11. Магизм и средневековая наука.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12. Астрономия__i</w:t>
      </w:r>
      <w:r w:rsidRPr="007E3FAE">
        <w:rPr>
          <w:rFonts w:eastAsia="TimesNewRoman"/>
          <w:sz w:val="28"/>
          <w:szCs w:val="28"/>
        </w:rPr>
        <w:t>ｿ</w:t>
      </w:r>
      <w:r w:rsidRPr="007E3FAE">
        <w:rPr>
          <w:rFonts w:eastAsia="TimesNewRoman"/>
          <w:sz w:val="28"/>
          <w:szCs w:val="28"/>
        </w:rPr>
        <w:t>_</w:t>
      </w:r>
      <w:r w:rsidRPr="007E3FAE">
        <w:rPr>
          <w:rFonts w:eastAsia="TimesNewRoman"/>
          <w:sz w:val="28"/>
          <w:szCs w:val="28"/>
        </w:rPr>
        <w:t>ﾖﾎ</w:t>
      </w:r>
      <w:r w:rsidRPr="007E3FAE">
        <w:rPr>
          <w:rFonts w:eastAsia="TimesNewRoman"/>
          <w:sz w:val="28"/>
          <w:szCs w:val="28"/>
        </w:rPr>
        <w:t>. Астрология.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13. Расцвет алхимии.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14. Фома Аквинский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15. Церковная цензура и институт инквизиции.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</w:p>
    <w:p w:rsidR="005F4F66" w:rsidRPr="00DC0E85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b/>
          <w:sz w:val="28"/>
          <w:szCs w:val="28"/>
        </w:rPr>
      </w:pPr>
      <w:r w:rsidRPr="00DC0E85">
        <w:rPr>
          <w:rFonts w:eastAsia="TimesNewRoman"/>
          <w:b/>
          <w:sz w:val="28"/>
          <w:szCs w:val="28"/>
        </w:rPr>
        <w:t>Тема 12. Естествознание и религия в эпоху Возрождения, Нового Времени и Просвещения.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Революция в мироориентации (Н. Кузанский, Н. Коперник, Г. Галилей).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Геоцентризм и христианская картина мира.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Допущение множества обитаемых миров.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Религиозный Ренессанс и его влияние на науку.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Естествознание и метафизика.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Представления о “скрытых возможностях”, “жизненных силах”, “флюидах”, “флогистоне” и др.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lastRenderedPageBreak/>
        <w:t>7. Естественнонаучная (механистическая) картина мира.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Деизм как вариант примирения христианской теологии и новых научных данных.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9. Механицизм и метафизика Декарта.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10. Эмпиризм и идолы.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11. Ньютоновская физика и Церковь.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12. Стихийный материализм и атеизм науки Просвещения.</w:t>
      </w:r>
    </w:p>
    <w:p w:rsidR="005F4F66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13. Физика как лидер естествознания. Физикализм.</w:t>
      </w:r>
    </w:p>
    <w:p w:rsidR="00DC0E85" w:rsidRPr="007E3FAE" w:rsidRDefault="00DC0E85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</w:p>
    <w:p w:rsidR="005F4F66" w:rsidRPr="00DC0E85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b/>
          <w:sz w:val="28"/>
          <w:szCs w:val="28"/>
        </w:rPr>
      </w:pPr>
      <w:r w:rsidRPr="00DC0E85">
        <w:rPr>
          <w:rFonts w:eastAsia="TimesNewRoman"/>
          <w:b/>
          <w:sz w:val="28"/>
          <w:szCs w:val="28"/>
        </w:rPr>
        <w:t>Тема 13. Естествознание и религия в 19-20 столетиях.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Эволюционизм как общенаучная парадигма 19 в.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Антиэволюционизм и Церковь.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Сциентизм.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Электромагнитная картина мира.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Синтез религии, науки и философии в русской религиозно-философской мысли.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Революция в физике и релятивизм (А. Эйнштейн).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Марксизм о науке и религии.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Позитивизм и философское осмысление науки.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9. Псевдонаука как нетрадиционное знание.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10. Биосфера и ноосфера. «Космизм». ( В. Вернандский, К. Циолковский).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11. Микромир. Макромир. Мегамир.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12. Соотношение современной картины мира и теологических доктрин.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13. Наука и религия: от конфликта к диалогу.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14. Возможность интеграции. Примеры диалога и сотрудничества.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15. Проблема толерантности в рамках диалога мировоззрений и культур.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,Bold"/>
          <w:b/>
          <w:bCs/>
          <w:sz w:val="28"/>
          <w:szCs w:val="28"/>
        </w:rPr>
      </w:pPr>
    </w:p>
    <w:p w:rsidR="00DC0E85" w:rsidRPr="00DC0E85" w:rsidRDefault="00DC0E85" w:rsidP="006B6833">
      <w:pPr>
        <w:pStyle w:val="ae"/>
        <w:tabs>
          <w:tab w:val="left" w:pos="142"/>
          <w:tab w:val="left" w:pos="993"/>
        </w:tabs>
        <w:autoSpaceDE w:val="0"/>
        <w:autoSpaceDN w:val="0"/>
        <w:adjustRightInd w:val="0"/>
        <w:spacing w:line="276" w:lineRule="auto"/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FC5FD1">
        <w:rPr>
          <w:b/>
          <w:sz w:val="28"/>
          <w:szCs w:val="28"/>
        </w:rPr>
        <w:t xml:space="preserve">3 </w:t>
      </w:r>
      <w:r w:rsidRPr="00DC0E85">
        <w:rPr>
          <w:b/>
          <w:sz w:val="28"/>
          <w:szCs w:val="28"/>
        </w:rPr>
        <w:t>.Рабочие планы лекций</w:t>
      </w:r>
    </w:p>
    <w:p w:rsidR="00FC5FD1" w:rsidRPr="007E3FAE" w:rsidRDefault="006B6833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 xml:space="preserve">Лекция </w:t>
      </w:r>
      <w:r>
        <w:rPr>
          <w:rFonts w:eastAsia="TimesNewRoman"/>
          <w:b/>
          <w:bCs/>
          <w:sz w:val="28"/>
          <w:szCs w:val="28"/>
        </w:rPr>
        <w:t>1.</w:t>
      </w:r>
      <w:r w:rsidR="00FC5FD1" w:rsidRPr="00FC5FD1">
        <w:rPr>
          <w:rFonts w:eastAsia="TimesNewRoman,Bold"/>
          <w:b/>
          <w:bCs/>
          <w:sz w:val="28"/>
          <w:szCs w:val="28"/>
        </w:rPr>
        <w:t xml:space="preserve"> </w:t>
      </w:r>
      <w:r w:rsidR="00FC5FD1" w:rsidRPr="007E3FAE">
        <w:rPr>
          <w:rFonts w:eastAsia="TimesNewRoman,Bold"/>
          <w:b/>
          <w:bCs/>
          <w:sz w:val="28"/>
          <w:szCs w:val="28"/>
        </w:rPr>
        <w:t>История и основные этапы взаимоотношений науки и религии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Мифологические и религиозные истоки знаний</w:t>
      </w:r>
      <w:r>
        <w:rPr>
          <w:rFonts w:eastAsia="TimesNewRoman"/>
          <w:sz w:val="28"/>
          <w:szCs w:val="28"/>
        </w:rPr>
        <w:t xml:space="preserve">. </w:t>
      </w:r>
      <w:r w:rsidRPr="007E3FAE">
        <w:rPr>
          <w:rFonts w:eastAsia="TimesNewRoman"/>
          <w:sz w:val="28"/>
          <w:szCs w:val="28"/>
        </w:rPr>
        <w:t xml:space="preserve"> Эпоха Древнего ми</w:t>
      </w:r>
      <w:r>
        <w:rPr>
          <w:rFonts w:eastAsia="TimesNewRoman"/>
          <w:sz w:val="28"/>
          <w:szCs w:val="28"/>
        </w:rPr>
        <w:t xml:space="preserve">ра. </w:t>
      </w:r>
      <w:r w:rsidRPr="007E3FAE">
        <w:rPr>
          <w:rFonts w:eastAsia="TimesNewRoman"/>
          <w:sz w:val="28"/>
          <w:szCs w:val="28"/>
        </w:rPr>
        <w:t>Эпоха Античности.</w:t>
      </w:r>
      <w:r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 xml:space="preserve"> Эпоха Средневековья.</w:t>
      </w:r>
      <w:r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 xml:space="preserve"> Эпоха Возрождения и Нового Времени.</w:t>
      </w:r>
      <w:r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 xml:space="preserve"> Естествознание и религия в 19 столетии.</w:t>
      </w:r>
    </w:p>
    <w:p w:rsidR="00FC5FD1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Лекция</w:t>
      </w:r>
      <w:r>
        <w:rPr>
          <w:rFonts w:eastAsia="TimesNewRoman"/>
          <w:b/>
          <w:bCs/>
          <w:sz w:val="28"/>
          <w:szCs w:val="28"/>
        </w:rPr>
        <w:t xml:space="preserve"> 2.  </w:t>
      </w:r>
      <w:r w:rsidRPr="007E3FAE">
        <w:rPr>
          <w:rFonts w:eastAsia="TimesNewRoman,Bold"/>
          <w:b/>
          <w:bCs/>
          <w:sz w:val="28"/>
          <w:szCs w:val="28"/>
        </w:rPr>
        <w:t>Физика и религия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Мифологически-религиозное аспекты физических представлений философов античности. Натурфилософия. Атомизм. (Аристотель, Левкипп, Де</w:t>
      </w:r>
      <w:r w:rsidRPr="007E3FAE">
        <w:rPr>
          <w:rFonts w:eastAsia="TimesNewRoman"/>
          <w:sz w:val="28"/>
          <w:szCs w:val="28"/>
        </w:rPr>
        <w:lastRenderedPageBreak/>
        <w:t>мокрит и др.)</w:t>
      </w:r>
      <w:r>
        <w:rPr>
          <w:rFonts w:eastAsia="TimesNewRoman"/>
          <w:sz w:val="28"/>
          <w:szCs w:val="28"/>
        </w:rPr>
        <w:t xml:space="preserve">. </w:t>
      </w:r>
      <w:r w:rsidRPr="007E3FAE">
        <w:rPr>
          <w:rFonts w:eastAsia="TimesNewRoman"/>
          <w:sz w:val="28"/>
          <w:szCs w:val="28"/>
        </w:rPr>
        <w:t xml:space="preserve"> Теолого-метафизические взгляды на природу и её исследование в Средневековье.  Религиозные аспекты геоцентризма Коперника и Галилея.</w:t>
      </w:r>
      <w:r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Научная деятельность и религиозные убеждения Ньютона. Ньютон и тринитарные споры.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Лекция</w:t>
      </w:r>
      <w:r>
        <w:rPr>
          <w:rFonts w:eastAsia="TimesNewRoman"/>
          <w:b/>
          <w:bCs/>
          <w:sz w:val="28"/>
          <w:szCs w:val="28"/>
        </w:rPr>
        <w:t xml:space="preserve"> 3 </w:t>
      </w:r>
      <w:r w:rsidRPr="007E3FAE">
        <w:rPr>
          <w:rFonts w:eastAsia="TimesNewRoman,Bold"/>
          <w:b/>
          <w:bCs/>
          <w:sz w:val="28"/>
          <w:szCs w:val="28"/>
        </w:rPr>
        <w:t>Химия и религия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Религиозные аспекты алхимии.</w:t>
      </w:r>
      <w:r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Теория «жизненной силы» в органической химии. Концепция «жизненной силы» Берцелиуса. «Витализм». Химия и теология о происхождении жизни.</w:t>
      </w:r>
      <w:r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Психоделические вещества и религиозный экстаз.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Лекция</w:t>
      </w:r>
      <w:r>
        <w:rPr>
          <w:rFonts w:eastAsia="TimesNewRoman"/>
          <w:b/>
          <w:bCs/>
          <w:sz w:val="28"/>
          <w:szCs w:val="28"/>
        </w:rPr>
        <w:t xml:space="preserve"> 4. </w:t>
      </w:r>
      <w:r w:rsidRPr="007E3FAE">
        <w:rPr>
          <w:rFonts w:eastAsia="TimesNewRoman,Bold"/>
          <w:b/>
          <w:bCs/>
          <w:sz w:val="28"/>
          <w:szCs w:val="28"/>
        </w:rPr>
        <w:t>Биология и религия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Теология Аристотеля и его учение о душе.</w:t>
      </w:r>
      <w:r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Эволюционизм и креационизм в полемике о развитии жизни. Дарвин и дарвинизм.</w:t>
      </w:r>
      <w:r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Традиционное, модернистское и либеральное богословие об эволюции. Альтернативные теории происхождения жизни. Эволюция и продолжающееся творение.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Лекция</w:t>
      </w:r>
      <w:r>
        <w:rPr>
          <w:rFonts w:eastAsia="TimesNewRoman"/>
          <w:b/>
          <w:bCs/>
          <w:sz w:val="28"/>
          <w:szCs w:val="28"/>
        </w:rPr>
        <w:t xml:space="preserve"> 5. </w:t>
      </w:r>
      <w:r w:rsidRPr="007E3FAE">
        <w:rPr>
          <w:rFonts w:eastAsia="TimesNewRoman,Bold"/>
          <w:b/>
          <w:bCs/>
          <w:sz w:val="28"/>
          <w:szCs w:val="28"/>
        </w:rPr>
        <w:t>Антропология и религия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Теологические и антропологические аспекты понимания природы человека.</w:t>
      </w:r>
      <w:r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Библейский взгляд на человеческую природу.</w:t>
      </w:r>
      <w:r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Научный взгляд на природу человека.</w:t>
      </w:r>
      <w:r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Соотношение души и тела. Философско-антропологический и религиозный подходы.</w:t>
      </w:r>
    </w:p>
    <w:p w:rsidR="006B6833" w:rsidRDefault="006B6833" w:rsidP="006B68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Лекция</w:t>
      </w:r>
      <w:r>
        <w:rPr>
          <w:rFonts w:eastAsia="TimesNewRoman"/>
          <w:b/>
          <w:bCs/>
          <w:sz w:val="28"/>
          <w:szCs w:val="28"/>
        </w:rPr>
        <w:t xml:space="preserve"> </w:t>
      </w:r>
      <w:r w:rsidR="00FC5FD1">
        <w:rPr>
          <w:rFonts w:eastAsia="TimesNewRoman"/>
          <w:b/>
          <w:bCs/>
          <w:sz w:val="28"/>
          <w:szCs w:val="28"/>
        </w:rPr>
        <w:t>6.</w:t>
      </w:r>
      <w:r w:rsidR="00FC5FD1" w:rsidRPr="007E3FAE">
        <w:rPr>
          <w:rFonts w:eastAsia="TimesNewRoman,Bold"/>
          <w:b/>
          <w:bCs/>
          <w:sz w:val="28"/>
          <w:szCs w:val="28"/>
        </w:rPr>
        <w:t xml:space="preserve">Наука и </w:t>
      </w:r>
      <w:r>
        <w:rPr>
          <w:rFonts w:eastAsia="TimesNewRoman,Bold"/>
          <w:b/>
          <w:bCs/>
          <w:sz w:val="28"/>
          <w:szCs w:val="28"/>
        </w:rPr>
        <w:t>религия в философском контексте.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 xml:space="preserve"> Философско-религиозные аспекты становления науки.</w:t>
      </w:r>
      <w:r w:rsidR="006B6833"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Христианская метафизика как фактор становления и прогресса науки. Наука и религия как отдельные сферы по И. Канту.</w:t>
      </w:r>
      <w:r w:rsidR="006B6833"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Материалистическая и натуралистическая философия о религиозной вере и научном знании (материалисты эпохи Просвещения и марксизм).</w:t>
      </w:r>
    </w:p>
    <w:p w:rsidR="00FC5FD1" w:rsidRPr="007E3FAE" w:rsidRDefault="006B6833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Лекция</w:t>
      </w:r>
      <w:r>
        <w:rPr>
          <w:rFonts w:eastAsia="TimesNewRoman"/>
          <w:b/>
          <w:bCs/>
          <w:sz w:val="28"/>
          <w:szCs w:val="28"/>
        </w:rPr>
        <w:t xml:space="preserve"> </w:t>
      </w:r>
      <w:r w:rsidR="00FC5FD1">
        <w:rPr>
          <w:rFonts w:eastAsia="TimesNewRoman"/>
          <w:b/>
          <w:bCs/>
          <w:sz w:val="28"/>
          <w:szCs w:val="28"/>
        </w:rPr>
        <w:t xml:space="preserve">7. </w:t>
      </w:r>
      <w:r w:rsidR="00FC5FD1" w:rsidRPr="007E3FAE">
        <w:rPr>
          <w:rFonts w:eastAsia="TimesNewRoman,Bold"/>
          <w:b/>
          <w:bCs/>
          <w:sz w:val="28"/>
          <w:szCs w:val="28"/>
        </w:rPr>
        <w:t>Наука и религия</w:t>
      </w:r>
      <w:r w:rsidR="00FC5FD1" w:rsidRPr="007E3FAE">
        <w:rPr>
          <w:rFonts w:eastAsia="TimesNewRoman"/>
          <w:b/>
          <w:bCs/>
          <w:sz w:val="28"/>
          <w:szCs w:val="28"/>
        </w:rPr>
        <w:t xml:space="preserve">: </w:t>
      </w:r>
      <w:r w:rsidR="00FC5FD1" w:rsidRPr="007E3FAE">
        <w:rPr>
          <w:rFonts w:eastAsia="TimesNewRoman,Bold"/>
          <w:b/>
          <w:bCs/>
          <w:sz w:val="28"/>
          <w:szCs w:val="28"/>
        </w:rPr>
        <w:t>проблема современных взаимоотношений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Способы взаимоотношений науки и религии по И. Барбуру: Конфликт.</w:t>
      </w:r>
      <w:r w:rsidR="006B6833"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Независимость. Диалог. Интеграция.</w:t>
      </w:r>
      <w:r w:rsidR="006B6833"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Конфликты науки и религии: примеры, причины и следствия. Непримиримые религиозные и научные воззрения.</w:t>
      </w:r>
      <w:r w:rsidR="006B6833"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Сферы диалога религии и естествознания: примеры, причины и перспективы. Использование научных открытий в теологических учениях. Подтверждение наукой отдельных фактов Библии. Диалог науки и религии и проблема толерантности.</w:t>
      </w:r>
    </w:p>
    <w:p w:rsidR="00FC5FD1" w:rsidRPr="007E3FAE" w:rsidRDefault="006B6833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Лекция</w:t>
      </w:r>
      <w:r>
        <w:rPr>
          <w:rFonts w:eastAsia="TimesNewRoman"/>
          <w:b/>
          <w:bCs/>
          <w:sz w:val="28"/>
          <w:szCs w:val="28"/>
        </w:rPr>
        <w:t xml:space="preserve"> </w:t>
      </w:r>
      <w:r w:rsidR="00FC5FD1">
        <w:rPr>
          <w:rFonts w:eastAsia="TimesNewRoman"/>
          <w:b/>
          <w:bCs/>
          <w:sz w:val="28"/>
          <w:szCs w:val="28"/>
        </w:rPr>
        <w:t xml:space="preserve">8. </w:t>
      </w:r>
      <w:r w:rsidR="00FC5FD1" w:rsidRPr="007E3FAE">
        <w:rPr>
          <w:rFonts w:eastAsia="TimesNewRoman,Bold"/>
          <w:b/>
          <w:bCs/>
          <w:sz w:val="28"/>
          <w:szCs w:val="28"/>
        </w:rPr>
        <w:t>Взгляды теологов на новые научные открытия и актуальные проблемы современности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Теологическое осмысление клонирования. Генная инженерия и церковь.</w:t>
      </w:r>
      <w:r w:rsidR="006B6833"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Теологическое осмысление геологической истории Земли. Геологический возраст слоёв Земли.</w:t>
      </w:r>
      <w:r w:rsidR="006B6833"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Отношение Церкви к освоению космического про</w:t>
      </w:r>
      <w:r w:rsidRPr="007E3FAE">
        <w:rPr>
          <w:rFonts w:eastAsia="TimesNewRoman"/>
          <w:sz w:val="28"/>
          <w:szCs w:val="28"/>
        </w:rPr>
        <w:lastRenderedPageBreak/>
        <w:t>странства. Теория множественности миров и положения религиозной догматики. Исторический ракурс вопроса.</w:t>
      </w:r>
    </w:p>
    <w:p w:rsidR="00FC5FD1" w:rsidRPr="007E3FAE" w:rsidRDefault="006B6833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Лекция</w:t>
      </w:r>
      <w:r>
        <w:rPr>
          <w:rFonts w:eastAsia="TimesNewRoman"/>
          <w:b/>
          <w:bCs/>
          <w:sz w:val="28"/>
          <w:szCs w:val="28"/>
        </w:rPr>
        <w:t xml:space="preserve"> </w:t>
      </w:r>
      <w:r w:rsidR="00FC5FD1">
        <w:rPr>
          <w:rFonts w:eastAsia="TimesNewRoman"/>
          <w:b/>
          <w:bCs/>
          <w:sz w:val="28"/>
          <w:szCs w:val="28"/>
        </w:rPr>
        <w:t xml:space="preserve">9. </w:t>
      </w:r>
      <w:r w:rsidR="00FC5FD1" w:rsidRPr="007E3FAE">
        <w:rPr>
          <w:rFonts w:eastAsia="TimesNewRoman,Bold"/>
          <w:b/>
          <w:bCs/>
          <w:sz w:val="28"/>
          <w:szCs w:val="28"/>
        </w:rPr>
        <w:t>Наука и альтернативные формы знания</w:t>
      </w:r>
      <w:r w:rsidR="00FC5FD1" w:rsidRPr="007E3FAE">
        <w:rPr>
          <w:rFonts w:eastAsia="TimesNewRoman"/>
          <w:b/>
          <w:bCs/>
          <w:sz w:val="28"/>
          <w:szCs w:val="28"/>
        </w:rPr>
        <w:t xml:space="preserve">. </w:t>
      </w:r>
      <w:r w:rsidR="00FC5FD1" w:rsidRPr="007E3FAE">
        <w:rPr>
          <w:rFonts w:eastAsia="TimesNewRoman,Bold"/>
          <w:b/>
          <w:bCs/>
          <w:sz w:val="28"/>
          <w:szCs w:val="28"/>
        </w:rPr>
        <w:t>Паранаука и религия</w:t>
      </w:r>
    </w:p>
    <w:p w:rsidR="00FC5FD1" w:rsidRPr="007E3FAE" w:rsidRDefault="00FC5FD1" w:rsidP="006B68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Теософский синтез научного знания, философии и мистико-религиозной мудрости.</w:t>
      </w:r>
      <w:r w:rsidR="006B6833"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Антропософия и антропология. Человек с позиции оккультно-мистической, религиозной и научной.</w:t>
      </w:r>
      <w:r w:rsidR="006B6833"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Синтетическая</w:t>
      </w:r>
      <w:r w:rsidR="006B6833">
        <w:rPr>
          <w:rFonts w:eastAsia="TimesNewRoman"/>
          <w:sz w:val="28"/>
          <w:szCs w:val="28"/>
        </w:rPr>
        <w:t xml:space="preserve"> сущность Живой Этики Е. Рерих.</w:t>
      </w:r>
      <w:r w:rsidRPr="007E3FAE">
        <w:rPr>
          <w:rFonts w:eastAsia="TimesNewRoman"/>
          <w:sz w:val="28"/>
          <w:szCs w:val="28"/>
        </w:rPr>
        <w:t xml:space="preserve"> Астрология и астрономика в современной картине мира.</w:t>
      </w:r>
    </w:p>
    <w:p w:rsidR="005F4F66" w:rsidRDefault="00DC0E85" w:rsidP="00FC5FD1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2.4</w:t>
      </w:r>
      <w:r w:rsidR="00FC5FD1">
        <w:rPr>
          <w:rFonts w:eastAsia="TimesNewRoman,Bold"/>
          <w:b/>
          <w:bCs/>
          <w:sz w:val="28"/>
          <w:szCs w:val="28"/>
        </w:rPr>
        <w:t>. П</w:t>
      </w:r>
      <w:r w:rsidR="00FC5FD1" w:rsidRPr="007E3FAE">
        <w:rPr>
          <w:rFonts w:eastAsia="TimesNewRoman,Bold"/>
          <w:b/>
          <w:bCs/>
          <w:sz w:val="28"/>
          <w:szCs w:val="28"/>
        </w:rPr>
        <w:t>лан</w:t>
      </w:r>
      <w:r w:rsidR="00FC5FD1">
        <w:rPr>
          <w:rFonts w:eastAsia="TimesNewRoman,Bold"/>
          <w:b/>
          <w:bCs/>
          <w:sz w:val="28"/>
          <w:szCs w:val="28"/>
        </w:rPr>
        <w:t xml:space="preserve"> практических и </w:t>
      </w:r>
      <w:r w:rsidR="00FC5FD1" w:rsidRPr="007E3FAE">
        <w:rPr>
          <w:rFonts w:eastAsia="TimesNewRoman,Bold"/>
          <w:b/>
          <w:bCs/>
          <w:sz w:val="28"/>
          <w:szCs w:val="28"/>
        </w:rPr>
        <w:t xml:space="preserve"> семинарских занятий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eastAsia="TimesNewRoman,Bold"/>
          <w:b/>
          <w:bCs/>
          <w:sz w:val="28"/>
          <w:szCs w:val="28"/>
        </w:rPr>
      </w:pPr>
    </w:p>
    <w:p w:rsidR="005F4F66" w:rsidRPr="007E3FAE" w:rsidRDefault="00FC5FD1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 xml:space="preserve">Семинарское занятие </w:t>
      </w:r>
      <w:r w:rsidR="005F4F66" w:rsidRPr="007E3FAE">
        <w:rPr>
          <w:rFonts w:eastAsia="TimesNewRoman"/>
          <w:b/>
          <w:bCs/>
          <w:sz w:val="28"/>
          <w:szCs w:val="28"/>
        </w:rPr>
        <w:t>1:</w:t>
      </w:r>
      <w:r w:rsidRPr="00FC5FD1">
        <w:rPr>
          <w:rFonts w:eastAsia="TimesNewRoman,Bold"/>
          <w:b/>
          <w:bCs/>
          <w:sz w:val="28"/>
          <w:szCs w:val="28"/>
        </w:rPr>
        <w:t xml:space="preserve"> </w:t>
      </w:r>
      <w:r w:rsidRPr="007E3FAE">
        <w:rPr>
          <w:rFonts w:eastAsia="TimesNewRoman,Bold"/>
          <w:b/>
          <w:bCs/>
          <w:sz w:val="28"/>
          <w:szCs w:val="28"/>
        </w:rPr>
        <w:t>История и основные этапы взаимоотношений науки и религии</w:t>
      </w:r>
    </w:p>
    <w:p w:rsidR="005F4F66" w:rsidRPr="007E3FAE" w:rsidRDefault="00FC5FD1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Вопросы по теме занятий: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Мифологические и религиозные истоки знаний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Эпоха Древнего мира.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Эпоха Античности.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Эпоха Средневековья.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Эпоха Возрождения и Нового Времени.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Естествознание и религия в 19 столетии.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Естествознание и религия в 20 столетии.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Тенденции во взаимоотношениях науки и религии в настоящее время. Поиск баланса.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,Bold"/>
          <w:b/>
          <w:bCs/>
          <w:sz w:val="28"/>
          <w:szCs w:val="28"/>
        </w:rPr>
      </w:pPr>
    </w:p>
    <w:p w:rsidR="005F4F66" w:rsidRPr="007E3FAE" w:rsidRDefault="00FC5FD1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 xml:space="preserve">Семинарское занятие </w:t>
      </w:r>
      <w:r>
        <w:rPr>
          <w:rFonts w:eastAsia="TimesNewRoman"/>
          <w:b/>
          <w:bCs/>
          <w:sz w:val="28"/>
          <w:szCs w:val="28"/>
        </w:rPr>
        <w:t xml:space="preserve">2 </w:t>
      </w:r>
      <w:r w:rsidR="005F4F66" w:rsidRPr="007E3FAE">
        <w:rPr>
          <w:rFonts w:eastAsia="TimesNewRoman,Bold"/>
          <w:b/>
          <w:bCs/>
          <w:sz w:val="28"/>
          <w:szCs w:val="28"/>
        </w:rPr>
        <w:t>Физика и религия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Вопросы по теме занятий: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Мифологически-религиозное аспекты физических представлений философов античности. Натурфилософия. Атомизм. (Аристотель, Левкипп, Демокрит и др.)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 xml:space="preserve">2. Теолого-метафизические взгляды на природу и её исследование в Средневековье. 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Религиозные аспекты геоцентризма Коперника и Галилея.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Научная деятельность и религиозные убеждения Ньютона. Ньютон и тринитарные споры.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Теория относительности А.Эйнштейна и его «космическая религия».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Религиозные аспекты антропного принципа.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Космология и творение. Космологическая эволюция. Теория «Большого взрыва» и библейская идея творения ex nihil. Богословская реакция.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Современная физика и восточная мистика.</w:t>
      </w:r>
    </w:p>
    <w:p w:rsidR="005F4F66" w:rsidRPr="007E3FAE" w:rsidRDefault="00FC5FD1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lastRenderedPageBreak/>
        <w:t>Семинарское занятие</w:t>
      </w:r>
      <w:r w:rsidRPr="007E3FAE">
        <w:rPr>
          <w:rFonts w:eastAsia="TimesNewRoman"/>
          <w:b/>
          <w:bCs/>
          <w:sz w:val="28"/>
          <w:szCs w:val="28"/>
        </w:rPr>
        <w:t xml:space="preserve"> </w:t>
      </w:r>
      <w:r>
        <w:rPr>
          <w:rFonts w:eastAsia="TimesNewRoman"/>
          <w:b/>
          <w:bCs/>
          <w:sz w:val="28"/>
          <w:szCs w:val="28"/>
        </w:rPr>
        <w:t xml:space="preserve">3 </w:t>
      </w:r>
      <w:r w:rsidR="005F4F66" w:rsidRPr="007E3FAE">
        <w:rPr>
          <w:rFonts w:eastAsia="TimesNewRoman,Bold"/>
          <w:b/>
          <w:bCs/>
          <w:sz w:val="28"/>
          <w:szCs w:val="28"/>
        </w:rPr>
        <w:t>Химия и религия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Вопросы по теме занятий: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Религиозные аспекты алхимии.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Теория «жизненной силы» в органической химии. Концепция «жизненной силы» Берцелиуса. «Витализм».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Химия и теология о происхождении жизни.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Психоделические вещества и религиозный экстаз.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Загадка Туринской плащаницы. Исследование её химического состава.</w:t>
      </w:r>
      <w:r w:rsidR="00FC5FD1">
        <w:rPr>
          <w:rFonts w:eastAsia="TimesNewRoman"/>
          <w:sz w:val="28"/>
          <w:szCs w:val="28"/>
        </w:rPr>
        <w:t xml:space="preserve"> </w:t>
      </w:r>
      <w:r w:rsidRPr="007E3FAE">
        <w:rPr>
          <w:rFonts w:eastAsia="TimesNewRoman"/>
          <w:sz w:val="28"/>
          <w:szCs w:val="28"/>
        </w:rPr>
        <w:t>Теологические выводы и научные гипотезы.</w:t>
      </w:r>
    </w:p>
    <w:p w:rsidR="00FC5FD1" w:rsidRDefault="00FC5FD1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</w:p>
    <w:p w:rsidR="005F4F66" w:rsidRPr="007E3FAE" w:rsidRDefault="00FC5FD1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Семинарское занятие</w:t>
      </w:r>
      <w:r w:rsidR="005F4F66" w:rsidRPr="007E3FAE">
        <w:rPr>
          <w:rFonts w:eastAsia="TimesNewRoman,Bold"/>
          <w:b/>
          <w:bCs/>
          <w:sz w:val="28"/>
          <w:szCs w:val="28"/>
        </w:rPr>
        <w:t xml:space="preserve"> </w:t>
      </w:r>
      <w:r>
        <w:rPr>
          <w:rFonts w:eastAsia="TimesNewRoman"/>
          <w:b/>
          <w:bCs/>
          <w:sz w:val="28"/>
          <w:szCs w:val="28"/>
        </w:rPr>
        <w:t xml:space="preserve">4. </w:t>
      </w:r>
      <w:r w:rsidR="005F4F66" w:rsidRPr="007E3FAE">
        <w:rPr>
          <w:rFonts w:eastAsia="TimesNewRoman,Bold"/>
          <w:b/>
          <w:bCs/>
          <w:sz w:val="28"/>
          <w:szCs w:val="28"/>
        </w:rPr>
        <w:t>Биология и религия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Вопросы по теме занятий: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Теология Аристотеля и его учение о душе.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Эволюционизм и креационизм в полемике о развитии жизни. Дарвин и дарвинизм.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Традиционное, модернистское и либеральное богословие об эволюции. Альтернативные теории происхождения жизни. Эволюция и продолжающееся творение.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Религиозные аспекты генетики Менделя.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Демонология и медицина. Религиозно-мистические истоки медицины.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Биоэтика: религиозное и научное измерение проблемы. Противостояние отдельных конфессий развитию клонирования, генетических исследований, прерыванию беременности, переливанию крови, смене пола и т.д. Проблема эвтаназии.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Теологическая реакция на возможность искусственного продления жизни.Дискуссия науки и религии по проблеме продолжительности человеческой жизни. Религиозный и научный взгляд на здоровье человека.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Экотеология (по работам С.Бергмана и Р.Кристиансена).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,Bold"/>
          <w:b/>
          <w:bCs/>
          <w:sz w:val="28"/>
          <w:szCs w:val="28"/>
        </w:rPr>
      </w:pPr>
    </w:p>
    <w:p w:rsidR="005F4F66" w:rsidRPr="007E3FAE" w:rsidRDefault="00FC5FD1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Семинарское занятие</w:t>
      </w:r>
      <w:r w:rsidR="005F4F66" w:rsidRPr="007E3FAE">
        <w:rPr>
          <w:rFonts w:eastAsia="TimesNewRoman,Bold"/>
          <w:b/>
          <w:bCs/>
          <w:sz w:val="28"/>
          <w:szCs w:val="28"/>
        </w:rPr>
        <w:t xml:space="preserve"> </w:t>
      </w:r>
      <w:r>
        <w:rPr>
          <w:rFonts w:eastAsia="TimesNewRoman"/>
          <w:b/>
          <w:bCs/>
          <w:sz w:val="28"/>
          <w:szCs w:val="28"/>
        </w:rPr>
        <w:t xml:space="preserve">5. </w:t>
      </w:r>
      <w:r w:rsidR="005F4F66" w:rsidRPr="007E3FAE">
        <w:rPr>
          <w:rFonts w:eastAsia="TimesNewRoman,Bold"/>
          <w:b/>
          <w:bCs/>
          <w:sz w:val="28"/>
          <w:szCs w:val="28"/>
        </w:rPr>
        <w:t>Антропология и религия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Вопросы по теме занятий: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Теологические и антропологические аспекты понимания природы человека.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Библейский взгляд на человеческую природу.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Научный взгляд на природу человека.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Соотношение души и тела. Философско-антропологический и религиозный подходы.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lastRenderedPageBreak/>
        <w:t>5. Теория происхождения человека и креационизм. И. Павлов, Архиепископ Лука (Войно-Ясенецкий).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Проблема бессознательного. Психоанализ о человеке и религии.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П. Тейяр деШарден о теологии и происхождении человека.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Религия и гендерные исследования. Проблема пола. Феминизм.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,Bold"/>
          <w:b/>
          <w:bCs/>
          <w:sz w:val="28"/>
          <w:szCs w:val="28"/>
        </w:rPr>
      </w:pPr>
    </w:p>
    <w:p w:rsidR="005F4F66" w:rsidRPr="007E3FAE" w:rsidRDefault="00FC5FD1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Семинарское занятие</w:t>
      </w:r>
      <w:r w:rsidRPr="007E3FAE">
        <w:rPr>
          <w:rFonts w:eastAsia="TimesNewRoman"/>
          <w:b/>
          <w:bCs/>
          <w:sz w:val="28"/>
          <w:szCs w:val="28"/>
        </w:rPr>
        <w:t xml:space="preserve"> </w:t>
      </w:r>
      <w:r>
        <w:rPr>
          <w:rFonts w:eastAsia="TimesNewRoman"/>
          <w:b/>
          <w:bCs/>
          <w:sz w:val="28"/>
          <w:szCs w:val="28"/>
        </w:rPr>
        <w:t>6.</w:t>
      </w:r>
      <w:r w:rsidR="005F4F66" w:rsidRPr="007E3FAE">
        <w:rPr>
          <w:rFonts w:eastAsia="TimesNewRoman,Bold"/>
          <w:b/>
          <w:bCs/>
          <w:sz w:val="28"/>
          <w:szCs w:val="28"/>
        </w:rPr>
        <w:t>Наука и религия в философском контексте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Вопросы по теме занятий: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Философско-религиозные аспекты становления науки.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Христианская метафизика как фактор становления и прогресса науки.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Религиозный агностицизм и научный эмпиризм по Д. Юму.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Наука и религия как отдельные сферы по И. Канту.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Материалистическая и натуралистическая философия о религиозной вере и научном знании (материалисты эпохи Просвещения и марксизм).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Наука и религия в зеркале космизма. В. Вернандский. К. Циолковский.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Идея “цельного знания” в русской философии. Синтез философии, религии и науки. В. Соловьёв и др.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Философия науки: позитивистский взгляд на науку и религию.</w:t>
      </w:r>
    </w:p>
    <w:p w:rsidR="00FC5FD1" w:rsidRDefault="00FC5FD1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</w:p>
    <w:p w:rsidR="005F4F66" w:rsidRPr="007E3FAE" w:rsidRDefault="00FC5FD1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Семинарское занятие</w:t>
      </w:r>
      <w:r w:rsidR="005F4F66" w:rsidRPr="007E3FAE">
        <w:rPr>
          <w:rFonts w:eastAsia="TimesNewRoman,Bold"/>
          <w:b/>
          <w:bCs/>
          <w:sz w:val="28"/>
          <w:szCs w:val="28"/>
        </w:rPr>
        <w:t xml:space="preserve"> </w:t>
      </w:r>
      <w:r>
        <w:rPr>
          <w:rFonts w:eastAsia="TimesNewRoman"/>
          <w:b/>
          <w:bCs/>
          <w:sz w:val="28"/>
          <w:szCs w:val="28"/>
        </w:rPr>
        <w:t xml:space="preserve">7. </w:t>
      </w:r>
      <w:r w:rsidR="005F4F66" w:rsidRPr="007E3FAE">
        <w:rPr>
          <w:rFonts w:eastAsia="TimesNewRoman,Bold"/>
          <w:b/>
          <w:bCs/>
          <w:sz w:val="28"/>
          <w:szCs w:val="28"/>
        </w:rPr>
        <w:t>Наука и религия</w:t>
      </w:r>
      <w:r w:rsidR="005F4F66" w:rsidRPr="007E3FAE">
        <w:rPr>
          <w:rFonts w:eastAsia="TimesNewRoman"/>
          <w:b/>
          <w:bCs/>
          <w:sz w:val="28"/>
          <w:szCs w:val="28"/>
        </w:rPr>
        <w:t xml:space="preserve">: </w:t>
      </w:r>
      <w:r w:rsidR="005F4F66" w:rsidRPr="007E3FAE">
        <w:rPr>
          <w:rFonts w:eastAsia="TimesNewRoman,Bold"/>
          <w:b/>
          <w:bCs/>
          <w:sz w:val="28"/>
          <w:szCs w:val="28"/>
        </w:rPr>
        <w:t>проблема современных взаимоотношений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Вопросы по теме занятий: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Способы взаимоотношений науки и религии по И. Барбуру: Конфликт.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Независимость. Диалог. Интеграция.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Конфликты науки и религии: примеры, причины и следствия. Непримиримые религиозные и научные воззрения.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Сферы диалога религии и естествознания: примеры, причины и перспективы. Использование научных открытий в теологических учениях. Подтверждение наукой отдельных фактов Библии. Диалог науки и религии и проблема толерантности.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Демаркация научного познания и религиозного откровения. Естественнонаучная ирелигиозная истины, их соотношение.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Научная этика и религиозные ценности.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6. Наука и религия о происхождении нравственности.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Вера и интуиция в научном исследовании. Религиозные убеждения учёного (на примере И. Ньютона, А. Эйнштейна и др.)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lastRenderedPageBreak/>
        <w:t>8. Междисциплинарные сферы знания. Синергетический подход о взаимоотношениях науки и религии.</w:t>
      </w:r>
    </w:p>
    <w:p w:rsidR="005F4F66" w:rsidRPr="007E3FAE" w:rsidRDefault="00FC5FD1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Семинарское занятие</w:t>
      </w:r>
      <w:r w:rsidRPr="007E3FAE">
        <w:rPr>
          <w:rFonts w:eastAsia="TimesNewRoman"/>
          <w:b/>
          <w:bCs/>
          <w:sz w:val="28"/>
          <w:szCs w:val="28"/>
        </w:rPr>
        <w:t xml:space="preserve"> </w:t>
      </w:r>
      <w:r>
        <w:rPr>
          <w:rFonts w:eastAsia="TimesNewRoman"/>
          <w:b/>
          <w:bCs/>
          <w:sz w:val="28"/>
          <w:szCs w:val="28"/>
        </w:rPr>
        <w:t xml:space="preserve">8. </w:t>
      </w:r>
      <w:r w:rsidR="005F4F66" w:rsidRPr="007E3FAE">
        <w:rPr>
          <w:rFonts w:eastAsia="TimesNewRoman,Bold"/>
          <w:b/>
          <w:bCs/>
          <w:sz w:val="28"/>
          <w:szCs w:val="28"/>
        </w:rPr>
        <w:t>Взгляды теологов на новые научные открытия и актуальные проблемы современности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Вопросы по теме занятий: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Теологическое осмысление клонирования. Генная инженерия и церковь.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Теологическое осмысление геологической истории Земли. Геологический возраст слоёв Земли.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Отношение Церкви к освоению космического пространства. Теория множественности миров и положения религиозной догматики. Исторический ракурс вопроса.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Проблема войны и мира: теологический аспект. Религиозный пацифизм.Допустимость использования оружия.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Религия и информационные технологии. Церковь о компьютеризации и Интернете.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 xml:space="preserve">6. Доказательство существования Бога на основании порядка во Вселенной как пример теологического осмысления научно-философских выводов. 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Наука и теология о проблеме ограниченности природных ресурсов.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Наука и религия о будущем человечества. Эсхатология и научный футуризм.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,Bold"/>
          <w:b/>
          <w:bCs/>
          <w:sz w:val="28"/>
          <w:szCs w:val="28"/>
        </w:rPr>
      </w:pPr>
    </w:p>
    <w:p w:rsidR="005F4F66" w:rsidRPr="007E3FAE" w:rsidRDefault="00FC5FD1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Семинарское занятие</w:t>
      </w:r>
      <w:r w:rsidRPr="007E3FAE">
        <w:rPr>
          <w:rFonts w:eastAsia="TimesNewRoman"/>
          <w:b/>
          <w:bCs/>
          <w:sz w:val="28"/>
          <w:szCs w:val="28"/>
        </w:rPr>
        <w:t xml:space="preserve"> </w:t>
      </w:r>
      <w:r>
        <w:rPr>
          <w:rFonts w:eastAsia="TimesNewRoman"/>
          <w:b/>
          <w:bCs/>
          <w:sz w:val="28"/>
          <w:szCs w:val="28"/>
        </w:rPr>
        <w:t xml:space="preserve">9. </w:t>
      </w:r>
      <w:r w:rsidR="005F4F66" w:rsidRPr="007E3FAE">
        <w:rPr>
          <w:rFonts w:eastAsia="TimesNewRoman,Bold"/>
          <w:b/>
          <w:bCs/>
          <w:sz w:val="28"/>
          <w:szCs w:val="28"/>
        </w:rPr>
        <w:t>Наука и альтернативные формы знания</w:t>
      </w:r>
      <w:r w:rsidR="005F4F66" w:rsidRPr="007E3FAE">
        <w:rPr>
          <w:rFonts w:eastAsia="TimesNewRoman"/>
          <w:b/>
          <w:bCs/>
          <w:sz w:val="28"/>
          <w:szCs w:val="28"/>
        </w:rPr>
        <w:t xml:space="preserve">. </w:t>
      </w:r>
      <w:r w:rsidR="005F4F66" w:rsidRPr="007E3FAE">
        <w:rPr>
          <w:rFonts w:eastAsia="TimesNewRoman,Bold"/>
          <w:b/>
          <w:bCs/>
          <w:sz w:val="28"/>
          <w:szCs w:val="28"/>
        </w:rPr>
        <w:t>Паранаука и религия</w:t>
      </w:r>
    </w:p>
    <w:p w:rsidR="00FC5FD1" w:rsidRPr="007E3FAE" w:rsidRDefault="00FC5FD1" w:rsidP="00FC5FD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t>Вопросы по теме занятий: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1. Теософский синтез научного знания, философии и мистико-религиозной мудрости.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2. Антропософия и антропология. Человек с позиции оккультно-мистической, религиозной и научной.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3. Синтетическая сущность Живой Этики Е. Рерих.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4. Дианетика как «современная наука душевного здоровья». Сайентология о науке и религии.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5. Астрология и астрономика в современной картине мира.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 xml:space="preserve">6. Попытка объединения древних религиозно-философских идей с современными научными представлениями в рамках Интегральной Йоги Шри Ауробиндо. 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7. Нумерология: псевдонаучное учение о числе и судьбе.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7E3FAE">
        <w:rPr>
          <w:rFonts w:eastAsia="TimesNewRoman"/>
          <w:sz w:val="28"/>
          <w:szCs w:val="28"/>
        </w:rPr>
        <w:t>8. Научность и мистицизм уфологии.</w:t>
      </w:r>
    </w:p>
    <w:p w:rsidR="005F4F66" w:rsidRPr="007E3FAE" w:rsidRDefault="005F4F66" w:rsidP="005F4F66">
      <w:pPr>
        <w:autoSpaceDE w:val="0"/>
        <w:autoSpaceDN w:val="0"/>
        <w:adjustRightInd w:val="0"/>
        <w:spacing w:line="276" w:lineRule="auto"/>
        <w:ind w:firstLine="709"/>
        <w:rPr>
          <w:rFonts w:eastAsia="TimesNewRoman"/>
          <w:sz w:val="28"/>
          <w:szCs w:val="28"/>
        </w:rPr>
      </w:pP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9E7FB7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>4</w:t>
      </w:r>
      <w:r w:rsidRPr="009E7FB7">
        <w:rPr>
          <w:b/>
          <w:bCs/>
          <w:sz w:val="28"/>
          <w:szCs w:val="28"/>
        </w:rPr>
        <w:t>. Методические указания студентам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Методические указания студентам должны раскрывать рекомендуемый режим и характер учебной работы по изучению теоретического курса (или его раздела/части), практических и/или семинарских занятий, и практическому применению изученного материала, по выполнению заданий для самостоятельной работы, по использованию информационных технологий и т.д. Методические указания должны мотивировать студента к самостоятельной работе и не подменять учебную литературу.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Указывается </w:t>
      </w:r>
      <w:r w:rsidRPr="009E7FB7">
        <w:rPr>
          <w:b/>
          <w:bCs/>
          <w:sz w:val="28"/>
          <w:szCs w:val="28"/>
        </w:rPr>
        <w:t xml:space="preserve">перечень </w:t>
      </w:r>
      <w:r w:rsidRPr="009E7FB7">
        <w:rPr>
          <w:sz w:val="28"/>
          <w:szCs w:val="28"/>
        </w:rPr>
        <w:t xml:space="preserve">учебно-методических изданий, рекомендуемых студентам для подготовки к занятиям и выполнения самостоятельной работы, а также методические материалы на бумажных и/или электронных носителях, выпущенные кафедрой своими силами и предоставляемые студентам во время занятий: 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   -рабочие тетради студентов;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   -наглядные пособия;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  -глоссарий (словарь терминов по тематике дисциплины);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  -тезисы лекций, 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  -раздаточный материал и др.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Самостоятельная работа студентов, предусмотренная учебным планом в объеме не менее 50-70% общего количества часов, должна соответствовать более глубокому усвоению изучаемого курса, формировать навыки исследовательской работы и ориентировать студентов на умение применять теоретические знания на практике.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Задания для самостоятельной работы составляются по разделам и темам, по которым не предусмотрены аудиторные занятия, либо требуется дополнительно проработать и проанализировать рассматриваемый преподавателем материал в объеме запланированных часов.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Задания по самостоятельной работе могут  быть оформлены в виде таблицы с указанием </w:t>
      </w:r>
      <w:r w:rsidRPr="009E7FB7">
        <w:rPr>
          <w:b/>
          <w:bCs/>
          <w:sz w:val="28"/>
          <w:szCs w:val="28"/>
        </w:rPr>
        <w:t xml:space="preserve">конкретного </w:t>
      </w:r>
      <w:r w:rsidRPr="009E7FB7">
        <w:rPr>
          <w:sz w:val="28"/>
          <w:szCs w:val="28"/>
        </w:rPr>
        <w:t xml:space="preserve">вида самостоятельной работы: 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- конспектирование первоисточников и другой учебной литературы;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 проработка учебного материала (по конспектам лекций учебной и научной литературе) и подготовка докладов на семинарах и практических занятиях, к участию в тематических дискуссиях и деловых играх;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- работа с нормативными документами и законодательной базой; 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- поиск и обзор научных публикаций и электронных источников информации, подготовка заключения по обзору;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      -выполнение  контрольных  работ, творческих  (проектных)  заданий, курсовых  работ (проектов);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lastRenderedPageBreak/>
        <w:t xml:space="preserve">        -решение задач, упражнений; 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   -написание рефератов (эссе); </w:t>
      </w:r>
    </w:p>
    <w:p w:rsidR="00C73ABC" w:rsidRPr="009E7FB7" w:rsidRDefault="00C73ABC" w:rsidP="00C73ABC">
      <w:pPr>
        <w:shd w:val="clear" w:color="auto" w:fill="FFFFFF"/>
        <w:tabs>
          <w:tab w:val="left" w:pos="9355"/>
        </w:tabs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   -работа с тестами и вопросами для самопроверки;</w:t>
      </w:r>
    </w:p>
    <w:p w:rsidR="00C73ABC" w:rsidRPr="009E7FB7" w:rsidRDefault="00C73ABC" w:rsidP="00C73ABC">
      <w:pPr>
        <w:shd w:val="clear" w:color="auto" w:fill="FFFFFF"/>
        <w:tabs>
          <w:tab w:val="left" w:pos="9355"/>
        </w:tabs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   -выполнение переводов на иностранные языки/с иностранных языков; </w:t>
      </w:r>
    </w:p>
    <w:p w:rsidR="00C73ABC" w:rsidRPr="009E7FB7" w:rsidRDefault="00C73ABC" w:rsidP="00C73ABC">
      <w:pPr>
        <w:shd w:val="clear" w:color="auto" w:fill="FFFFFF"/>
        <w:tabs>
          <w:tab w:val="left" w:pos="9355"/>
        </w:tabs>
        <w:spacing w:line="276" w:lineRule="auto"/>
        <w:ind w:firstLine="709"/>
        <w:rPr>
          <w:spacing w:val="-1"/>
          <w:sz w:val="28"/>
          <w:szCs w:val="28"/>
        </w:rPr>
      </w:pPr>
      <w:r w:rsidRPr="009E7FB7">
        <w:rPr>
          <w:sz w:val="28"/>
          <w:szCs w:val="28"/>
        </w:rPr>
        <w:t xml:space="preserve">    </w:t>
      </w:r>
      <w:r w:rsidRPr="009E7FB7">
        <w:rPr>
          <w:spacing w:val="-1"/>
          <w:sz w:val="28"/>
          <w:szCs w:val="28"/>
        </w:rPr>
        <w:t xml:space="preserve">-моделирование и/или анализ конкретных проблемных ситуаций ситуации;    </w:t>
      </w:r>
    </w:p>
    <w:p w:rsidR="00C73ABC" w:rsidRPr="009E7FB7" w:rsidRDefault="00C73ABC" w:rsidP="00C73ABC">
      <w:pPr>
        <w:shd w:val="clear" w:color="auto" w:fill="FFFFFF"/>
        <w:tabs>
          <w:tab w:val="left" w:pos="9355"/>
        </w:tabs>
        <w:spacing w:line="276" w:lineRule="auto"/>
        <w:ind w:firstLine="709"/>
        <w:rPr>
          <w:sz w:val="28"/>
          <w:szCs w:val="28"/>
        </w:rPr>
      </w:pPr>
      <w:r w:rsidRPr="009E7FB7">
        <w:rPr>
          <w:spacing w:val="-1"/>
          <w:sz w:val="28"/>
          <w:szCs w:val="28"/>
        </w:rPr>
        <w:t xml:space="preserve">    </w:t>
      </w:r>
      <w:r w:rsidRPr="009E7FB7">
        <w:rPr>
          <w:sz w:val="28"/>
          <w:szCs w:val="28"/>
        </w:rPr>
        <w:t>-обработка статистических данных, нормативных материалов;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b/>
          <w:bCs/>
          <w:spacing w:val="-2"/>
          <w:sz w:val="28"/>
          <w:szCs w:val="28"/>
        </w:rPr>
      </w:pPr>
      <w:r w:rsidRPr="009E7FB7">
        <w:rPr>
          <w:sz w:val="28"/>
          <w:szCs w:val="28"/>
        </w:rPr>
        <w:t xml:space="preserve">    -анализ статистических и фактических материалов, составление выводов на основе проведенного анализа и т.д.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Самостоятельная работа должна носить систематический характер, быть интересной и привлекательной для студента.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pacing w:val="-1"/>
          <w:sz w:val="28"/>
          <w:szCs w:val="28"/>
        </w:rPr>
        <w:t xml:space="preserve">Результаты самостоятельной работы контролируются преподавателем и учитываются </w:t>
      </w:r>
      <w:r w:rsidRPr="009E7FB7">
        <w:rPr>
          <w:sz w:val="28"/>
          <w:szCs w:val="28"/>
        </w:rPr>
        <w:t>при аттестации студента (зачет, экзамен). При этом проводятся: тестирование, экспресс-опрос на семинарских и практических занятиях, заслушивание докладов, проверка письменных работ и т.д.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08"/>
        <w:gridCol w:w="5863"/>
      </w:tblGrid>
      <w:tr w:rsidR="00C73ABC" w:rsidRPr="009E7FB7" w:rsidTr="00C73ABC">
        <w:tc>
          <w:tcPr>
            <w:tcW w:w="3708" w:type="dxa"/>
          </w:tcPr>
          <w:p w:rsidR="00C73ABC" w:rsidRPr="001C4806" w:rsidRDefault="00C73ABC" w:rsidP="00C73ABC">
            <w:pPr>
              <w:spacing w:line="276" w:lineRule="auto"/>
              <w:ind w:firstLine="709"/>
              <w:jc w:val="center"/>
              <w:rPr>
                <w:b/>
                <w:sz w:val="28"/>
                <w:szCs w:val="28"/>
              </w:rPr>
            </w:pPr>
            <w:r w:rsidRPr="001C4806">
              <w:rPr>
                <w:b/>
                <w:sz w:val="28"/>
                <w:szCs w:val="28"/>
              </w:rPr>
              <w:t>Разделы и темы</w:t>
            </w:r>
          </w:p>
        </w:tc>
        <w:tc>
          <w:tcPr>
            <w:tcW w:w="5863" w:type="dxa"/>
          </w:tcPr>
          <w:p w:rsidR="00C73ABC" w:rsidRPr="001C4806" w:rsidRDefault="00C73ABC" w:rsidP="00C73ABC">
            <w:pPr>
              <w:spacing w:line="276" w:lineRule="auto"/>
              <w:ind w:firstLine="709"/>
              <w:jc w:val="center"/>
              <w:rPr>
                <w:b/>
                <w:sz w:val="28"/>
                <w:szCs w:val="28"/>
              </w:rPr>
            </w:pPr>
            <w:r w:rsidRPr="001C4806">
              <w:rPr>
                <w:b/>
                <w:sz w:val="28"/>
                <w:szCs w:val="28"/>
              </w:rPr>
              <w:t>Виды и содержание самостоятельной работы</w:t>
            </w:r>
          </w:p>
        </w:tc>
      </w:tr>
      <w:tr w:rsidR="00C73ABC" w:rsidRPr="009E7FB7" w:rsidTr="00C73ABC">
        <w:trPr>
          <w:cantSplit/>
        </w:trPr>
        <w:tc>
          <w:tcPr>
            <w:tcW w:w="9571" w:type="dxa"/>
            <w:gridSpan w:val="2"/>
          </w:tcPr>
          <w:p w:rsidR="00F73218" w:rsidRDefault="00C73ABC" w:rsidP="00F73218">
            <w:r>
              <w:rPr>
                <w:b/>
                <w:sz w:val="28"/>
                <w:szCs w:val="28"/>
              </w:rPr>
              <w:t xml:space="preserve">Раздел 1 </w:t>
            </w:r>
            <w:r w:rsidR="00F73218" w:rsidRPr="00DC0E85">
              <w:rPr>
                <w:rFonts w:eastAsia="TimesNewRoman"/>
                <w:b/>
                <w:sz w:val="28"/>
                <w:szCs w:val="28"/>
              </w:rPr>
              <w:t>Научные и религиозные картины мира. Бытие</w:t>
            </w:r>
            <w:r w:rsidR="00F73218">
              <w:rPr>
                <w:rFonts w:eastAsia="TimesNewRoman"/>
                <w:b/>
                <w:sz w:val="28"/>
                <w:szCs w:val="28"/>
              </w:rPr>
              <w:t>.</w:t>
            </w:r>
          </w:p>
          <w:p w:rsidR="006B6833" w:rsidRPr="009E7FB7" w:rsidRDefault="006B6833" w:rsidP="006B6833">
            <w:pPr>
              <w:jc w:val="center"/>
              <w:rPr>
                <w:sz w:val="28"/>
                <w:szCs w:val="28"/>
              </w:rPr>
            </w:pPr>
          </w:p>
        </w:tc>
      </w:tr>
      <w:tr w:rsidR="00C73ABC" w:rsidRPr="009E7FB7" w:rsidTr="00C73ABC">
        <w:tc>
          <w:tcPr>
            <w:tcW w:w="3708" w:type="dxa"/>
          </w:tcPr>
          <w:p w:rsidR="00C73ABC" w:rsidRPr="009E7FB7" w:rsidRDefault="00C73ABC" w:rsidP="006B683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724FD">
              <w:rPr>
                <w:b/>
                <w:i/>
                <w:sz w:val="28"/>
                <w:szCs w:val="28"/>
              </w:rPr>
              <w:t>Тема 1.</w:t>
            </w:r>
            <w:r w:rsidRPr="00B724FD">
              <w:rPr>
                <w:b/>
                <w:sz w:val="28"/>
                <w:szCs w:val="28"/>
              </w:rPr>
              <w:t xml:space="preserve"> </w:t>
            </w:r>
            <w:r w:rsidR="006B6833" w:rsidRPr="006B6833">
              <w:rPr>
                <w:rFonts w:eastAsia="TimesNewRoman,Bold"/>
                <w:bCs/>
                <w:sz w:val="28"/>
                <w:szCs w:val="28"/>
              </w:rPr>
              <w:t>История и основные этапы взаимоотношений науки и религии</w:t>
            </w:r>
          </w:p>
        </w:tc>
        <w:tc>
          <w:tcPr>
            <w:tcW w:w="5863" w:type="dxa"/>
          </w:tcPr>
          <w:p w:rsidR="00C73ABC" w:rsidRPr="009E7FB7" w:rsidRDefault="00C73ABC" w:rsidP="00C73ABC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Проработка учебного материала (по конспектам лекций, по учебной и научной литературе).Выполнение домашнего задания.</w:t>
            </w:r>
          </w:p>
        </w:tc>
      </w:tr>
      <w:tr w:rsidR="00C73ABC" w:rsidRPr="009E7FB7" w:rsidTr="00C73ABC">
        <w:tc>
          <w:tcPr>
            <w:tcW w:w="3708" w:type="dxa"/>
          </w:tcPr>
          <w:p w:rsidR="00C73ABC" w:rsidRPr="009E7FB7" w:rsidRDefault="00C73ABC" w:rsidP="006B683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B6621">
              <w:rPr>
                <w:b/>
                <w:sz w:val="28"/>
                <w:szCs w:val="28"/>
              </w:rPr>
              <w:t>Тема 2.</w:t>
            </w:r>
            <w:r>
              <w:rPr>
                <w:sz w:val="28"/>
                <w:szCs w:val="28"/>
              </w:rPr>
              <w:t xml:space="preserve"> </w:t>
            </w:r>
            <w:r w:rsidR="006B6833" w:rsidRPr="006B6833">
              <w:rPr>
                <w:rFonts w:eastAsia="TimesNewRoman,Bold"/>
                <w:bCs/>
                <w:sz w:val="28"/>
                <w:szCs w:val="28"/>
              </w:rPr>
              <w:t>Физика и религия</w:t>
            </w:r>
          </w:p>
        </w:tc>
        <w:tc>
          <w:tcPr>
            <w:tcW w:w="5863" w:type="dxa"/>
          </w:tcPr>
          <w:p w:rsidR="00C73ABC" w:rsidRPr="009E7FB7" w:rsidRDefault="00C73ABC" w:rsidP="00C73ABC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Выполнение домашнего задания</w:t>
            </w:r>
          </w:p>
        </w:tc>
      </w:tr>
      <w:tr w:rsidR="00C73ABC" w:rsidRPr="009E7FB7" w:rsidTr="00C73ABC">
        <w:tc>
          <w:tcPr>
            <w:tcW w:w="3708" w:type="dxa"/>
          </w:tcPr>
          <w:p w:rsidR="00C73ABC" w:rsidRPr="009E7FB7" w:rsidRDefault="006B6833" w:rsidP="006B683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Тема3</w:t>
            </w:r>
            <w:r w:rsidR="00C73ABC" w:rsidRPr="008B6621">
              <w:rPr>
                <w:b/>
                <w:sz w:val="28"/>
                <w:szCs w:val="28"/>
              </w:rPr>
              <w:t xml:space="preserve">. </w:t>
            </w:r>
            <w:r w:rsidRPr="006B6833">
              <w:rPr>
                <w:rFonts w:eastAsia="TimesNewRoman,Bold"/>
                <w:bCs/>
                <w:sz w:val="28"/>
                <w:szCs w:val="28"/>
              </w:rPr>
              <w:t>Химия и религия</w:t>
            </w:r>
          </w:p>
        </w:tc>
        <w:tc>
          <w:tcPr>
            <w:tcW w:w="5863" w:type="dxa"/>
          </w:tcPr>
          <w:p w:rsidR="00C73ABC" w:rsidRPr="009E7FB7" w:rsidRDefault="00C73ABC" w:rsidP="00C73ABC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</w:p>
        </w:tc>
      </w:tr>
      <w:tr w:rsidR="00C73ABC" w:rsidRPr="009E7FB7" w:rsidTr="00C73ABC">
        <w:tc>
          <w:tcPr>
            <w:tcW w:w="3708" w:type="dxa"/>
          </w:tcPr>
          <w:p w:rsidR="00C73ABC" w:rsidRPr="009E7FB7" w:rsidRDefault="00C73ABC" w:rsidP="006B6833">
            <w:pPr>
              <w:pStyle w:val="a3"/>
              <w:ind w:firstLine="0"/>
              <w:rPr>
                <w:szCs w:val="28"/>
              </w:rPr>
            </w:pPr>
            <w:r w:rsidRPr="008B6621">
              <w:rPr>
                <w:b/>
              </w:rPr>
              <w:t>Тема</w:t>
            </w:r>
            <w:r w:rsidR="006B6833">
              <w:rPr>
                <w:b/>
              </w:rPr>
              <w:t xml:space="preserve"> </w:t>
            </w:r>
            <w:r w:rsidRPr="008B6621">
              <w:rPr>
                <w:b/>
              </w:rPr>
              <w:t xml:space="preserve">4. </w:t>
            </w:r>
            <w:r w:rsidR="006B6833" w:rsidRPr="006B6833">
              <w:rPr>
                <w:rFonts w:eastAsia="TimesNewRoman,Bold"/>
                <w:bCs/>
                <w:szCs w:val="28"/>
              </w:rPr>
              <w:t>Биология и религия</w:t>
            </w:r>
          </w:p>
        </w:tc>
        <w:tc>
          <w:tcPr>
            <w:tcW w:w="5863" w:type="dxa"/>
          </w:tcPr>
          <w:p w:rsidR="00C73ABC" w:rsidRPr="009E7FB7" w:rsidRDefault="00C73ABC" w:rsidP="006B6833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Проработка учебного материала (по конспектам лекций, по учебной и научной литературе).Написание рефератов.</w:t>
            </w:r>
          </w:p>
        </w:tc>
      </w:tr>
      <w:tr w:rsidR="00C73ABC" w:rsidRPr="009E7FB7" w:rsidTr="00C73ABC">
        <w:tc>
          <w:tcPr>
            <w:tcW w:w="3708" w:type="dxa"/>
          </w:tcPr>
          <w:p w:rsidR="00C73ABC" w:rsidRPr="009E7FB7" w:rsidRDefault="00C73ABC" w:rsidP="006B683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42EC">
              <w:rPr>
                <w:b/>
                <w:sz w:val="28"/>
                <w:szCs w:val="28"/>
              </w:rPr>
              <w:t>Тема 5.</w:t>
            </w:r>
            <w:r>
              <w:rPr>
                <w:sz w:val="28"/>
                <w:szCs w:val="28"/>
              </w:rPr>
              <w:t xml:space="preserve"> </w:t>
            </w:r>
            <w:r w:rsidR="006B6833" w:rsidRPr="006B6833">
              <w:rPr>
                <w:rFonts w:eastAsia="TimesNewRoman,Bold"/>
                <w:bCs/>
                <w:sz w:val="28"/>
                <w:szCs w:val="28"/>
              </w:rPr>
              <w:t>Антропология и религия</w:t>
            </w:r>
          </w:p>
        </w:tc>
        <w:tc>
          <w:tcPr>
            <w:tcW w:w="5863" w:type="dxa"/>
          </w:tcPr>
          <w:p w:rsidR="00C73ABC" w:rsidRPr="009E7FB7" w:rsidRDefault="00C73ABC" w:rsidP="00C73ABC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Проработка учебного материала (по конспектам лекций, по учебной и научной литературе).Написание рефератов.</w:t>
            </w:r>
          </w:p>
        </w:tc>
      </w:tr>
      <w:tr w:rsidR="00C73ABC" w:rsidRPr="009E7FB7" w:rsidTr="00C73ABC">
        <w:trPr>
          <w:cantSplit/>
        </w:trPr>
        <w:tc>
          <w:tcPr>
            <w:tcW w:w="9571" w:type="dxa"/>
            <w:gridSpan w:val="2"/>
          </w:tcPr>
          <w:p w:rsidR="006B6833" w:rsidRDefault="00F73218" w:rsidP="00F73218">
            <w:pPr>
              <w:jc w:val="center"/>
              <w:rPr>
                <w:b/>
                <w:sz w:val="28"/>
                <w:szCs w:val="28"/>
              </w:rPr>
            </w:pPr>
            <w:r w:rsidRPr="009E7FB7">
              <w:rPr>
                <w:b/>
                <w:bCs/>
                <w:sz w:val="28"/>
                <w:szCs w:val="28"/>
              </w:rPr>
              <w:t xml:space="preserve">Раздел 2. </w:t>
            </w:r>
            <w:r w:rsidRPr="00F73218">
              <w:rPr>
                <w:rFonts w:eastAsia="TimesNewRoman"/>
                <w:b/>
                <w:sz w:val="28"/>
                <w:szCs w:val="28"/>
              </w:rPr>
              <w:t>Естествознание</w:t>
            </w:r>
            <w:r>
              <w:rPr>
                <w:rFonts w:eastAsia="TimesNewRoman"/>
                <w:b/>
                <w:sz w:val="28"/>
                <w:szCs w:val="28"/>
              </w:rPr>
              <w:t xml:space="preserve"> и религия</w:t>
            </w:r>
          </w:p>
          <w:p w:rsidR="006B6833" w:rsidRPr="009E7FB7" w:rsidRDefault="006B6833" w:rsidP="00F73218">
            <w:pPr>
              <w:spacing w:line="276" w:lineRule="auto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C73ABC" w:rsidRPr="009E7FB7" w:rsidTr="00C73ABC">
        <w:tc>
          <w:tcPr>
            <w:tcW w:w="3708" w:type="dxa"/>
          </w:tcPr>
          <w:p w:rsidR="00C73ABC" w:rsidRPr="009E7FB7" w:rsidRDefault="00C73ABC" w:rsidP="006B683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42EC">
              <w:rPr>
                <w:b/>
                <w:sz w:val="28"/>
                <w:szCs w:val="28"/>
              </w:rPr>
              <w:t>Тема 6</w:t>
            </w:r>
            <w:r w:rsidR="006B6833">
              <w:rPr>
                <w:b/>
                <w:sz w:val="28"/>
                <w:szCs w:val="28"/>
              </w:rPr>
              <w:t xml:space="preserve">. </w:t>
            </w:r>
            <w:r w:rsidR="006B6833" w:rsidRPr="006B6833">
              <w:rPr>
                <w:rFonts w:eastAsia="TimesNewRoman,Bold"/>
                <w:bCs/>
                <w:sz w:val="28"/>
                <w:szCs w:val="28"/>
              </w:rPr>
              <w:t>Наука и религия в философском контексте</w:t>
            </w:r>
          </w:p>
        </w:tc>
        <w:tc>
          <w:tcPr>
            <w:tcW w:w="5863" w:type="dxa"/>
          </w:tcPr>
          <w:p w:rsidR="00C73ABC" w:rsidRPr="009E7FB7" w:rsidRDefault="00C73ABC" w:rsidP="00C73ABC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  <w:r>
              <w:rPr>
                <w:sz w:val="28"/>
                <w:szCs w:val="28"/>
              </w:rPr>
              <w:t xml:space="preserve"> </w:t>
            </w:r>
            <w:r w:rsidRPr="009E7FB7">
              <w:rPr>
                <w:sz w:val="28"/>
                <w:szCs w:val="28"/>
              </w:rPr>
              <w:t>Выполнение домашнего задания.</w:t>
            </w:r>
          </w:p>
        </w:tc>
      </w:tr>
      <w:tr w:rsidR="00C73ABC" w:rsidRPr="009E7FB7" w:rsidTr="00C73ABC">
        <w:tc>
          <w:tcPr>
            <w:tcW w:w="3708" w:type="dxa"/>
          </w:tcPr>
          <w:p w:rsidR="00C73ABC" w:rsidRPr="009E7FB7" w:rsidRDefault="00C73ABC" w:rsidP="006B683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42EC">
              <w:rPr>
                <w:b/>
                <w:sz w:val="28"/>
                <w:szCs w:val="28"/>
              </w:rPr>
              <w:lastRenderedPageBreak/>
              <w:t xml:space="preserve">Тема 7. </w:t>
            </w:r>
            <w:r w:rsidR="006B6833" w:rsidRPr="006B6833">
              <w:rPr>
                <w:rFonts w:eastAsia="TimesNewRoman,Bold"/>
                <w:bCs/>
                <w:sz w:val="28"/>
                <w:szCs w:val="28"/>
              </w:rPr>
              <w:t>Наука и религия</w:t>
            </w:r>
            <w:r w:rsidR="006B6833" w:rsidRPr="006B6833">
              <w:rPr>
                <w:rFonts w:eastAsia="TimesNewRoman"/>
                <w:bCs/>
                <w:sz w:val="28"/>
                <w:szCs w:val="28"/>
              </w:rPr>
              <w:t xml:space="preserve">: </w:t>
            </w:r>
            <w:r w:rsidR="006B6833" w:rsidRPr="006B6833">
              <w:rPr>
                <w:rFonts w:eastAsia="TimesNewRoman,Bold"/>
                <w:bCs/>
                <w:sz w:val="28"/>
                <w:szCs w:val="28"/>
              </w:rPr>
              <w:t>проблема современных взаимоотношений</w:t>
            </w:r>
          </w:p>
        </w:tc>
        <w:tc>
          <w:tcPr>
            <w:tcW w:w="5863" w:type="dxa"/>
          </w:tcPr>
          <w:p w:rsidR="00C73ABC" w:rsidRPr="009E7FB7" w:rsidRDefault="00C73ABC" w:rsidP="00C73ABC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  <w:r>
              <w:rPr>
                <w:sz w:val="28"/>
                <w:szCs w:val="28"/>
              </w:rPr>
              <w:t xml:space="preserve"> </w:t>
            </w:r>
            <w:r w:rsidRPr="009E7FB7">
              <w:rPr>
                <w:sz w:val="28"/>
                <w:szCs w:val="28"/>
              </w:rPr>
              <w:t>Написание рефератов.</w:t>
            </w:r>
          </w:p>
        </w:tc>
      </w:tr>
      <w:tr w:rsidR="00C73ABC" w:rsidRPr="009E7FB7" w:rsidTr="00C73ABC">
        <w:tc>
          <w:tcPr>
            <w:tcW w:w="3708" w:type="dxa"/>
          </w:tcPr>
          <w:p w:rsidR="00C73ABC" w:rsidRPr="009E7FB7" w:rsidRDefault="00C73ABC" w:rsidP="006B683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42EC">
              <w:rPr>
                <w:b/>
                <w:sz w:val="28"/>
                <w:szCs w:val="28"/>
              </w:rPr>
              <w:t xml:space="preserve">Тема 8 </w:t>
            </w:r>
            <w:r w:rsidR="006B6833" w:rsidRPr="006B6833">
              <w:rPr>
                <w:rFonts w:eastAsia="TimesNewRoman,Bold"/>
                <w:bCs/>
                <w:sz w:val="28"/>
                <w:szCs w:val="28"/>
              </w:rPr>
              <w:t>Взгляды теологов на новые научные открытия и актуальные проблемы современности</w:t>
            </w:r>
          </w:p>
        </w:tc>
        <w:tc>
          <w:tcPr>
            <w:tcW w:w="5863" w:type="dxa"/>
          </w:tcPr>
          <w:p w:rsidR="00C73ABC" w:rsidRPr="009E7FB7" w:rsidRDefault="00C73ABC" w:rsidP="00C73ABC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</w:p>
        </w:tc>
      </w:tr>
      <w:tr w:rsidR="00C73ABC" w:rsidRPr="009E7FB7" w:rsidTr="00C73ABC">
        <w:tc>
          <w:tcPr>
            <w:tcW w:w="3708" w:type="dxa"/>
          </w:tcPr>
          <w:p w:rsidR="00C73ABC" w:rsidRPr="009E7FB7" w:rsidRDefault="00C73ABC" w:rsidP="006B683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4F38">
              <w:rPr>
                <w:b/>
                <w:sz w:val="28"/>
                <w:szCs w:val="28"/>
              </w:rPr>
              <w:t xml:space="preserve">Тема 9. </w:t>
            </w:r>
            <w:r w:rsidR="006B6833" w:rsidRPr="006B6833">
              <w:rPr>
                <w:rFonts w:eastAsia="TimesNewRoman,Bold"/>
                <w:bCs/>
                <w:sz w:val="28"/>
                <w:szCs w:val="28"/>
              </w:rPr>
              <w:t>Наука и альтернативные формы знания</w:t>
            </w:r>
            <w:r w:rsidR="006B6833" w:rsidRPr="006B6833">
              <w:rPr>
                <w:rFonts w:eastAsia="TimesNewRoman"/>
                <w:bCs/>
                <w:sz w:val="28"/>
                <w:szCs w:val="28"/>
              </w:rPr>
              <w:t xml:space="preserve">. </w:t>
            </w:r>
            <w:r w:rsidR="006B6833" w:rsidRPr="006B6833">
              <w:rPr>
                <w:rFonts w:eastAsia="TimesNewRoman,Bold"/>
                <w:bCs/>
                <w:sz w:val="28"/>
                <w:szCs w:val="28"/>
              </w:rPr>
              <w:t>Паранаука и религия</w:t>
            </w:r>
          </w:p>
        </w:tc>
        <w:tc>
          <w:tcPr>
            <w:tcW w:w="5863" w:type="dxa"/>
          </w:tcPr>
          <w:p w:rsidR="00C73ABC" w:rsidRPr="009E7FB7" w:rsidRDefault="00C73ABC" w:rsidP="00C73ABC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Написание рефератов</w:t>
            </w:r>
          </w:p>
        </w:tc>
      </w:tr>
    </w:tbl>
    <w:p w:rsidR="006B6833" w:rsidRDefault="006B6833" w:rsidP="00C73ABC">
      <w:pPr>
        <w:shd w:val="clear" w:color="auto" w:fill="FFFFFF"/>
        <w:spacing w:line="276" w:lineRule="auto"/>
        <w:ind w:firstLine="709"/>
        <w:rPr>
          <w:b/>
          <w:bCs/>
          <w:sz w:val="28"/>
          <w:szCs w:val="28"/>
        </w:rPr>
      </w:pP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b/>
          <w:bCs/>
          <w:sz w:val="28"/>
          <w:szCs w:val="28"/>
        </w:rPr>
      </w:pPr>
      <w:r w:rsidRPr="009E7FB7">
        <w:rPr>
          <w:b/>
          <w:bCs/>
          <w:sz w:val="28"/>
          <w:szCs w:val="28"/>
        </w:rPr>
        <w:t>2.6. Методические рекомендации преподавателю</w:t>
      </w:r>
    </w:p>
    <w:p w:rsidR="00C73ABC" w:rsidRPr="009E7FB7" w:rsidRDefault="00C73ABC" w:rsidP="00C73ABC">
      <w:pPr>
        <w:shd w:val="clear" w:color="auto" w:fill="FFFFFF"/>
        <w:tabs>
          <w:tab w:val="left" w:pos="926"/>
        </w:tabs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pacing w:val="-2"/>
          <w:sz w:val="28"/>
          <w:szCs w:val="28"/>
        </w:rPr>
        <w:t>1.</w:t>
      </w:r>
      <w:r w:rsidRPr="009E7FB7">
        <w:rPr>
          <w:sz w:val="28"/>
          <w:szCs w:val="28"/>
        </w:rPr>
        <w:tab/>
        <w:t>Изучив глубоко содержание учебной дисциплины, целесообразно разработать матрицу наиболее предпочтительных методов обучения и форм самостоятельной работы студентов, адекватных видам лекционных и семинарских занятий.</w:t>
      </w:r>
    </w:p>
    <w:p w:rsidR="00C73ABC" w:rsidRPr="009E7FB7" w:rsidRDefault="00C73ABC" w:rsidP="00C73ABC">
      <w:pPr>
        <w:widowControl w:val="0"/>
        <w:numPr>
          <w:ilvl w:val="0"/>
          <w:numId w:val="3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Необходимо предусмотреть развитие форм самостоятельной работы, выводя студентов к завершению изучения учебной дисциплины на её высший уровень.</w:t>
      </w:r>
    </w:p>
    <w:p w:rsidR="00C73ABC" w:rsidRPr="009E7FB7" w:rsidRDefault="00C73ABC" w:rsidP="00C73ABC">
      <w:pPr>
        <w:widowControl w:val="0"/>
        <w:numPr>
          <w:ilvl w:val="0"/>
          <w:numId w:val="3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276" w:lineRule="auto"/>
        <w:ind w:firstLine="709"/>
        <w:jc w:val="both"/>
        <w:rPr>
          <w:spacing w:val="-1"/>
          <w:sz w:val="28"/>
          <w:szCs w:val="28"/>
        </w:rPr>
      </w:pPr>
      <w:r w:rsidRPr="009E7FB7">
        <w:rPr>
          <w:sz w:val="28"/>
          <w:szCs w:val="28"/>
        </w:rPr>
        <w:t>Пакет заданий для самостоятельной работы следует выдавать в начале семестра, определив предельные сроки их выполнения и сдачи. Задания для самостоятельной работы желательно составлять из обязательной и факультативной частей.</w:t>
      </w:r>
    </w:p>
    <w:p w:rsidR="00C73ABC" w:rsidRPr="009E7FB7" w:rsidRDefault="00C73ABC" w:rsidP="00C73ABC">
      <w:pPr>
        <w:widowControl w:val="0"/>
        <w:numPr>
          <w:ilvl w:val="0"/>
          <w:numId w:val="3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276" w:lineRule="auto"/>
        <w:ind w:firstLine="709"/>
        <w:jc w:val="both"/>
        <w:rPr>
          <w:spacing w:val="-1"/>
          <w:sz w:val="28"/>
          <w:szCs w:val="28"/>
        </w:rPr>
      </w:pPr>
      <w:r w:rsidRPr="009E7FB7">
        <w:rPr>
          <w:sz w:val="28"/>
          <w:szCs w:val="28"/>
        </w:rPr>
        <w:t>Организуя самостоятельную работу, необходимо постоянно обучать студентов методам такой работы.</w:t>
      </w:r>
    </w:p>
    <w:p w:rsidR="00C73ABC" w:rsidRDefault="00C73ABC" w:rsidP="00C73ABC">
      <w:pPr>
        <w:spacing w:line="360" w:lineRule="auto"/>
        <w:ind w:firstLine="708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Вузовская лекция - главное звено дидактического цикла обучения. Её цель - формирование у студентов ориентировочной основы для последующего усвоения материала методом самостоятельной работы. Содержание </w:t>
      </w:r>
    </w:p>
    <w:p w:rsidR="00C73ABC" w:rsidRPr="009E7FB7" w:rsidRDefault="00C73ABC" w:rsidP="00C73ABC">
      <w:pPr>
        <w:widowControl w:val="0"/>
        <w:numPr>
          <w:ilvl w:val="0"/>
          <w:numId w:val="3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276" w:lineRule="auto"/>
        <w:ind w:firstLine="709"/>
        <w:jc w:val="both"/>
        <w:rPr>
          <w:spacing w:val="-1"/>
          <w:sz w:val="28"/>
          <w:szCs w:val="28"/>
        </w:rPr>
      </w:pPr>
      <w:r w:rsidRPr="009E7FB7">
        <w:rPr>
          <w:sz w:val="28"/>
          <w:szCs w:val="28"/>
        </w:rPr>
        <w:t>лекции должно отвечать следующим дидактическим требованиям: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pacing w:val="-1"/>
          <w:sz w:val="28"/>
          <w:szCs w:val="28"/>
        </w:rPr>
      </w:pPr>
      <w:r w:rsidRPr="009E7FB7">
        <w:rPr>
          <w:spacing w:val="-1"/>
          <w:sz w:val="28"/>
          <w:szCs w:val="28"/>
        </w:rPr>
        <w:t xml:space="preserve">-изложение материала от простого к сложному, от известного к неизвестному; 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-логичность, четкость и ясность в изложении материала;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-возможность проблемного изложения, дискуссии, диалога с целью активизации деятельности студентов;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lastRenderedPageBreak/>
        <w:t>-опора смысловой части лекции на подлинные факты, события, явления, статистические данные;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-тесная связь теоретических положений и выводов с практикой и будущей профессиональной деятельностью студентов.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Преподаватель, читающий лекционные курсы в вузе, должен знать существующие в педагогической науке и используемые на практике варианты лекций, их дидактические и воспитывающие возможности, а также их методическое место в структуре процесса обучения.</w:t>
      </w:r>
    </w:p>
    <w:p w:rsidR="00C73ABC" w:rsidRPr="009E7FB7" w:rsidRDefault="00C73ABC" w:rsidP="00C73ABC">
      <w:pPr>
        <w:shd w:val="clear" w:color="auto" w:fill="FFFFFF"/>
        <w:tabs>
          <w:tab w:val="left" w:pos="734"/>
        </w:tabs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pacing w:val="-1"/>
          <w:sz w:val="28"/>
          <w:szCs w:val="28"/>
        </w:rPr>
        <w:t>6.</w:t>
      </w:r>
      <w:r w:rsidRPr="009E7FB7">
        <w:rPr>
          <w:sz w:val="28"/>
          <w:szCs w:val="28"/>
        </w:rPr>
        <w:tab/>
        <w:t>Семинар проводится по узловым и наиболее сложным вопросам (темам, разделам) учебной программы. Он может быть построен как на материале одной лекции, так и на содержании обзорной лекции, а также по определённой теме без чтения предварительной лекции. Главная и определяющая особенность любого семинара - наличие элементов дискуссии, проблемности, диалога между преподавателем и студентами и самими студентами.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При подготовке классического семинара желательно придерживаться следующего алгоритма:</w:t>
      </w:r>
    </w:p>
    <w:p w:rsidR="00C73ABC" w:rsidRPr="009E7FB7" w:rsidRDefault="00C73ABC" w:rsidP="00C73ABC">
      <w:pPr>
        <w:shd w:val="clear" w:color="auto" w:fill="FFFFFF"/>
        <w:tabs>
          <w:tab w:val="left" w:pos="245"/>
        </w:tabs>
        <w:spacing w:line="276" w:lineRule="auto"/>
        <w:ind w:firstLine="709"/>
        <w:rPr>
          <w:sz w:val="28"/>
          <w:szCs w:val="28"/>
          <w:u w:val="single"/>
        </w:rPr>
      </w:pPr>
      <w:r w:rsidRPr="009E7FB7">
        <w:rPr>
          <w:sz w:val="28"/>
          <w:szCs w:val="28"/>
        </w:rPr>
        <w:t>а)</w:t>
      </w:r>
      <w:r w:rsidRPr="009E7FB7">
        <w:rPr>
          <w:sz w:val="28"/>
          <w:szCs w:val="28"/>
        </w:rPr>
        <w:tab/>
      </w:r>
      <w:r w:rsidRPr="009E7FB7">
        <w:rPr>
          <w:sz w:val="28"/>
          <w:szCs w:val="28"/>
          <w:u w:val="single"/>
        </w:rPr>
        <w:t>разработка учебно-методического материала:</w:t>
      </w:r>
    </w:p>
    <w:p w:rsidR="00C73ABC" w:rsidRPr="009E7FB7" w:rsidRDefault="00C73ABC" w:rsidP="00C73ABC">
      <w:pPr>
        <w:shd w:val="clear" w:color="auto" w:fill="FFFFFF"/>
        <w:tabs>
          <w:tab w:val="left" w:pos="245"/>
        </w:tabs>
        <w:spacing w:line="276" w:lineRule="auto"/>
        <w:ind w:firstLine="709"/>
        <w:rPr>
          <w:sz w:val="28"/>
          <w:szCs w:val="28"/>
        </w:rPr>
      </w:pPr>
      <w:r w:rsidRPr="009E7FB7">
        <w:rPr>
          <w:spacing w:val="-1"/>
          <w:sz w:val="28"/>
          <w:szCs w:val="28"/>
        </w:rPr>
        <w:t>-формулировка темы, соответствующей программе и фгос</w:t>
      </w:r>
      <w:r w:rsidR="00AB6B6B">
        <w:rPr>
          <w:spacing w:val="-1"/>
          <w:sz w:val="28"/>
          <w:szCs w:val="28"/>
        </w:rPr>
        <w:t xml:space="preserve"> </w:t>
      </w:r>
      <w:r w:rsidRPr="009E7FB7">
        <w:rPr>
          <w:spacing w:val="-1"/>
          <w:sz w:val="28"/>
          <w:szCs w:val="28"/>
        </w:rPr>
        <w:t>стандарту;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pacing w:val="-1"/>
          <w:sz w:val="28"/>
          <w:szCs w:val="28"/>
        </w:rPr>
      </w:pPr>
      <w:r w:rsidRPr="009E7FB7">
        <w:rPr>
          <w:spacing w:val="-1"/>
          <w:sz w:val="28"/>
          <w:szCs w:val="28"/>
        </w:rPr>
        <w:t xml:space="preserve">-определение дидактических, воспитывающих и формирующих целей занятия; 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-выбор методов, приемов и средств для проведения семинара; 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-подбор литературы для преподавателя и студентов; 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-при необходимости проведение консультаций для студентов;</w:t>
      </w:r>
    </w:p>
    <w:p w:rsidR="00C73ABC" w:rsidRPr="009E7FB7" w:rsidRDefault="00C73ABC" w:rsidP="00C73ABC">
      <w:pPr>
        <w:shd w:val="clear" w:color="auto" w:fill="FFFFFF"/>
        <w:tabs>
          <w:tab w:val="left" w:pos="245"/>
        </w:tabs>
        <w:spacing w:line="276" w:lineRule="auto"/>
        <w:ind w:firstLine="709"/>
        <w:rPr>
          <w:sz w:val="28"/>
          <w:szCs w:val="28"/>
        </w:rPr>
      </w:pPr>
      <w:r w:rsidRPr="009E7FB7">
        <w:rPr>
          <w:spacing w:val="-4"/>
          <w:sz w:val="28"/>
          <w:szCs w:val="28"/>
        </w:rPr>
        <w:t>б)</w:t>
      </w:r>
      <w:r w:rsidRPr="009E7FB7">
        <w:rPr>
          <w:sz w:val="28"/>
          <w:szCs w:val="28"/>
        </w:rPr>
        <w:tab/>
      </w:r>
      <w:r w:rsidRPr="009E7FB7">
        <w:rPr>
          <w:sz w:val="28"/>
          <w:szCs w:val="28"/>
          <w:u w:val="single"/>
        </w:rPr>
        <w:t>подготовка обучаемых и преподавателя:</w:t>
      </w:r>
      <w:r w:rsidRPr="009E7FB7">
        <w:rPr>
          <w:sz w:val="28"/>
          <w:szCs w:val="28"/>
        </w:rPr>
        <w:t xml:space="preserve"> -составление плана семинара из 3-4 вопросов;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-предоставление студентам 4-5 дней для подготовки к семинару;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-предоставление рекомендаций о последовательности изучения литературы (учебники, учебные пособия, законы и постановления, руководства и положения, конспекты лекций, статьи, справочники, информационные сборники и бюллетени, статистические данные и др.);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-создание набора наглядных пособий.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Подводя итоги семинара, можно использовать следующие критерии (показатели) оценки ответов: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-полнота и конкретность ответа;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-последовательность и логика изложения;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-связь теоретических положений с практикой;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-обоснованность и доказательность излагаемых положений;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-наличие качественных и количественных показателей;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lastRenderedPageBreak/>
        <w:t>-наличие иллюстраций к ответам в виде исторических фактов, примеров и пр.;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-уровень культуры речи;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-использование наглядных пособий и т.п.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В конце семинара рекомендуется дать оценку всего семинарского занятия, обратив особое внимание на следующие аспекты: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-качество подготовки;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-степень усвоения знаний;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-активность;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-положительные стороны в работе студентов;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-ценные и конструктивные предложения;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-недостатки в работе студентов;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-задачи и пути устранения недостатков.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После проведения первого семинарского курса, начинающему преподавателю целесообразно осуществить общий анализ проделанной работы, извлекая при этом полезные уроки.</w:t>
      </w:r>
    </w:p>
    <w:p w:rsidR="00C73ABC" w:rsidRPr="009E7FB7" w:rsidRDefault="00C73ABC" w:rsidP="00C73ABC">
      <w:pPr>
        <w:numPr>
          <w:ilvl w:val="0"/>
          <w:numId w:val="3"/>
        </w:numPr>
        <w:shd w:val="clear" w:color="auto" w:fill="FFFFFF"/>
        <w:tabs>
          <w:tab w:val="left" w:pos="845"/>
        </w:tabs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При изложении материала важно помнить, что почти половина информации на лекции передается через интонацию. Учитывать тот факт, что первый кризис внимания студентов наступает на 15-20-й минутах, второй - на 30-35-й минутах. В профессиональном общении исходить из того, что восприятие лекций студентами младших и старших курсов существенно отличается по готовности и умению.</w:t>
      </w:r>
    </w:p>
    <w:p w:rsidR="00C73ABC" w:rsidRPr="009E7FB7" w:rsidRDefault="00C73ABC" w:rsidP="00C73AB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pacing w:val="-2"/>
          <w:sz w:val="28"/>
          <w:szCs w:val="28"/>
        </w:rPr>
        <w:t xml:space="preserve">8. </w:t>
      </w:r>
      <w:r w:rsidRPr="009E7FB7">
        <w:rPr>
          <w:spacing w:val="-1"/>
          <w:sz w:val="28"/>
          <w:szCs w:val="28"/>
        </w:rPr>
        <w:t xml:space="preserve">При проведении аттестации студентов важно всегда помнить, что систематичность, </w:t>
      </w:r>
      <w:r w:rsidRPr="009E7FB7">
        <w:rPr>
          <w:sz w:val="28"/>
          <w:szCs w:val="28"/>
        </w:rPr>
        <w:t xml:space="preserve">объективность, аргументированность - главные принципы, на которых основаны контроль и оценка знаний студентов. Проверка, контроль и оценка знаний студента, требуют учета его индивидуального стиля в осуществлении учебной деятельности. Знание критериев оценки знаний обязательно для преподавателя и студента. </w:t>
      </w:r>
    </w:p>
    <w:p w:rsidR="00C73ABC" w:rsidRPr="009E7FB7" w:rsidRDefault="00C73ABC" w:rsidP="00C73ABC">
      <w:pPr>
        <w:spacing w:line="276" w:lineRule="auto"/>
        <w:ind w:firstLine="709"/>
        <w:jc w:val="both"/>
        <w:rPr>
          <w:sz w:val="28"/>
          <w:szCs w:val="28"/>
        </w:rPr>
      </w:pPr>
    </w:p>
    <w:p w:rsidR="00C73ABC" w:rsidRPr="009E7FB7" w:rsidRDefault="00C73ABC" w:rsidP="00C73ABC">
      <w:pPr>
        <w:spacing w:line="276" w:lineRule="auto"/>
        <w:ind w:firstLine="709"/>
        <w:jc w:val="both"/>
        <w:rPr>
          <w:sz w:val="28"/>
          <w:szCs w:val="28"/>
        </w:rPr>
      </w:pPr>
    </w:p>
    <w:p w:rsidR="00C73ABC" w:rsidRPr="009E7FB7" w:rsidRDefault="00C73ABC" w:rsidP="00C73ABC">
      <w:pPr>
        <w:spacing w:line="276" w:lineRule="auto"/>
        <w:ind w:firstLine="709"/>
        <w:jc w:val="center"/>
        <w:rPr>
          <w:b/>
          <w:bCs/>
          <w:spacing w:val="-2"/>
          <w:sz w:val="28"/>
          <w:szCs w:val="28"/>
        </w:rPr>
      </w:pPr>
    </w:p>
    <w:p w:rsidR="00C73ABC" w:rsidRPr="009E7FB7" w:rsidRDefault="00C73ABC" w:rsidP="00C73ABC">
      <w:pPr>
        <w:spacing w:line="276" w:lineRule="auto"/>
        <w:ind w:firstLine="709"/>
        <w:jc w:val="center"/>
        <w:rPr>
          <w:b/>
          <w:bCs/>
          <w:spacing w:val="-2"/>
          <w:sz w:val="28"/>
          <w:szCs w:val="28"/>
        </w:rPr>
      </w:pPr>
    </w:p>
    <w:p w:rsidR="00C73ABC" w:rsidRPr="009E7FB7" w:rsidRDefault="00C73ABC" w:rsidP="00C73ABC">
      <w:pPr>
        <w:spacing w:line="276" w:lineRule="auto"/>
        <w:ind w:firstLine="709"/>
        <w:jc w:val="center"/>
        <w:rPr>
          <w:b/>
          <w:bCs/>
          <w:spacing w:val="-2"/>
          <w:sz w:val="28"/>
          <w:szCs w:val="28"/>
        </w:rPr>
      </w:pPr>
    </w:p>
    <w:p w:rsidR="00C73ABC" w:rsidRPr="009E7FB7" w:rsidRDefault="00C73ABC" w:rsidP="00C73ABC">
      <w:pPr>
        <w:spacing w:line="276" w:lineRule="auto"/>
        <w:ind w:firstLine="709"/>
        <w:jc w:val="center"/>
        <w:rPr>
          <w:b/>
          <w:bCs/>
          <w:spacing w:val="-2"/>
          <w:sz w:val="28"/>
          <w:szCs w:val="28"/>
        </w:rPr>
      </w:pPr>
    </w:p>
    <w:p w:rsidR="00812C32" w:rsidRPr="00C73ABC" w:rsidRDefault="00812C32">
      <w:pPr>
        <w:rPr>
          <w:sz w:val="28"/>
          <w:szCs w:val="28"/>
        </w:rPr>
      </w:pPr>
    </w:p>
    <w:sectPr w:rsidR="00812C32" w:rsidRPr="00C73ABC" w:rsidSect="00C73ABC"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45B" w:rsidRDefault="0088245B">
      <w:r>
        <w:separator/>
      </w:r>
    </w:p>
  </w:endnote>
  <w:endnote w:type="continuationSeparator" w:id="0">
    <w:p w:rsidR="0088245B" w:rsidRDefault="00882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DB5" w:rsidRDefault="00791DB5" w:rsidP="00C73AB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91DB5" w:rsidRDefault="00791DB5" w:rsidP="00C73ABC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DB5" w:rsidRDefault="00791DB5" w:rsidP="00C73AB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317AD">
      <w:rPr>
        <w:rStyle w:val="a9"/>
        <w:noProof/>
      </w:rPr>
      <w:t>13</w:t>
    </w:r>
    <w:r>
      <w:rPr>
        <w:rStyle w:val="a9"/>
      </w:rPr>
      <w:fldChar w:fldCharType="end"/>
    </w:r>
  </w:p>
  <w:p w:rsidR="00791DB5" w:rsidRDefault="00791DB5" w:rsidP="00C73AB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45B" w:rsidRDefault="0088245B">
      <w:r>
        <w:separator/>
      </w:r>
    </w:p>
  </w:footnote>
  <w:footnote w:type="continuationSeparator" w:id="0">
    <w:p w:rsidR="0088245B" w:rsidRDefault="008824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57F780E"/>
    <w:multiLevelType w:val="hybridMultilevel"/>
    <w:tmpl w:val="01C42AAE"/>
    <w:lvl w:ilvl="0" w:tplc="0204BAE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0B5039BE"/>
    <w:multiLevelType w:val="hybridMultilevel"/>
    <w:tmpl w:val="35427122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5647D4"/>
    <w:multiLevelType w:val="hybridMultilevel"/>
    <w:tmpl w:val="AABA3D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5A7A87"/>
    <w:multiLevelType w:val="hybridMultilevel"/>
    <w:tmpl w:val="EF1ECFCA"/>
    <w:lvl w:ilvl="0" w:tplc="447A64B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13223714"/>
    <w:multiLevelType w:val="hybridMultilevel"/>
    <w:tmpl w:val="075EE77A"/>
    <w:lvl w:ilvl="0" w:tplc="7C46F1B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6C81D72"/>
    <w:multiLevelType w:val="hybridMultilevel"/>
    <w:tmpl w:val="886E4B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193010"/>
    <w:multiLevelType w:val="singleLevel"/>
    <w:tmpl w:val="43849540"/>
    <w:lvl w:ilvl="0">
      <w:start w:val="2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9852E0C"/>
    <w:multiLevelType w:val="hybridMultilevel"/>
    <w:tmpl w:val="9F4251F4"/>
    <w:lvl w:ilvl="0" w:tplc="E22A246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2509093B"/>
    <w:multiLevelType w:val="hybridMultilevel"/>
    <w:tmpl w:val="224C135C"/>
    <w:lvl w:ilvl="0" w:tplc="0300738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2C225982"/>
    <w:multiLevelType w:val="hybridMultilevel"/>
    <w:tmpl w:val="17CC679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696DC3"/>
    <w:multiLevelType w:val="hybridMultilevel"/>
    <w:tmpl w:val="DC5EA59E"/>
    <w:lvl w:ilvl="0" w:tplc="B8A64A9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34E97D2F"/>
    <w:multiLevelType w:val="hybridMultilevel"/>
    <w:tmpl w:val="097AD460"/>
    <w:lvl w:ilvl="0" w:tplc="2786CB1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 w15:restartNumberingAfterBreak="0">
    <w:nsid w:val="384A36F2"/>
    <w:multiLevelType w:val="hybridMultilevel"/>
    <w:tmpl w:val="4322C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26CE1"/>
    <w:multiLevelType w:val="multilevel"/>
    <w:tmpl w:val="9DFC43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 w15:restartNumberingAfterBreak="0">
    <w:nsid w:val="400660EB"/>
    <w:multiLevelType w:val="hybridMultilevel"/>
    <w:tmpl w:val="A558C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430F4B"/>
    <w:multiLevelType w:val="hybridMultilevel"/>
    <w:tmpl w:val="0B423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DF5130"/>
    <w:multiLevelType w:val="hybridMultilevel"/>
    <w:tmpl w:val="A93CEC96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8" w15:restartNumberingAfterBreak="0">
    <w:nsid w:val="4FE72173"/>
    <w:multiLevelType w:val="multilevel"/>
    <w:tmpl w:val="E73C9FF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18A54B7"/>
    <w:multiLevelType w:val="hybridMultilevel"/>
    <w:tmpl w:val="E892D2A8"/>
    <w:lvl w:ilvl="0" w:tplc="F7E4983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539969E3"/>
    <w:multiLevelType w:val="multilevel"/>
    <w:tmpl w:val="12F4635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9"/>
        </w:tabs>
        <w:ind w:left="68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58"/>
        </w:tabs>
        <w:ind w:left="1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27"/>
        </w:tabs>
        <w:ind w:left="1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56"/>
        </w:tabs>
        <w:ind w:left="2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5"/>
        </w:tabs>
        <w:ind w:left="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54"/>
        </w:tabs>
        <w:ind w:left="3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23"/>
        </w:tabs>
        <w:ind w:left="3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52"/>
        </w:tabs>
        <w:ind w:left="3952" w:hanging="1800"/>
      </w:pPr>
      <w:rPr>
        <w:rFonts w:hint="default"/>
      </w:rPr>
    </w:lvl>
  </w:abstractNum>
  <w:abstractNum w:abstractNumId="21" w15:restartNumberingAfterBreak="0">
    <w:nsid w:val="58CA03A9"/>
    <w:multiLevelType w:val="hybridMultilevel"/>
    <w:tmpl w:val="47C4C0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D54266A"/>
    <w:multiLevelType w:val="hybridMultilevel"/>
    <w:tmpl w:val="8A9862BE"/>
    <w:lvl w:ilvl="0" w:tplc="30B4E81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3" w15:restartNumberingAfterBreak="0">
    <w:nsid w:val="5F32488E"/>
    <w:multiLevelType w:val="hybridMultilevel"/>
    <w:tmpl w:val="3FE22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14208D"/>
    <w:multiLevelType w:val="hybridMultilevel"/>
    <w:tmpl w:val="0B423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81475D"/>
    <w:multiLevelType w:val="hybridMultilevel"/>
    <w:tmpl w:val="B89E3730"/>
    <w:lvl w:ilvl="0" w:tplc="2E5CF50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6" w15:restartNumberingAfterBreak="0">
    <w:nsid w:val="7ED45492"/>
    <w:multiLevelType w:val="hybridMultilevel"/>
    <w:tmpl w:val="75E095A4"/>
    <w:lvl w:ilvl="0" w:tplc="BFC2154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7" w15:restartNumberingAfterBreak="0">
    <w:nsid w:val="7F936E1F"/>
    <w:multiLevelType w:val="hybridMultilevel"/>
    <w:tmpl w:val="B3821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7"/>
    <w:lvlOverride w:ilvl="0">
      <w:startOverride w:val="2"/>
    </w:lvlOverride>
  </w:num>
  <w:num w:numId="4">
    <w:abstractNumId w:val="18"/>
  </w:num>
  <w:num w:numId="5">
    <w:abstractNumId w:val="13"/>
  </w:num>
  <w:num w:numId="6">
    <w:abstractNumId w:val="2"/>
  </w:num>
  <w:num w:numId="7">
    <w:abstractNumId w:val="23"/>
  </w:num>
  <w:num w:numId="8">
    <w:abstractNumId w:val="27"/>
  </w:num>
  <w:num w:numId="9">
    <w:abstractNumId w:val="17"/>
  </w:num>
  <w:num w:numId="10">
    <w:abstractNumId w:val="0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9"/>
  </w:num>
  <w:num w:numId="17">
    <w:abstractNumId w:val="11"/>
  </w:num>
  <w:num w:numId="18">
    <w:abstractNumId w:val="1"/>
  </w:num>
  <w:num w:numId="19">
    <w:abstractNumId w:val="19"/>
  </w:num>
  <w:num w:numId="20">
    <w:abstractNumId w:val="8"/>
  </w:num>
  <w:num w:numId="21">
    <w:abstractNumId w:val="12"/>
  </w:num>
  <w:num w:numId="22">
    <w:abstractNumId w:val="4"/>
  </w:num>
  <w:num w:numId="23">
    <w:abstractNumId w:val="5"/>
  </w:num>
  <w:num w:numId="24">
    <w:abstractNumId w:val="22"/>
  </w:num>
  <w:num w:numId="25">
    <w:abstractNumId w:val="25"/>
  </w:num>
  <w:num w:numId="26">
    <w:abstractNumId w:val="21"/>
  </w:num>
  <w:num w:numId="27">
    <w:abstractNumId w:val="24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72C"/>
    <w:rsid w:val="0001072C"/>
    <w:rsid w:val="00070271"/>
    <w:rsid w:val="000B0E38"/>
    <w:rsid w:val="00104040"/>
    <w:rsid w:val="00153AF8"/>
    <w:rsid w:val="001B775B"/>
    <w:rsid w:val="0026225F"/>
    <w:rsid w:val="00273952"/>
    <w:rsid w:val="00332509"/>
    <w:rsid w:val="003A6C77"/>
    <w:rsid w:val="003B637D"/>
    <w:rsid w:val="003D63BE"/>
    <w:rsid w:val="005C51FC"/>
    <w:rsid w:val="005F4F66"/>
    <w:rsid w:val="00636A6B"/>
    <w:rsid w:val="00636BB9"/>
    <w:rsid w:val="0065239A"/>
    <w:rsid w:val="00663985"/>
    <w:rsid w:val="006B6833"/>
    <w:rsid w:val="00791DB5"/>
    <w:rsid w:val="00812C32"/>
    <w:rsid w:val="0088245B"/>
    <w:rsid w:val="009757DA"/>
    <w:rsid w:val="00A3047A"/>
    <w:rsid w:val="00AA1DE3"/>
    <w:rsid w:val="00AB6B6B"/>
    <w:rsid w:val="00B328DC"/>
    <w:rsid w:val="00B82570"/>
    <w:rsid w:val="00B86A35"/>
    <w:rsid w:val="00BB3C6A"/>
    <w:rsid w:val="00BC579D"/>
    <w:rsid w:val="00C73ABC"/>
    <w:rsid w:val="00CA4B13"/>
    <w:rsid w:val="00CE4AEB"/>
    <w:rsid w:val="00D26073"/>
    <w:rsid w:val="00D84EC8"/>
    <w:rsid w:val="00DC0E85"/>
    <w:rsid w:val="00DC338F"/>
    <w:rsid w:val="00DD742B"/>
    <w:rsid w:val="00E317AD"/>
    <w:rsid w:val="00F12EBE"/>
    <w:rsid w:val="00F73218"/>
    <w:rsid w:val="00FC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2C098"/>
  <w15:docId w15:val="{F58EE37C-B2E4-4D6D-9FEE-AFDCA79F4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ABC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73ABC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73ABC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73ABC"/>
    <w:pPr>
      <w:keepNext/>
      <w:spacing w:line="360" w:lineRule="auto"/>
      <w:ind w:firstLine="720"/>
      <w:jc w:val="both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3AB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73AB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73A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C73ABC"/>
    <w:pPr>
      <w:spacing w:line="360" w:lineRule="auto"/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C73A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C73ABC"/>
    <w:pPr>
      <w:jc w:val="center"/>
    </w:pPr>
    <w:rPr>
      <w:b/>
      <w:bCs/>
      <w:sz w:val="28"/>
    </w:rPr>
  </w:style>
  <w:style w:type="character" w:customStyle="1" w:styleId="a6">
    <w:name w:val="Заголовок Знак"/>
    <w:basedOn w:val="a0"/>
    <w:link w:val="a5"/>
    <w:rsid w:val="00C73A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footer"/>
    <w:basedOn w:val="a"/>
    <w:link w:val="a8"/>
    <w:rsid w:val="00C73A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73A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C73ABC"/>
  </w:style>
  <w:style w:type="character" w:styleId="aa">
    <w:name w:val="Hyperlink"/>
    <w:rsid w:val="00C73ABC"/>
    <w:rPr>
      <w:color w:val="0000FF"/>
      <w:u w:val="single"/>
    </w:rPr>
  </w:style>
  <w:style w:type="paragraph" w:customStyle="1" w:styleId="21">
    <w:name w:val="Знак Знак2 Знак Знак1"/>
    <w:basedOn w:val="a"/>
    <w:rsid w:val="00C73A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А1"/>
    <w:basedOn w:val="ab"/>
    <w:rsid w:val="00C73ABC"/>
    <w:pPr>
      <w:ind w:left="0" w:firstLine="720"/>
      <w:jc w:val="both"/>
    </w:pPr>
    <w:rPr>
      <w:sz w:val="26"/>
      <w:szCs w:val="20"/>
    </w:rPr>
  </w:style>
  <w:style w:type="paragraph" w:styleId="ab">
    <w:name w:val="Normal Indent"/>
    <w:basedOn w:val="a"/>
    <w:rsid w:val="00C73ABC"/>
    <w:pPr>
      <w:ind w:left="708"/>
    </w:pPr>
  </w:style>
  <w:style w:type="paragraph" w:styleId="ac">
    <w:name w:val="No Spacing"/>
    <w:link w:val="ad"/>
    <w:uiPriority w:val="1"/>
    <w:qFormat/>
    <w:rsid w:val="00C73ABC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Без интервала Знак"/>
    <w:link w:val="ac"/>
    <w:uiPriority w:val="1"/>
    <w:rsid w:val="00C73A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C73ABC"/>
    <w:pPr>
      <w:widowControl w:val="0"/>
      <w:suppressAutoHyphens/>
      <w:ind w:left="720"/>
      <w:contextualSpacing/>
    </w:pPr>
    <w:rPr>
      <w:rFonts w:eastAsia="Arial Unicode MS" w:cs="Mangal"/>
      <w:kern w:val="1"/>
      <w:szCs w:val="21"/>
      <w:lang w:eastAsia="hi-IN" w:bidi="hi-IN"/>
    </w:rPr>
  </w:style>
  <w:style w:type="paragraph" w:styleId="22">
    <w:name w:val="Body Text 2"/>
    <w:basedOn w:val="a"/>
    <w:link w:val="23"/>
    <w:rsid w:val="00C73ABC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C73A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C73ABC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rsid w:val="00C73A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Strong"/>
    <w:qFormat/>
    <w:rsid w:val="00C73ABC"/>
    <w:rPr>
      <w:b/>
      <w:bCs/>
    </w:rPr>
  </w:style>
  <w:style w:type="paragraph" w:styleId="af2">
    <w:name w:val="Normal (Web)"/>
    <w:basedOn w:val="a"/>
    <w:uiPriority w:val="99"/>
    <w:rsid w:val="00C73ABC"/>
    <w:pPr>
      <w:widowControl w:val="0"/>
      <w:suppressAutoHyphens/>
      <w:spacing w:before="280" w:after="280"/>
    </w:pPr>
    <w:rPr>
      <w:rFonts w:eastAsia="Arial Unicode MS" w:cs="Tahoma"/>
      <w:kern w:val="1"/>
      <w:lang w:eastAsia="hi-IN" w:bidi="hi-IN"/>
    </w:rPr>
  </w:style>
  <w:style w:type="character" w:customStyle="1" w:styleId="af3">
    <w:name w:val="Текст сноски Знак"/>
    <w:basedOn w:val="a0"/>
    <w:link w:val="af4"/>
    <w:semiHidden/>
    <w:rsid w:val="00C73A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footnote text"/>
    <w:basedOn w:val="a"/>
    <w:link w:val="af3"/>
    <w:semiHidden/>
    <w:rsid w:val="00C73ABC"/>
    <w:rPr>
      <w:sz w:val="20"/>
      <w:szCs w:val="20"/>
    </w:rPr>
  </w:style>
  <w:style w:type="paragraph" w:customStyle="1" w:styleId="Default">
    <w:name w:val="Default"/>
    <w:rsid w:val="00D2607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E317AD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E317A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5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lamdag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slam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ssalam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arulfik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101D0-D5CC-46B1-BC58-587480EE7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31</Pages>
  <Words>6945</Words>
  <Characters>39589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АГЗМК</dc:creator>
  <cp:lastModifiedBy>User</cp:lastModifiedBy>
  <cp:revision>11</cp:revision>
  <cp:lastPrinted>2020-03-19T06:30:00Z</cp:lastPrinted>
  <dcterms:created xsi:type="dcterms:W3CDTF">2019-10-11T17:00:00Z</dcterms:created>
  <dcterms:modified xsi:type="dcterms:W3CDTF">2020-03-19T06:31:00Z</dcterms:modified>
</cp:coreProperties>
</file>