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6B3EC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14:paraId="0B8130F1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14:paraId="763F369C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14:paraId="721EED30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14:paraId="277E47A5" w14:textId="77777777" w:rsidR="001D6543" w:rsidRPr="001D6543" w:rsidRDefault="001D6543" w:rsidP="001D654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F4C80" w14:textId="77777777" w:rsidR="001D6543" w:rsidRPr="001D6543" w:rsidRDefault="001D6543" w:rsidP="001D654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3E768FE2" w14:textId="77777777" w:rsidR="001D6543" w:rsidRPr="001D6543" w:rsidRDefault="001D6543" w:rsidP="001D654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14:paraId="657AB295" w14:textId="77777777" w:rsidR="001D6543" w:rsidRPr="001D6543" w:rsidRDefault="001D6543" w:rsidP="001D654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14:paraId="2F21E408" w14:textId="77777777" w:rsidR="001D6543" w:rsidRPr="001D6543" w:rsidRDefault="001D6543" w:rsidP="001D654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14:paraId="4235E1F2" w14:textId="77777777" w:rsidR="001D6543" w:rsidRPr="001D6543" w:rsidRDefault="001D6543" w:rsidP="001D654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14:paraId="2829CEFE" w14:textId="11CCAFB2" w:rsidR="001D6543" w:rsidRPr="001D6543" w:rsidRDefault="001D6543" w:rsidP="001D6543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D01E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14:paraId="66F6A416" w14:textId="77777777" w:rsidR="001D6543" w:rsidRPr="001D6543" w:rsidRDefault="001D6543" w:rsidP="001D654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1DA94" w14:textId="77777777" w:rsidR="001D6543" w:rsidRPr="001D6543" w:rsidRDefault="001D6543" w:rsidP="001D654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B198A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  <w:proofErr w:type="gramEnd"/>
    </w:p>
    <w:p w14:paraId="017F7856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14:paraId="12382D5F" w14:textId="3F71F58E" w:rsid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литература</w:t>
      </w:r>
    </w:p>
    <w:p w14:paraId="11E618EA" w14:textId="77777777" w:rsidR="001355AE" w:rsidRPr="001D6543" w:rsidRDefault="001355AE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49055" w14:textId="77777777" w:rsidR="001355AE" w:rsidRPr="001355AE" w:rsidRDefault="001355AE" w:rsidP="001355A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5A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14:paraId="10315CD9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97DB0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7D474" w14:textId="77777777" w:rsidR="001D6543" w:rsidRPr="001D6543" w:rsidRDefault="001D6543" w:rsidP="001D654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E4860" w14:textId="09D0222D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1D6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1D6543">
        <w:rPr>
          <w:rFonts w:ascii="Times New Roman" w:eastAsia="Times New Roman" w:hAnsi="Times New Roman" w:cs="Times New Roman"/>
          <w:sz w:val="24"/>
          <w:szCs w:val="24"/>
          <w:lang w:eastAsia="ru-RU"/>
        </w:rPr>
        <w:t>С3.В.ДВ.8</w:t>
      </w:r>
    </w:p>
    <w:p w14:paraId="19BB4360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146BB4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14:paraId="6A74AA36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2C0F2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14:paraId="1CA0C9E6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6E490E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  </w:t>
      </w:r>
      <w:proofErr w:type="gramEnd"/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</w:t>
      </w:r>
    </w:p>
    <w:p w14:paraId="24F58963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A452A2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14:paraId="0D030F7C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5BAA0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556E7" w14:textId="02D5756E" w:rsidR="001D6543" w:rsidRPr="001D6543" w:rsidRDefault="001D6543" w:rsidP="00440F28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</w:t>
      </w:r>
    </w:p>
    <w:p w14:paraId="4A63C066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8D2C8" w14:textId="77777777" w:rsidR="001D6543" w:rsidRPr="001D6543" w:rsidRDefault="001D6543" w:rsidP="001D6543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B38AA" w14:textId="77777777" w:rsidR="001D6543" w:rsidRPr="001D6543" w:rsidRDefault="001D6543" w:rsidP="001D6543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14:paraId="6B59D541" w14:textId="6347F86F" w:rsidR="001D6543" w:rsidRPr="001D6543" w:rsidRDefault="001D6543" w:rsidP="001D6543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     ___________________________ д. исламских н. Садыков М.</w:t>
      </w:r>
    </w:p>
    <w:p w14:paraId="7057166C" w14:textId="77777777" w:rsidR="001D6543" w:rsidRPr="001D6543" w:rsidRDefault="001D6543" w:rsidP="001D6543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41828" w14:textId="77777777" w:rsidR="001D6543" w:rsidRPr="001D6543" w:rsidRDefault="001D6543" w:rsidP="001D654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F982A" w14:textId="77777777" w:rsidR="001D6543" w:rsidRPr="001D6543" w:rsidRDefault="001D6543" w:rsidP="001D654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F0F18" w14:textId="47FF226B" w:rsidR="001D6543" w:rsidRPr="001D6543" w:rsidRDefault="001D6543" w:rsidP="001D654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D01E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7487E014" w14:textId="77777777" w:rsidR="00137779" w:rsidRPr="00137779" w:rsidRDefault="00137779" w:rsidP="001377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</w:pPr>
      <w:r w:rsidRPr="00137779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</w:rPr>
        <w:lastRenderedPageBreak/>
        <w:t>Автор:</w:t>
      </w:r>
    </w:p>
    <w:p w14:paraId="1BAC4B9E" w14:textId="4E48C258" w:rsidR="00137779" w:rsidRPr="00137779" w:rsidRDefault="00D01E7F" w:rsidP="00440F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КАИБОВ</w:t>
      </w:r>
      <w:r w:rsidR="00137779" w:rsidRPr="00137779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Р</w:t>
      </w:r>
      <w:r w:rsidR="00137779" w:rsidRPr="00137779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>А</w:t>
      </w:r>
      <w:r w:rsidR="00137779" w:rsidRPr="00137779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</w:rPr>
        <w:t xml:space="preserve">. </w:t>
      </w:r>
      <w:r w:rsidR="00137779" w:rsidRPr="0013777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–</w:t>
      </w:r>
      <w:r w:rsidR="00137779" w:rsidRPr="00137779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старший преподаватель кафедры </w:t>
      </w:r>
      <w:r w:rsidR="00440F28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>«И</w:t>
      </w:r>
      <w:r w:rsidR="00137779" w:rsidRPr="00137779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>сламских дисциплин</w:t>
      </w:r>
      <w:r w:rsidR="00440F28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>»</w:t>
      </w:r>
      <w:r w:rsidR="00137779" w:rsidRPr="00137779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</w:t>
      </w:r>
      <w:r w:rsidR="00440F28" w:rsidRPr="00440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Исламского университета имени шейха Абдула-</w:t>
      </w:r>
      <w:proofErr w:type="spellStart"/>
      <w:r w:rsidR="00440F28" w:rsidRPr="00440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440F28" w:rsidRPr="00440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14:paraId="3BDDA053" w14:textId="77777777" w:rsidR="00137779" w:rsidRPr="00137779" w:rsidRDefault="00137779" w:rsidP="001377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405C6545" w14:textId="77777777" w:rsidR="00137779" w:rsidRPr="00137779" w:rsidRDefault="00137779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14:paraId="33A5EF18" w14:textId="77777777" w:rsidR="00137779" w:rsidRPr="00137779" w:rsidRDefault="00137779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14:paraId="7FD23C30" w14:textId="77777777" w:rsidR="00137779" w:rsidRPr="00137779" w:rsidRDefault="00137779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  <w:r w:rsidRPr="00137779">
        <w:rPr>
          <w:rFonts w:ascii="Times New Roman" w:eastAsia="Times New Roman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Рецензент:</w:t>
      </w:r>
    </w:p>
    <w:p w14:paraId="3F5C00CA" w14:textId="43AAB424" w:rsidR="00137779" w:rsidRPr="00137779" w:rsidRDefault="00137779" w:rsidP="00440F2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</w:pPr>
      <w:r w:rsidRPr="00137779">
        <w:rPr>
          <w:rFonts w:ascii="Times New Roman" w:eastAsia="Times New Roman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 xml:space="preserve">И. Э. Саидов </w:t>
      </w:r>
      <w:r w:rsidRPr="00137779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– проректор, преподаватель кафедры </w:t>
      </w:r>
      <w:r w:rsidR="00440F28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>«И</w:t>
      </w:r>
      <w:r w:rsidR="00440F28" w:rsidRPr="00137779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>сламских дисциплин</w:t>
      </w:r>
      <w:r w:rsidR="00440F28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>»</w:t>
      </w:r>
      <w:r w:rsidR="00440F28" w:rsidRPr="00137779"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</w:t>
      </w:r>
      <w:r w:rsidR="00440F28" w:rsidRPr="00440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Исламского университета имени шейха Абдула-</w:t>
      </w:r>
      <w:proofErr w:type="spellStart"/>
      <w:r w:rsidR="00440F28" w:rsidRPr="00440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440F28" w:rsidRPr="00440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14:paraId="479708E5" w14:textId="77777777" w:rsidR="00137779" w:rsidRPr="00137779" w:rsidRDefault="00137779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14:paraId="083D05EC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2818E236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5DAB034A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04AA0747" w14:textId="77777777" w:rsidR="00137779" w:rsidRPr="00137779" w:rsidRDefault="00137779" w:rsidP="001377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377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Программа утверждена на:</w:t>
      </w:r>
    </w:p>
    <w:p w14:paraId="09E5D6A9" w14:textId="4F500C57" w:rsidR="00137779" w:rsidRPr="00137779" w:rsidRDefault="00137779" w:rsidP="001377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77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заседании кафедры» Исламских дисциплин» (</w:t>
      </w:r>
      <w:proofErr w:type="gramStart"/>
      <w:r w:rsidRPr="0013777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протокол  №</w:t>
      </w:r>
      <w:proofErr w:type="gramEnd"/>
      <w:r w:rsidRPr="0013777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«     » </w:t>
      </w:r>
      <w:r w:rsidR="00440F28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от «      »              20</w:t>
      </w:r>
      <w:r w:rsidR="00D01E7F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20</w:t>
      </w:r>
      <w:r w:rsidR="00440F28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г</w:t>
      </w:r>
    </w:p>
    <w:p w14:paraId="5168B6C8" w14:textId="77777777" w:rsidR="00137779" w:rsidRPr="00137779" w:rsidRDefault="00137779" w:rsidP="00137779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3908FF" w14:textId="1B992529" w:rsidR="00137779" w:rsidRPr="00137779" w:rsidRDefault="00137779" w:rsidP="00137779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77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Зав. кафедрой     </w:t>
      </w:r>
      <w:r w:rsidRPr="0013777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Садыков М. Г. </w:t>
      </w:r>
      <w:proofErr w:type="gramStart"/>
      <w:r w:rsidRPr="0013777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 xml:space="preserve">«  </w:t>
      </w:r>
      <w:proofErr w:type="gramEnd"/>
      <w:r w:rsidRPr="0013777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 xml:space="preserve">    »                  20</w:t>
      </w:r>
      <w:r w:rsidR="00D01E7F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>20</w:t>
      </w:r>
      <w:r w:rsidRPr="00137779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u w:val="single"/>
          <w:lang w:eastAsia="ru-RU"/>
        </w:rPr>
        <w:t xml:space="preserve"> г.</w:t>
      </w:r>
    </w:p>
    <w:p w14:paraId="5C1AFF85" w14:textId="77777777" w:rsidR="00137779" w:rsidRPr="00137779" w:rsidRDefault="00137779" w:rsidP="001377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777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(ФИО, ученое звание) (</w:t>
      </w:r>
      <w:proofErr w:type="gramStart"/>
      <w:r w:rsidRPr="0013777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подпись)   </w:t>
      </w:r>
      <w:proofErr w:type="gramEnd"/>
      <w:r w:rsidRPr="00137779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                                    (дата)</w:t>
      </w:r>
    </w:p>
    <w:p w14:paraId="12C965D7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53549862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6F66D90A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57A154FC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6346273A" w14:textId="77777777" w:rsidR="00137779" w:rsidRPr="00137779" w:rsidRDefault="00137779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14:paraId="155BDA8D" w14:textId="0DA1DD4B" w:rsidR="00137779" w:rsidRDefault="00137779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15B34B08" w14:textId="1A524202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0BB00DF" w14:textId="011D430E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5AA233F8" w14:textId="1BB0A0AA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2106A74" w14:textId="2AD0D609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28AFCE58" w14:textId="7B8BCCD9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3D3E9A97" w14:textId="25BD7324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6FF6EF36" w14:textId="6F43E13A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1A245C98" w14:textId="0000E3B4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3D2C1182" w14:textId="5EA88D01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033652C2" w14:textId="56118576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7939E76B" w14:textId="3D6FE5C3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08CE4747" w14:textId="6C9135AC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19C5013F" w14:textId="35CD87CF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28DFD356" w14:textId="2DBB5A7E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078B5BDC" w14:textId="084FB05C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742D7E0E" w14:textId="1049C79D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797B947E" w14:textId="14FCAA66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3C21D203" w14:textId="78829773" w:rsidR="008D1E9F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44F9193A" w14:textId="77777777" w:rsidR="008D1E9F" w:rsidRPr="007869F6" w:rsidRDefault="008D1E9F" w:rsidP="00137779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 w:themeColor="text1"/>
          <w:kern w:val="24"/>
          <w:sz w:val="28"/>
          <w:szCs w:val="28"/>
          <w:lang w:eastAsia="ru-RU"/>
        </w:rPr>
      </w:pPr>
    </w:p>
    <w:p w14:paraId="5C175C90" w14:textId="77777777" w:rsidR="00D01E7F" w:rsidRPr="007869F6" w:rsidRDefault="00D01E7F" w:rsidP="00D01E7F">
      <w:pPr>
        <w:widowControl w:val="0"/>
        <w:autoSpaceDE w:val="0"/>
        <w:autoSpaceDN w:val="0"/>
        <w:adjustRightInd w:val="0"/>
        <w:spacing w:after="0" w:line="360" w:lineRule="auto"/>
        <w:ind w:right="-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14:paraId="0746EB17" w14:textId="388C327A" w:rsidR="00D01E7F" w:rsidRPr="007869F6" w:rsidRDefault="00D01E7F" w:rsidP="008D1E9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 w:right="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ar-EG"/>
        </w:rPr>
      </w:pPr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Рабочая программа дисциплины «Арабская литература» предназначена для </w:t>
      </w:r>
      <w:proofErr w:type="gramStart"/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обеспечения  подготовки</w:t>
      </w:r>
      <w:proofErr w:type="gramEnd"/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дипломированных специалистов. Программа ориентирована на обучение одному из аспектов </w:t>
      </w:r>
      <w:r w:rsidR="008D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арабской литературы</w:t>
      </w:r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видов коммуникативной деятельности.</w:t>
      </w:r>
    </w:p>
    <w:p w14:paraId="334E5885" w14:textId="35AF75B5" w:rsidR="0099131D" w:rsidRPr="007869F6" w:rsidRDefault="00D01E7F" w:rsidP="008D1E9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Цель курса: формирование у студентов системы знаний </w:t>
      </w:r>
      <w:proofErr w:type="gramStart"/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глубин  арабско</w:t>
      </w:r>
      <w:r w:rsidR="008D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proofErr w:type="gramEnd"/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D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литературы,</w:t>
      </w:r>
      <w:r w:rsidRPr="00786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навыков, умений правильного использования полученных знаний в процессе устного и письменного общения на арабском языке.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Программой предусмотрен промежуточный контроль в форме экзамена. Общая трудоемкость освоения дисциплины составляет </w:t>
      </w:r>
      <w:r w:rsidR="008D1E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3.5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зачетн</w:t>
      </w:r>
      <w:r w:rsidR="008D1E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ых единиц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="0099131D" w:rsidRP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12</w:t>
      </w:r>
      <w:r w:rsidR="008D1E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="0099131D" w:rsidRP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часов. Программой дисциплины предусмотрены лекционные занятия – </w:t>
      </w:r>
      <w:r w:rsid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12 </w:t>
      </w:r>
      <w:r w:rsidR="0099131D" w:rsidRP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</w:t>
      </w:r>
      <w:r w:rsidR="008D1E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практические занятия </w:t>
      </w:r>
      <w:proofErr w:type="gramStart"/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–  </w:t>
      </w:r>
      <w:r w:rsidR="00E2055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50</w:t>
      </w:r>
      <w:proofErr w:type="gramEnd"/>
      <w:r w:rsidR="0099131D" w:rsidRP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самостоятельная работа студента - </w:t>
      </w:r>
      <w:r w:rsid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64</w:t>
      </w:r>
      <w:r w:rsidR="0099131D" w:rsidRPr="007869F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99131D" w:rsidRPr="007869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часов.</w:t>
      </w:r>
    </w:p>
    <w:p w14:paraId="46B57E9D" w14:textId="490FBFE2" w:rsidR="00D01E7F" w:rsidRPr="007869F6" w:rsidRDefault="00D01E7F" w:rsidP="00D01E7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10" w:firstLine="54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DC1E13" w14:textId="77777777" w:rsidR="00137779" w:rsidRPr="00D01E7F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</w:pPr>
    </w:p>
    <w:p w14:paraId="3A7AAA5A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0EE60475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2945B41A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721B1ABD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14DDC7F0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1B4BFEA8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4D753CE9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25AE943B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35797041" w14:textId="39CAA3BD" w:rsid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2DF86BF8" w14:textId="2E52C88F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38E4EA05" w14:textId="40F29403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35251AE5" w14:textId="6B859AEE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7F959132" w14:textId="27F02B5E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43BC86E5" w14:textId="328FDF8D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547FEE53" w14:textId="4AE6D8A4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1511FA66" w14:textId="6DBFE754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761A7E45" w14:textId="716B0789" w:rsidR="008D1E9F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320D1752" w14:textId="77777777" w:rsidR="008D1E9F" w:rsidRPr="00137779" w:rsidRDefault="008D1E9F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0ED438C5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7E929828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58E43861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4653D933" w14:textId="77777777" w:rsidR="00137779" w:rsidRPr="00137779" w:rsidRDefault="00137779" w:rsidP="0013777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32"/>
          <w:szCs w:val="32"/>
          <w:lang w:eastAsia="ru-RU"/>
        </w:rPr>
      </w:pPr>
    </w:p>
    <w:p w14:paraId="4B1EFE66" w14:textId="3B4464B4" w:rsidR="00137779" w:rsidRDefault="00137779" w:rsidP="00C619A2">
      <w:pPr>
        <w:rPr>
          <w:rFonts w:asciiTheme="majorBidi" w:hAnsiTheme="majorBidi" w:cstheme="majorBidi"/>
          <w:b/>
          <w:bCs/>
        </w:rPr>
      </w:pPr>
    </w:p>
    <w:p w14:paraId="49D824E8" w14:textId="77777777" w:rsidR="008D1E9F" w:rsidRDefault="008D1E9F" w:rsidP="00C619A2">
      <w:pPr>
        <w:rPr>
          <w:rFonts w:asciiTheme="majorBidi" w:hAnsiTheme="majorBidi" w:cstheme="majorBidi"/>
          <w:b/>
          <w:bCs/>
        </w:rPr>
      </w:pPr>
    </w:p>
    <w:p w14:paraId="2518C253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sz w:val="24"/>
          <w:szCs w:val="24"/>
        </w:rPr>
        <w:lastRenderedPageBreak/>
        <w:t>1.Цель и задачи изучения дисциплины</w:t>
      </w:r>
    </w:p>
    <w:p w14:paraId="41E3A3EC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Курс по изучению истории арабской классической и новоарабской</w:t>
      </w:r>
    </w:p>
    <w:p w14:paraId="2CC20E27" w14:textId="1180EBB4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Литературы</w:t>
      </w:r>
    </w:p>
    <w:p w14:paraId="5514704C" w14:textId="2208200B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 xml:space="preserve"> </w:t>
      </w:r>
      <w:r w:rsidRPr="00D01E7F">
        <w:rPr>
          <w:rFonts w:asciiTheme="majorBidi" w:hAnsiTheme="majorBidi" w:cstheme="majorBidi"/>
          <w:b/>
          <w:bCs/>
          <w:sz w:val="24"/>
          <w:szCs w:val="24"/>
        </w:rPr>
        <w:t xml:space="preserve">ставит своей целью </w:t>
      </w:r>
      <w:r w:rsidRPr="00D01E7F">
        <w:rPr>
          <w:rFonts w:asciiTheme="majorBidi" w:hAnsiTheme="majorBidi" w:cstheme="majorBidi"/>
          <w:sz w:val="24"/>
          <w:szCs w:val="24"/>
        </w:rPr>
        <w:t>ознакомить студентов с богатым</w:t>
      </w:r>
    </w:p>
    <w:p w14:paraId="0C24EC1A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литературным наследием Арабского Востока, проследить этапы развития</w:t>
      </w:r>
    </w:p>
    <w:p w14:paraId="7F8268C6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средневековой арабской литературы, начиная с ее возникновения и</w:t>
      </w:r>
    </w:p>
    <w:p w14:paraId="48FA7122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заканчивая современным этапом развития т. н. «новой или новоарабской</w:t>
      </w:r>
    </w:p>
    <w:p w14:paraId="4AD31345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литературой». Курс знакомит студентов с творчеством выдающихся</w:t>
      </w:r>
    </w:p>
    <w:p w14:paraId="1E9729D1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представителей многонациональной арабской средневековой мысли, поэзии</w:t>
      </w:r>
    </w:p>
    <w:p w14:paraId="282BF20C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и прозы. Специальные занятия посвящены изучению Корана как памятника</w:t>
      </w:r>
    </w:p>
    <w:p w14:paraId="38F175E6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культуры и первого письменного произведения арабской словесности.</w:t>
      </w:r>
    </w:p>
    <w:p w14:paraId="2244D398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Материалы курса знакомят студентов с характерными особенностями в</w:t>
      </w:r>
    </w:p>
    <w:p w14:paraId="45763C4B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развитии арабской литературы, связанные с общественно-экономическими</w:t>
      </w:r>
    </w:p>
    <w:p w14:paraId="63F3ED6C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изменениями на Ближнем Востоке в период 19-20 веков, а также с развитием</w:t>
      </w:r>
    </w:p>
    <w:p w14:paraId="1FE842D2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литературы Египта в 20 веке, с новыми литературными направлениями,</w:t>
      </w:r>
    </w:p>
    <w:p w14:paraId="2C582C0F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новыми жанрами, формами, с творчеством выдающихся представителей</w:t>
      </w:r>
    </w:p>
    <w:p w14:paraId="4D9F1703" w14:textId="19DF1AEE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современной арабской поэзии, прозы и драматургии.</w:t>
      </w:r>
    </w:p>
    <w:p w14:paraId="1F18DB54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B42A694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 xml:space="preserve">Важной </w:t>
      </w:r>
      <w:r w:rsidRPr="00D01E7F">
        <w:rPr>
          <w:rFonts w:asciiTheme="majorBidi" w:hAnsiTheme="majorBidi" w:cstheme="majorBidi"/>
          <w:b/>
          <w:bCs/>
          <w:sz w:val="24"/>
          <w:szCs w:val="24"/>
        </w:rPr>
        <w:t xml:space="preserve">задачей </w:t>
      </w:r>
      <w:r w:rsidRPr="00D01E7F">
        <w:rPr>
          <w:rFonts w:asciiTheme="majorBidi" w:hAnsiTheme="majorBidi" w:cstheme="majorBidi"/>
          <w:sz w:val="24"/>
          <w:szCs w:val="24"/>
        </w:rPr>
        <w:t>курса является формирование у слушателя понимания</w:t>
      </w:r>
    </w:p>
    <w:p w14:paraId="76FD6975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литературного процесса как отражение общественных и социально-</w:t>
      </w:r>
    </w:p>
    <w:p w14:paraId="72C3AAB5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экономических особенностей общества, знакомства с литературой Востока,</w:t>
      </w:r>
    </w:p>
    <w:p w14:paraId="5778CFAC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которая синтезировала в себе все лучшие достижения древнего мира,</w:t>
      </w:r>
    </w:p>
    <w:p w14:paraId="50C3E54E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мусульманской науки и философии, сформировала традиции, которые</w:t>
      </w:r>
    </w:p>
    <w:p w14:paraId="0640C9CA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питали и питают словесную культуру и литературу многих мусульманских</w:t>
      </w:r>
    </w:p>
    <w:p w14:paraId="7E8A05CC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стран. Материал курса дает студентам возможность проследить особенности</w:t>
      </w:r>
    </w:p>
    <w:p w14:paraId="100D64E3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литературного процесса на разных этапах развития, в том числе и в</w:t>
      </w:r>
    </w:p>
    <w:p w14:paraId="6CE42304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последнем столетии, когда арабская литература представлена литературами</w:t>
      </w:r>
    </w:p>
    <w:p w14:paraId="07204665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отдельных стран Египта, Сирии, Ливана, Магриба и т. д. Полученные знания</w:t>
      </w:r>
    </w:p>
    <w:p w14:paraId="7C394091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студенты смогут применять на практике для написания курсовых работ,</w:t>
      </w:r>
    </w:p>
    <w:p w14:paraId="3B6EFD80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рефератов и докладов.</w:t>
      </w:r>
    </w:p>
    <w:p w14:paraId="7306CCFC" w14:textId="77777777" w:rsidR="0054003B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 xml:space="preserve">В результате изучения курса студенты должны </w:t>
      </w:r>
    </w:p>
    <w:p w14:paraId="2BFFF709" w14:textId="4082BFD9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освоить </w:t>
      </w:r>
      <w:r w:rsidRPr="00D01E7F">
        <w:rPr>
          <w:rFonts w:asciiTheme="majorBidi" w:hAnsiTheme="majorBidi" w:cstheme="majorBidi"/>
          <w:sz w:val="24"/>
          <w:szCs w:val="24"/>
        </w:rPr>
        <w:t>необходимый</w:t>
      </w:r>
    </w:p>
    <w:p w14:paraId="15B4DE74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объем теоретических знаний, получить представление о значимости арабской</w:t>
      </w:r>
    </w:p>
    <w:p w14:paraId="56C6B4DF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литературы, о связях культуры арабского Востока с культурами других</w:t>
      </w:r>
    </w:p>
    <w:p w14:paraId="2015B9B6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стран, в том числе и с культурой Дагестана.</w:t>
      </w:r>
    </w:p>
    <w:p w14:paraId="37FA8D36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В процессе изучения курса обучаемые должны</w:t>
      </w:r>
    </w:p>
    <w:p w14:paraId="7C8247C4" w14:textId="37EA70EA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 xml:space="preserve"> </w:t>
      </w:r>
      <w:r w:rsidRPr="00D01E7F">
        <w:rPr>
          <w:rFonts w:asciiTheme="majorBidi" w:hAnsiTheme="majorBidi" w:cstheme="majorBidi"/>
          <w:b/>
          <w:bCs/>
          <w:i/>
          <w:iCs/>
          <w:sz w:val="24"/>
          <w:szCs w:val="24"/>
        </w:rPr>
        <w:t>усвоить</w:t>
      </w:r>
      <w:r w:rsidRPr="00D01E7F">
        <w:rPr>
          <w:rFonts w:asciiTheme="majorBidi" w:hAnsiTheme="majorBidi" w:cstheme="majorBidi"/>
          <w:sz w:val="24"/>
          <w:szCs w:val="24"/>
        </w:rPr>
        <w:t>: основные</w:t>
      </w:r>
    </w:p>
    <w:p w14:paraId="2D082370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периоды развития в истории арабской литературы; специфические</w:t>
      </w:r>
    </w:p>
    <w:p w14:paraId="2C4455A2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особенности поэтических и прозаических жанров в эти периоды; понятия,</w:t>
      </w:r>
    </w:p>
    <w:p w14:paraId="5495E870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используемые в арабской поэтике; особенности арабского поэтического</w:t>
      </w:r>
    </w:p>
    <w:p w14:paraId="1603008F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стихосложения и стиля в произведениях авторов разных исторических эпох.</w:t>
      </w:r>
    </w:p>
    <w:p w14:paraId="37548518" w14:textId="77777777" w:rsidR="0054003B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 xml:space="preserve">Студенты должны </w:t>
      </w:r>
    </w:p>
    <w:p w14:paraId="0C3928B2" w14:textId="32CE81C1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i/>
          <w:iCs/>
          <w:sz w:val="24"/>
          <w:szCs w:val="24"/>
        </w:rPr>
        <w:t>уметь</w:t>
      </w:r>
      <w:r w:rsidRPr="00D01E7F">
        <w:rPr>
          <w:rFonts w:asciiTheme="majorBidi" w:hAnsiTheme="majorBidi" w:cstheme="majorBidi"/>
          <w:sz w:val="24"/>
          <w:szCs w:val="24"/>
        </w:rPr>
        <w:t>: применять полученные теоретические знания на</w:t>
      </w:r>
    </w:p>
    <w:p w14:paraId="07DAF7BB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практике при анализе культурных и литературных процессов и явлений, при</w:t>
      </w:r>
    </w:p>
    <w:p w14:paraId="765E63D9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анализе произведений, которые входят в учебную программу.</w:t>
      </w:r>
    </w:p>
    <w:p w14:paraId="1E296E66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Данный курс лекций базируется на предварительном изучении таких</w:t>
      </w:r>
    </w:p>
    <w:p w14:paraId="367D0E8E" w14:textId="02E75BFA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дисциплин, как «Культура и традиции второго изучаемого языка (арабский)».</w:t>
      </w:r>
    </w:p>
    <w:p w14:paraId="00C02A8A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135414C4" w14:textId="383B7197" w:rsidR="00DC5DA5" w:rsidRPr="0099131D" w:rsidRDefault="00DC5DA5" w:rsidP="0099131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sz w:val="24"/>
          <w:szCs w:val="24"/>
        </w:rPr>
        <w:t>2. Рекомендации по изучению дисциплины</w:t>
      </w:r>
    </w:p>
    <w:p w14:paraId="1BAD642B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Лучшему пониманию основных положений данного курса будут</w:t>
      </w:r>
    </w:p>
    <w:p w14:paraId="65E88B9A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способствовать знания о таких понятиях, как «арабская литература»,</w:t>
      </w:r>
    </w:p>
    <w:p w14:paraId="254085D0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«касыда», «</w:t>
      </w:r>
      <w:proofErr w:type="spellStart"/>
      <w:r w:rsidRPr="00D01E7F">
        <w:rPr>
          <w:rFonts w:asciiTheme="majorBidi" w:hAnsiTheme="majorBidi" w:cstheme="majorBidi"/>
          <w:sz w:val="24"/>
          <w:szCs w:val="24"/>
        </w:rPr>
        <w:t>муаллака</w:t>
      </w:r>
      <w:proofErr w:type="spellEnd"/>
      <w:r w:rsidRPr="00D01E7F">
        <w:rPr>
          <w:rFonts w:asciiTheme="majorBidi" w:hAnsiTheme="majorBidi" w:cstheme="majorBidi"/>
          <w:sz w:val="24"/>
          <w:szCs w:val="24"/>
        </w:rPr>
        <w:t xml:space="preserve">», </w:t>
      </w:r>
      <w:proofErr w:type="gramStart"/>
      <w:r w:rsidRPr="00D01E7F">
        <w:rPr>
          <w:rFonts w:asciiTheme="majorBidi" w:hAnsiTheme="majorBidi" w:cstheme="majorBidi"/>
          <w:sz w:val="24"/>
          <w:szCs w:val="24"/>
        </w:rPr>
        <w:t>«обновление»</w:t>
      </w:r>
      <w:proofErr w:type="gramEnd"/>
      <w:r w:rsidRPr="00D01E7F">
        <w:rPr>
          <w:rFonts w:asciiTheme="majorBidi" w:hAnsiTheme="majorBidi" w:cstheme="majorBidi"/>
          <w:sz w:val="24"/>
          <w:szCs w:val="24"/>
        </w:rPr>
        <w:t xml:space="preserve"> а арабской литературе, «стиль </w:t>
      </w:r>
      <w:proofErr w:type="spellStart"/>
      <w:r w:rsidRPr="00D01E7F">
        <w:rPr>
          <w:rFonts w:asciiTheme="majorBidi" w:hAnsiTheme="majorBidi" w:cstheme="majorBidi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sz w:val="24"/>
          <w:szCs w:val="24"/>
        </w:rPr>
        <w:t>'»,</w:t>
      </w:r>
    </w:p>
    <w:p w14:paraId="375A417F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lastRenderedPageBreak/>
        <w:t>«</w:t>
      </w:r>
      <w:proofErr w:type="spellStart"/>
      <w:r w:rsidRPr="00D01E7F">
        <w:rPr>
          <w:rFonts w:asciiTheme="majorBidi" w:hAnsiTheme="majorBidi" w:cstheme="majorBidi"/>
          <w:sz w:val="24"/>
          <w:szCs w:val="24"/>
        </w:rPr>
        <w:t>макама</w:t>
      </w:r>
      <w:proofErr w:type="spellEnd"/>
      <w:r w:rsidRPr="00D01E7F">
        <w:rPr>
          <w:rFonts w:asciiTheme="majorBidi" w:hAnsiTheme="majorBidi" w:cstheme="majorBidi"/>
          <w:sz w:val="24"/>
          <w:szCs w:val="24"/>
        </w:rPr>
        <w:t>», «суфийская поэзия», «</w:t>
      </w:r>
      <w:proofErr w:type="spellStart"/>
      <w:r w:rsidRPr="00D01E7F">
        <w:rPr>
          <w:rFonts w:asciiTheme="majorBidi" w:hAnsiTheme="majorBidi" w:cstheme="majorBidi"/>
          <w:sz w:val="24"/>
          <w:szCs w:val="24"/>
        </w:rPr>
        <w:t>адаб</w:t>
      </w:r>
      <w:proofErr w:type="spellEnd"/>
      <w:r w:rsidRPr="00D01E7F">
        <w:rPr>
          <w:rFonts w:asciiTheme="majorBidi" w:hAnsiTheme="majorBidi" w:cstheme="majorBidi"/>
          <w:sz w:val="24"/>
          <w:szCs w:val="24"/>
        </w:rPr>
        <w:t>» и др. Обязательно самостоятельное</w:t>
      </w:r>
    </w:p>
    <w:p w14:paraId="1C8F832D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знакомство студентов с произведениями средневековых и современных</w:t>
      </w:r>
    </w:p>
    <w:p w14:paraId="48A80740" w14:textId="17A2E834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арабских авторов, изданных в переводе на русский язык.</w:t>
      </w:r>
    </w:p>
    <w:p w14:paraId="5FB2DFB1" w14:textId="77777777" w:rsidR="00DC5DA5" w:rsidRPr="00D01E7F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1447051C" w14:textId="77777777" w:rsidR="00CC2654" w:rsidRDefault="00CC2654" w:rsidP="0099131D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1E8B2C" w14:textId="72E268C6" w:rsidR="0099131D" w:rsidRDefault="0099131D" w:rsidP="0099131D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569">
        <w:rPr>
          <w:rFonts w:ascii="Times New Roman" w:hAnsi="Times New Roman"/>
          <w:b/>
          <w:bCs/>
          <w:sz w:val="28"/>
          <w:szCs w:val="28"/>
        </w:rPr>
        <w:t xml:space="preserve">2.Место </w:t>
      </w:r>
      <w:proofErr w:type="gramStart"/>
      <w:r w:rsidRPr="00815569">
        <w:rPr>
          <w:rFonts w:ascii="Times New Roman" w:hAnsi="Times New Roman"/>
          <w:b/>
          <w:bCs/>
          <w:sz w:val="28"/>
          <w:szCs w:val="28"/>
        </w:rPr>
        <w:t>дисциплины  в</w:t>
      </w:r>
      <w:proofErr w:type="gramEnd"/>
      <w:r w:rsidRPr="00815569">
        <w:rPr>
          <w:rFonts w:ascii="Times New Roman" w:hAnsi="Times New Roman"/>
          <w:b/>
          <w:bCs/>
          <w:sz w:val="28"/>
          <w:szCs w:val="28"/>
        </w:rPr>
        <w:t xml:space="preserve"> структуре ООП:</w:t>
      </w:r>
    </w:p>
    <w:p w14:paraId="3FCDDF71" w14:textId="77777777" w:rsidR="0099131D" w:rsidRPr="00815569" w:rsidRDefault="0099131D" w:rsidP="0099131D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01BE54" w14:textId="1F2C3512" w:rsidR="0099131D" w:rsidRPr="00797CB0" w:rsidRDefault="0099131D" w:rsidP="009913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CB0">
        <w:rPr>
          <w:rFonts w:asciiTheme="majorBidi" w:hAnsiTheme="majorBidi" w:cstheme="majorBidi"/>
          <w:sz w:val="28"/>
          <w:szCs w:val="28"/>
        </w:rPr>
        <w:t>Данная дисциплина относится к курсам по выбору профессионального цикла.</w:t>
      </w:r>
      <w:r w:rsidRPr="00797CB0">
        <w:rPr>
          <w:sz w:val="28"/>
          <w:szCs w:val="28"/>
        </w:rPr>
        <w:t xml:space="preserve"> </w:t>
      </w:r>
      <w:r w:rsidRPr="00797CB0">
        <w:rPr>
          <w:rFonts w:ascii="Times New Roman" w:hAnsi="Times New Roman" w:cs="Times New Roman"/>
          <w:sz w:val="28"/>
          <w:szCs w:val="28"/>
        </w:rPr>
        <w:t xml:space="preserve">Для изучения данной дисциплины необходимы грамотное владение профессиональными терминами, обладать суммой знаний по всем отраслям </w:t>
      </w:r>
      <w:r w:rsidR="00710D09">
        <w:rPr>
          <w:rFonts w:ascii="Times New Roman" w:hAnsi="Times New Roman" w:cs="Times New Roman"/>
          <w:color w:val="FF0000"/>
          <w:sz w:val="28"/>
          <w:szCs w:val="28"/>
        </w:rPr>
        <w:t>арабского языка, и его стилистики, синтаксис и морфология арабского языка.</w:t>
      </w:r>
    </w:p>
    <w:p w14:paraId="55EF72E8" w14:textId="77777777" w:rsidR="0099131D" w:rsidRPr="00AA51ED" w:rsidRDefault="0099131D" w:rsidP="0099131D">
      <w:pPr>
        <w:tabs>
          <w:tab w:val="num" w:pos="7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25B8F" w14:textId="77777777" w:rsidR="00CC2654" w:rsidRDefault="00CC2654" w:rsidP="0099131D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775870" w14:textId="77777777" w:rsidR="00CC2654" w:rsidRDefault="00CC2654" w:rsidP="0099131D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CD57F" w14:textId="030AD418" w:rsidR="0099131D" w:rsidRPr="00215261" w:rsidRDefault="0099131D" w:rsidP="0099131D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261">
        <w:rPr>
          <w:rFonts w:ascii="Times New Roman" w:hAnsi="Times New Roman" w:cs="Times New Roman"/>
          <w:b/>
          <w:sz w:val="28"/>
          <w:szCs w:val="28"/>
        </w:rPr>
        <w:t>3. Объем дисциплины в зачетных единицах с указанием</w:t>
      </w:r>
    </w:p>
    <w:p w14:paraId="47A72F92" w14:textId="77777777" w:rsidR="0099131D" w:rsidRPr="00215261" w:rsidRDefault="0099131D" w:rsidP="0099131D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261">
        <w:rPr>
          <w:rFonts w:ascii="Times New Roman" w:hAnsi="Times New Roman" w:cs="Times New Roman"/>
          <w:b/>
          <w:sz w:val="28"/>
          <w:szCs w:val="28"/>
        </w:rPr>
        <w:t>количества на контактную работу с преподавателем и на самостоятельную работу обучающихся.</w:t>
      </w:r>
    </w:p>
    <w:p w14:paraId="73D8C3FC" w14:textId="77777777" w:rsidR="0099131D" w:rsidRPr="00215261" w:rsidRDefault="0099131D" w:rsidP="0099131D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E3937B" w14:textId="4E496041" w:rsidR="0099131D" w:rsidRPr="00215261" w:rsidRDefault="0099131D" w:rsidP="008D1E9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5261">
        <w:rPr>
          <w:rFonts w:ascii="Times New Roman" w:hAnsi="Times New Roman"/>
          <w:sz w:val="24"/>
          <w:szCs w:val="24"/>
        </w:rPr>
        <w:t xml:space="preserve">Общая трудоемкость дисциплины </w:t>
      </w:r>
      <w:proofErr w:type="gramStart"/>
      <w:r w:rsidRPr="00215261">
        <w:rPr>
          <w:rFonts w:ascii="Times New Roman" w:hAnsi="Times New Roman"/>
          <w:sz w:val="24"/>
          <w:szCs w:val="24"/>
        </w:rPr>
        <w:t xml:space="preserve">составляет  </w:t>
      </w:r>
      <w:r w:rsidR="008D1E9F">
        <w:rPr>
          <w:rFonts w:ascii="Times New Roman" w:hAnsi="Times New Roman"/>
          <w:sz w:val="24"/>
          <w:szCs w:val="24"/>
        </w:rPr>
        <w:t>3</w:t>
      </w:r>
      <w:proofErr w:type="gramEnd"/>
      <w:r w:rsidR="008D1E9F">
        <w:rPr>
          <w:rFonts w:ascii="Times New Roman" w:hAnsi="Times New Roman"/>
          <w:sz w:val="24"/>
          <w:szCs w:val="24"/>
        </w:rPr>
        <w:t>,5</w:t>
      </w:r>
      <w:r w:rsidRPr="002152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экзаменационн</w:t>
      </w:r>
      <w:r w:rsidR="008D1E9F">
        <w:rPr>
          <w:rFonts w:ascii="Times New Roman" w:hAnsi="Times New Roman"/>
          <w:sz w:val="24"/>
          <w:szCs w:val="24"/>
        </w:rPr>
        <w:t>ых</w:t>
      </w:r>
      <w:r w:rsidRPr="00215261">
        <w:rPr>
          <w:rFonts w:ascii="Times New Roman" w:hAnsi="Times New Roman"/>
          <w:sz w:val="24"/>
          <w:szCs w:val="24"/>
        </w:rPr>
        <w:t xml:space="preserve"> единиц,</w:t>
      </w:r>
      <w:r>
        <w:rPr>
          <w:rFonts w:ascii="Times New Roman" w:hAnsi="Times New Roman"/>
          <w:sz w:val="24"/>
          <w:szCs w:val="24"/>
        </w:rPr>
        <w:t xml:space="preserve"> </w:t>
      </w:r>
      <w:r w:rsidR="008D1E9F">
        <w:rPr>
          <w:rFonts w:ascii="Times New Roman" w:hAnsi="Times New Roman"/>
          <w:sz w:val="24"/>
          <w:szCs w:val="24"/>
        </w:rPr>
        <w:t>126</w:t>
      </w:r>
      <w:r w:rsidR="00E20554">
        <w:rPr>
          <w:rFonts w:ascii="Times New Roman" w:hAnsi="Times New Roman"/>
          <w:sz w:val="24"/>
          <w:szCs w:val="24"/>
        </w:rPr>
        <w:t xml:space="preserve"> час</w:t>
      </w:r>
      <w:r w:rsidR="008D1E9F">
        <w:rPr>
          <w:rFonts w:ascii="Times New Roman" w:hAnsi="Times New Roman"/>
          <w:sz w:val="24"/>
          <w:szCs w:val="24"/>
        </w:rPr>
        <w:t>ов</w:t>
      </w:r>
    </w:p>
    <w:p w14:paraId="7E9DB61D" w14:textId="77777777" w:rsidR="0099131D" w:rsidRPr="00215261" w:rsidRDefault="0099131D" w:rsidP="0099131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-19"/>
        <w:tblW w:w="65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1"/>
        <w:gridCol w:w="1067"/>
        <w:gridCol w:w="567"/>
        <w:gridCol w:w="851"/>
      </w:tblGrid>
      <w:tr w:rsidR="0099131D" w:rsidRPr="003367F7" w14:paraId="1F117C3C" w14:textId="77777777" w:rsidTr="003A0AC8">
        <w:trPr>
          <w:trHeight w:val="192"/>
        </w:trPr>
        <w:tc>
          <w:tcPr>
            <w:tcW w:w="4021" w:type="dxa"/>
            <w:vMerge w:val="restart"/>
            <w:tcBorders>
              <w:top w:val="single" w:sz="12" w:space="0" w:color="auto"/>
            </w:tcBorders>
          </w:tcPr>
          <w:p w14:paraId="03606DFA" w14:textId="77777777" w:rsidR="0099131D" w:rsidRPr="003367F7" w:rsidRDefault="0099131D" w:rsidP="001E0753">
            <w:pPr>
              <w:pStyle w:val="ab"/>
              <w:jc w:val="center"/>
            </w:pPr>
            <w:r w:rsidRPr="003367F7">
              <w:t>Вид учебной работы</w:t>
            </w:r>
          </w:p>
          <w:p w14:paraId="2567B19D" w14:textId="77777777" w:rsidR="0099131D" w:rsidRPr="003367F7" w:rsidRDefault="0099131D" w:rsidP="001E0753">
            <w:pPr>
              <w:pStyle w:val="ab"/>
              <w:jc w:val="center"/>
              <w:rPr>
                <w:iCs/>
              </w:rPr>
            </w:pPr>
          </w:p>
        </w:tc>
        <w:tc>
          <w:tcPr>
            <w:tcW w:w="1067" w:type="dxa"/>
            <w:vMerge w:val="restart"/>
            <w:tcBorders>
              <w:top w:val="single" w:sz="12" w:space="0" w:color="auto"/>
            </w:tcBorders>
          </w:tcPr>
          <w:p w14:paraId="1615AACE" w14:textId="77777777" w:rsidR="0099131D" w:rsidRPr="003367F7" w:rsidRDefault="0099131D" w:rsidP="001E0753">
            <w:pPr>
              <w:pStyle w:val="ab"/>
              <w:jc w:val="center"/>
            </w:pPr>
            <w:r w:rsidRPr="003367F7">
              <w:t>Всего часов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8466159" w14:textId="77777777" w:rsidR="0099131D" w:rsidRPr="003367F7" w:rsidRDefault="0099131D" w:rsidP="001E0753">
            <w:pPr>
              <w:pStyle w:val="ab"/>
              <w:jc w:val="center"/>
            </w:pPr>
            <w:r w:rsidRPr="003367F7">
              <w:t>Семестры</w:t>
            </w:r>
          </w:p>
        </w:tc>
      </w:tr>
      <w:tr w:rsidR="003A0AC8" w:rsidRPr="003367F7" w14:paraId="29ADE363" w14:textId="77777777" w:rsidTr="003A0AC8">
        <w:trPr>
          <w:trHeight w:val="205"/>
        </w:trPr>
        <w:tc>
          <w:tcPr>
            <w:tcW w:w="4021" w:type="dxa"/>
            <w:vMerge/>
          </w:tcPr>
          <w:p w14:paraId="7CD7C8A9" w14:textId="77777777" w:rsidR="003A0AC8" w:rsidRPr="003367F7" w:rsidRDefault="003A0AC8" w:rsidP="001E0753">
            <w:pPr>
              <w:pStyle w:val="ab"/>
            </w:pPr>
          </w:p>
        </w:tc>
        <w:tc>
          <w:tcPr>
            <w:tcW w:w="1067" w:type="dxa"/>
            <w:vMerge/>
          </w:tcPr>
          <w:p w14:paraId="7D39E471" w14:textId="77777777" w:rsidR="003A0AC8" w:rsidRPr="003367F7" w:rsidRDefault="003A0AC8" w:rsidP="001E0753">
            <w:pPr>
              <w:pStyle w:val="ab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B9F2D" w14:textId="77777777" w:rsidR="003A0AC8" w:rsidRDefault="003A0AC8" w:rsidP="001E0753">
            <w:pPr>
              <w:pStyle w:val="ab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63EA5" w14:textId="77777777" w:rsidR="003A0AC8" w:rsidRDefault="003A0AC8" w:rsidP="001E0753">
            <w:pPr>
              <w:pStyle w:val="ab"/>
            </w:pPr>
            <w:r>
              <w:t>10</w:t>
            </w:r>
          </w:p>
        </w:tc>
      </w:tr>
      <w:tr w:rsidR="003A0AC8" w:rsidRPr="003367F7" w14:paraId="48E0E3C9" w14:textId="77777777" w:rsidTr="003A0AC8">
        <w:trPr>
          <w:trHeight w:val="264"/>
        </w:trPr>
        <w:tc>
          <w:tcPr>
            <w:tcW w:w="4021" w:type="dxa"/>
            <w:tcBorders>
              <w:top w:val="nil"/>
            </w:tcBorders>
            <w:shd w:val="clear" w:color="auto" w:fill="E0E0E0"/>
            <w:vAlign w:val="center"/>
          </w:tcPr>
          <w:p w14:paraId="0EF90B99" w14:textId="77777777" w:rsidR="003A0AC8" w:rsidRPr="003367F7" w:rsidRDefault="003A0AC8" w:rsidP="001E0753">
            <w:pPr>
              <w:pStyle w:val="ab"/>
            </w:pPr>
            <w:r w:rsidRPr="003367F7"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067" w:type="dxa"/>
            <w:tcBorders>
              <w:top w:val="nil"/>
            </w:tcBorders>
            <w:shd w:val="clear" w:color="auto" w:fill="E0E0E0"/>
            <w:vAlign w:val="center"/>
          </w:tcPr>
          <w:p w14:paraId="033EB17C" w14:textId="288D8B26" w:rsidR="003A0AC8" w:rsidRPr="003367F7" w:rsidRDefault="003A0AC8" w:rsidP="001E075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E0E0E0"/>
          </w:tcPr>
          <w:p w14:paraId="39B71393" w14:textId="77777777" w:rsidR="003A0AC8" w:rsidRPr="003367F7" w:rsidRDefault="003A0AC8" w:rsidP="001E0753">
            <w:pPr>
              <w:pStyle w:val="ab"/>
            </w:pPr>
          </w:p>
        </w:tc>
        <w:tc>
          <w:tcPr>
            <w:tcW w:w="850" w:type="dxa"/>
            <w:shd w:val="clear" w:color="auto" w:fill="E0E0E0"/>
          </w:tcPr>
          <w:p w14:paraId="3F76BA96" w14:textId="77777777" w:rsidR="003A0AC8" w:rsidRPr="003367F7" w:rsidRDefault="003A0AC8" w:rsidP="001E0753">
            <w:pPr>
              <w:pStyle w:val="ab"/>
            </w:pPr>
          </w:p>
        </w:tc>
      </w:tr>
      <w:tr w:rsidR="003A0AC8" w:rsidRPr="003367F7" w14:paraId="2C7B2926" w14:textId="77777777" w:rsidTr="003A0AC8">
        <w:trPr>
          <w:trHeight w:val="237"/>
        </w:trPr>
        <w:tc>
          <w:tcPr>
            <w:tcW w:w="4021" w:type="dxa"/>
            <w:tcBorders>
              <w:top w:val="nil"/>
            </w:tcBorders>
          </w:tcPr>
          <w:p w14:paraId="768F60F2" w14:textId="77777777" w:rsidR="003A0AC8" w:rsidRPr="003367F7" w:rsidRDefault="003A0AC8" w:rsidP="001E0753">
            <w:pPr>
              <w:pStyle w:val="ab"/>
            </w:pPr>
            <w:r w:rsidRPr="003367F7">
              <w:t>В том числе:</w:t>
            </w:r>
          </w:p>
        </w:tc>
        <w:tc>
          <w:tcPr>
            <w:tcW w:w="1067" w:type="dxa"/>
            <w:tcBorders>
              <w:top w:val="nil"/>
            </w:tcBorders>
            <w:vAlign w:val="center"/>
          </w:tcPr>
          <w:p w14:paraId="75871654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14:paraId="446C19CF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0226FB16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1FB95032" w14:textId="77777777" w:rsidTr="003A0AC8">
        <w:trPr>
          <w:trHeight w:val="250"/>
        </w:trPr>
        <w:tc>
          <w:tcPr>
            <w:tcW w:w="4021" w:type="dxa"/>
            <w:tcBorders>
              <w:top w:val="nil"/>
            </w:tcBorders>
          </w:tcPr>
          <w:p w14:paraId="0BE66C74" w14:textId="77777777" w:rsidR="003A0AC8" w:rsidRPr="003367F7" w:rsidRDefault="003A0AC8" w:rsidP="001E0753">
            <w:pPr>
              <w:pStyle w:val="ab"/>
            </w:pPr>
            <w:r w:rsidRPr="003367F7">
              <w:t>Лекции</w:t>
            </w:r>
          </w:p>
        </w:tc>
        <w:tc>
          <w:tcPr>
            <w:tcW w:w="1067" w:type="dxa"/>
            <w:tcBorders>
              <w:top w:val="nil"/>
            </w:tcBorders>
            <w:vAlign w:val="center"/>
          </w:tcPr>
          <w:p w14:paraId="21DB59DC" w14:textId="7FA59245" w:rsidR="003A0AC8" w:rsidRPr="003367F7" w:rsidRDefault="003A0AC8" w:rsidP="001E0753">
            <w:pPr>
              <w:pStyle w:val="ab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14:paraId="45BD4A03" w14:textId="2774961E" w:rsidR="003A0AC8" w:rsidRPr="003367F7" w:rsidRDefault="003A0AC8" w:rsidP="001E0753">
            <w:pPr>
              <w:pStyle w:val="ab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nil"/>
            </w:tcBorders>
          </w:tcPr>
          <w:p w14:paraId="09CD300E" w14:textId="3EAFC38E" w:rsidR="003A0AC8" w:rsidRPr="003367F7" w:rsidRDefault="003A0AC8" w:rsidP="001E0753">
            <w:pPr>
              <w:pStyle w:val="ab"/>
              <w:jc w:val="center"/>
            </w:pPr>
            <w:r>
              <w:t>6</w:t>
            </w:r>
          </w:p>
        </w:tc>
      </w:tr>
      <w:tr w:rsidR="003A0AC8" w:rsidRPr="003367F7" w14:paraId="5C652A39" w14:textId="77777777" w:rsidTr="003A0AC8">
        <w:trPr>
          <w:trHeight w:val="237"/>
        </w:trPr>
        <w:tc>
          <w:tcPr>
            <w:tcW w:w="4021" w:type="dxa"/>
          </w:tcPr>
          <w:p w14:paraId="2346501A" w14:textId="77777777" w:rsidR="003A0AC8" w:rsidRPr="003367F7" w:rsidRDefault="003A0AC8" w:rsidP="001E0753">
            <w:pPr>
              <w:pStyle w:val="ab"/>
            </w:pPr>
            <w:r w:rsidRPr="003367F7">
              <w:t>Практические занятия</w:t>
            </w:r>
          </w:p>
        </w:tc>
        <w:tc>
          <w:tcPr>
            <w:tcW w:w="1067" w:type="dxa"/>
            <w:vAlign w:val="center"/>
          </w:tcPr>
          <w:p w14:paraId="5B7BC94A" w14:textId="3B2221B9" w:rsidR="003A0AC8" w:rsidRPr="003367F7" w:rsidRDefault="003A0AC8" w:rsidP="001E0753">
            <w:pPr>
              <w:pStyle w:val="ab"/>
              <w:jc w:val="center"/>
            </w:pPr>
            <w:r>
              <w:t>50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719DC4" w14:textId="0106CC43" w:rsidR="003A0AC8" w:rsidRPr="003367F7" w:rsidRDefault="003A0AC8" w:rsidP="001E0753">
            <w:pPr>
              <w:pStyle w:val="ab"/>
              <w:jc w:val="center"/>
            </w:pPr>
            <w:r>
              <w:t>24</w:t>
            </w:r>
          </w:p>
        </w:tc>
        <w:tc>
          <w:tcPr>
            <w:tcW w:w="850" w:type="dxa"/>
          </w:tcPr>
          <w:p w14:paraId="77BE58E4" w14:textId="5A942B68" w:rsidR="003A0AC8" w:rsidRPr="003367F7" w:rsidRDefault="003A0AC8" w:rsidP="001E0753">
            <w:pPr>
              <w:pStyle w:val="ab"/>
              <w:jc w:val="center"/>
            </w:pPr>
            <w:r>
              <w:t>26</w:t>
            </w:r>
          </w:p>
        </w:tc>
      </w:tr>
      <w:tr w:rsidR="003A0AC8" w:rsidRPr="003367F7" w14:paraId="64931248" w14:textId="77777777" w:rsidTr="003A0AC8">
        <w:trPr>
          <w:trHeight w:val="237"/>
        </w:trPr>
        <w:tc>
          <w:tcPr>
            <w:tcW w:w="4021" w:type="dxa"/>
          </w:tcPr>
          <w:p w14:paraId="3011AF3D" w14:textId="77777777" w:rsidR="003A0AC8" w:rsidRPr="003367F7" w:rsidRDefault="003A0AC8" w:rsidP="001E0753">
            <w:pPr>
              <w:pStyle w:val="ab"/>
            </w:pPr>
            <w:r w:rsidRPr="003367F7">
              <w:t xml:space="preserve">Семинары </w:t>
            </w:r>
          </w:p>
        </w:tc>
        <w:tc>
          <w:tcPr>
            <w:tcW w:w="1067" w:type="dxa"/>
            <w:vAlign w:val="center"/>
          </w:tcPr>
          <w:p w14:paraId="317C8B88" w14:textId="77777777" w:rsidR="003A0AC8" w:rsidRPr="003367F7" w:rsidRDefault="003A0AC8" w:rsidP="001E0753">
            <w:pPr>
              <w:pStyle w:val="ab"/>
              <w:jc w:val="center"/>
            </w:pPr>
            <w:r w:rsidRPr="003367F7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F5EB2EB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3F02AC26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222B6703" w14:textId="77777777" w:rsidTr="003A0AC8">
        <w:trPr>
          <w:trHeight w:val="250"/>
        </w:trPr>
        <w:tc>
          <w:tcPr>
            <w:tcW w:w="4021" w:type="dxa"/>
          </w:tcPr>
          <w:p w14:paraId="7931443F" w14:textId="77777777" w:rsidR="003A0AC8" w:rsidRPr="003367F7" w:rsidRDefault="003A0AC8" w:rsidP="001E0753">
            <w:pPr>
              <w:pStyle w:val="ab"/>
            </w:pPr>
            <w:r w:rsidRPr="003367F7">
              <w:t xml:space="preserve">Лабораторные работы </w:t>
            </w:r>
          </w:p>
        </w:tc>
        <w:tc>
          <w:tcPr>
            <w:tcW w:w="1067" w:type="dxa"/>
            <w:vAlign w:val="center"/>
          </w:tcPr>
          <w:p w14:paraId="72141AE5" w14:textId="77777777" w:rsidR="003A0AC8" w:rsidRPr="003367F7" w:rsidRDefault="003A0AC8" w:rsidP="001E0753">
            <w:pPr>
              <w:pStyle w:val="ab"/>
              <w:jc w:val="center"/>
            </w:pPr>
            <w:r w:rsidRPr="003367F7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6DF0AF9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25B4BFB6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48F7C686" w14:textId="77777777" w:rsidTr="003A0AC8">
        <w:trPr>
          <w:trHeight w:val="237"/>
        </w:trPr>
        <w:tc>
          <w:tcPr>
            <w:tcW w:w="4021" w:type="dxa"/>
            <w:shd w:val="clear" w:color="auto" w:fill="E0E0E0"/>
          </w:tcPr>
          <w:p w14:paraId="761B92E9" w14:textId="77777777" w:rsidR="003A0AC8" w:rsidRPr="003367F7" w:rsidRDefault="003A0AC8" w:rsidP="001E0753">
            <w:pPr>
              <w:pStyle w:val="ab"/>
              <w:rPr>
                <w:b/>
                <w:bCs/>
              </w:rPr>
            </w:pPr>
            <w:r w:rsidRPr="003367F7">
              <w:rPr>
                <w:b/>
                <w:bCs/>
              </w:rPr>
              <w:t xml:space="preserve">Самостоятельная </w:t>
            </w:r>
            <w:proofErr w:type="gramStart"/>
            <w:r w:rsidRPr="003367F7">
              <w:rPr>
                <w:b/>
                <w:bCs/>
              </w:rPr>
              <w:t>работа  (</w:t>
            </w:r>
            <w:proofErr w:type="gramEnd"/>
            <w:r w:rsidRPr="003367F7">
              <w:rPr>
                <w:b/>
                <w:bCs/>
              </w:rPr>
              <w:t>всего)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1ADFF706" w14:textId="596F6177" w:rsidR="003A0AC8" w:rsidRPr="003367F7" w:rsidRDefault="008D1E9F" w:rsidP="001E075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E0E0E0"/>
          </w:tcPr>
          <w:p w14:paraId="2C5FB834" w14:textId="11BD7D5B" w:rsidR="003A0AC8" w:rsidRPr="003367F7" w:rsidRDefault="008D1E9F" w:rsidP="001E0753">
            <w:pPr>
              <w:pStyle w:val="ab"/>
              <w:jc w:val="center"/>
            </w:pPr>
            <w:r>
              <w:t>32</w:t>
            </w:r>
          </w:p>
        </w:tc>
        <w:tc>
          <w:tcPr>
            <w:tcW w:w="850" w:type="dxa"/>
            <w:shd w:val="clear" w:color="auto" w:fill="E0E0E0"/>
          </w:tcPr>
          <w:p w14:paraId="6F2A687F" w14:textId="75555C1B" w:rsidR="003A0AC8" w:rsidRPr="003367F7" w:rsidRDefault="008D1E9F" w:rsidP="001E0753">
            <w:pPr>
              <w:pStyle w:val="ab"/>
              <w:jc w:val="center"/>
            </w:pPr>
            <w:r>
              <w:t>32</w:t>
            </w:r>
          </w:p>
        </w:tc>
      </w:tr>
      <w:tr w:rsidR="003A0AC8" w:rsidRPr="003367F7" w14:paraId="68960113" w14:textId="77777777" w:rsidTr="003A0AC8">
        <w:trPr>
          <w:trHeight w:val="250"/>
        </w:trPr>
        <w:tc>
          <w:tcPr>
            <w:tcW w:w="4021" w:type="dxa"/>
          </w:tcPr>
          <w:p w14:paraId="6487DC38" w14:textId="77777777" w:rsidR="003A0AC8" w:rsidRPr="003367F7" w:rsidRDefault="003A0AC8" w:rsidP="001E0753">
            <w:pPr>
              <w:pStyle w:val="ab"/>
            </w:pPr>
            <w:r w:rsidRPr="003367F7">
              <w:t>В том числе:</w:t>
            </w:r>
          </w:p>
        </w:tc>
        <w:tc>
          <w:tcPr>
            <w:tcW w:w="1067" w:type="dxa"/>
            <w:vAlign w:val="center"/>
          </w:tcPr>
          <w:p w14:paraId="4B182C81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5916493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65CC4593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0D8D5365" w14:textId="77777777" w:rsidTr="003A0AC8">
        <w:trPr>
          <w:trHeight w:val="237"/>
        </w:trPr>
        <w:tc>
          <w:tcPr>
            <w:tcW w:w="4021" w:type="dxa"/>
          </w:tcPr>
          <w:p w14:paraId="5DB42C96" w14:textId="77777777" w:rsidR="003A0AC8" w:rsidRPr="003367F7" w:rsidRDefault="003A0AC8" w:rsidP="001E0753">
            <w:pPr>
              <w:pStyle w:val="ab"/>
            </w:pPr>
            <w:r w:rsidRPr="003367F7">
              <w:t>Курсовой проект (работа)</w:t>
            </w:r>
          </w:p>
        </w:tc>
        <w:tc>
          <w:tcPr>
            <w:tcW w:w="1067" w:type="dxa"/>
            <w:vAlign w:val="center"/>
          </w:tcPr>
          <w:p w14:paraId="641F6BE7" w14:textId="77777777" w:rsidR="003A0AC8" w:rsidRPr="003367F7" w:rsidRDefault="003A0AC8" w:rsidP="001E0753">
            <w:pPr>
              <w:pStyle w:val="ab"/>
              <w:jc w:val="center"/>
            </w:pPr>
            <w:r w:rsidRPr="003367F7"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577F521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7603DEF5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1A557D5C" w14:textId="77777777" w:rsidTr="003A0AC8">
        <w:trPr>
          <w:trHeight w:val="237"/>
        </w:trPr>
        <w:tc>
          <w:tcPr>
            <w:tcW w:w="4021" w:type="dxa"/>
          </w:tcPr>
          <w:p w14:paraId="01C4FCDF" w14:textId="77777777" w:rsidR="003A0AC8" w:rsidRPr="003367F7" w:rsidRDefault="003A0AC8" w:rsidP="001E0753">
            <w:pPr>
              <w:pStyle w:val="ab"/>
            </w:pPr>
            <w:r w:rsidRPr="003367F7">
              <w:t>Контрольные работы</w:t>
            </w:r>
          </w:p>
        </w:tc>
        <w:tc>
          <w:tcPr>
            <w:tcW w:w="1067" w:type="dxa"/>
            <w:vAlign w:val="center"/>
          </w:tcPr>
          <w:p w14:paraId="7D25ACCF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EE6C537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46287D23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54EEB3ED" w14:textId="77777777" w:rsidTr="003A0AC8">
        <w:trPr>
          <w:trHeight w:val="250"/>
        </w:trPr>
        <w:tc>
          <w:tcPr>
            <w:tcW w:w="4021" w:type="dxa"/>
          </w:tcPr>
          <w:p w14:paraId="5CB6FD80" w14:textId="77777777" w:rsidR="003A0AC8" w:rsidRPr="003367F7" w:rsidRDefault="003A0AC8" w:rsidP="001E0753">
            <w:pPr>
              <w:pStyle w:val="ab"/>
            </w:pPr>
            <w:r w:rsidRPr="003367F7">
              <w:t>Реферат</w:t>
            </w:r>
          </w:p>
        </w:tc>
        <w:tc>
          <w:tcPr>
            <w:tcW w:w="1067" w:type="dxa"/>
            <w:vAlign w:val="center"/>
          </w:tcPr>
          <w:p w14:paraId="7327F17C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E5D700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5075DEBC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7EDB609C" w14:textId="77777777" w:rsidTr="003A0AC8">
        <w:trPr>
          <w:trHeight w:val="237"/>
        </w:trPr>
        <w:tc>
          <w:tcPr>
            <w:tcW w:w="4021" w:type="dxa"/>
          </w:tcPr>
          <w:p w14:paraId="64797EEF" w14:textId="77777777" w:rsidR="003A0AC8" w:rsidRPr="003367F7" w:rsidRDefault="003A0AC8" w:rsidP="001E0753">
            <w:pPr>
              <w:pStyle w:val="ab"/>
              <w:rPr>
                <w:iCs/>
              </w:rPr>
            </w:pPr>
            <w:r w:rsidRPr="003367F7">
              <w:rPr>
                <w:iCs/>
              </w:rPr>
              <w:t>Другие виды самостоятельной работы</w:t>
            </w:r>
          </w:p>
        </w:tc>
        <w:tc>
          <w:tcPr>
            <w:tcW w:w="1067" w:type="dxa"/>
            <w:vAlign w:val="center"/>
          </w:tcPr>
          <w:p w14:paraId="24078FFC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572667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20693322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540621F1" w14:textId="77777777" w:rsidTr="003A0AC8">
        <w:trPr>
          <w:trHeight w:val="250"/>
        </w:trPr>
        <w:tc>
          <w:tcPr>
            <w:tcW w:w="4021" w:type="dxa"/>
          </w:tcPr>
          <w:p w14:paraId="411648E4" w14:textId="77777777" w:rsidR="003A0AC8" w:rsidRPr="003367F7" w:rsidRDefault="003A0AC8" w:rsidP="001E0753">
            <w:pPr>
              <w:pStyle w:val="ab"/>
              <w:rPr>
                <w:iCs/>
              </w:rPr>
            </w:pPr>
          </w:p>
        </w:tc>
        <w:tc>
          <w:tcPr>
            <w:tcW w:w="1067" w:type="dxa"/>
            <w:vAlign w:val="center"/>
          </w:tcPr>
          <w:p w14:paraId="0EF7355D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D865351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253742B0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27062382" w14:textId="77777777" w:rsidTr="003A0AC8">
        <w:trPr>
          <w:trHeight w:val="263"/>
        </w:trPr>
        <w:tc>
          <w:tcPr>
            <w:tcW w:w="4021" w:type="dxa"/>
          </w:tcPr>
          <w:p w14:paraId="0A5109BF" w14:textId="77777777" w:rsidR="003A0AC8" w:rsidRPr="003367F7" w:rsidRDefault="003A0AC8" w:rsidP="001E0753">
            <w:pPr>
              <w:pStyle w:val="ab"/>
            </w:pPr>
            <w:r w:rsidRPr="003367F7">
              <w:t xml:space="preserve">Вид промежуточной </w:t>
            </w:r>
            <w:proofErr w:type="gramStart"/>
            <w:r w:rsidRPr="003367F7">
              <w:t>аттестации  -</w:t>
            </w:r>
            <w:proofErr w:type="gramEnd"/>
            <w:r w:rsidRPr="003367F7">
              <w:t xml:space="preserve"> </w:t>
            </w:r>
            <w:r w:rsidRPr="003367F7">
              <w:rPr>
                <w:b/>
              </w:rPr>
              <w:t>зачет</w:t>
            </w:r>
          </w:p>
        </w:tc>
        <w:tc>
          <w:tcPr>
            <w:tcW w:w="1067" w:type="dxa"/>
            <w:vAlign w:val="center"/>
          </w:tcPr>
          <w:p w14:paraId="61EFAD24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FAEAD3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</w:tcPr>
          <w:p w14:paraId="020F7B9F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70A0A14D" w14:textId="77777777" w:rsidTr="003A0AC8">
        <w:trPr>
          <w:trHeight w:val="366"/>
        </w:trPr>
        <w:tc>
          <w:tcPr>
            <w:tcW w:w="4021" w:type="dxa"/>
            <w:vMerge w:val="restart"/>
            <w:shd w:val="clear" w:color="auto" w:fill="E0E0E0"/>
          </w:tcPr>
          <w:p w14:paraId="318CF42B" w14:textId="77777777" w:rsidR="003A0AC8" w:rsidRPr="003367F7" w:rsidRDefault="003A0AC8" w:rsidP="001E0753">
            <w:pPr>
              <w:pStyle w:val="ab"/>
            </w:pPr>
            <w:r w:rsidRPr="003367F7">
              <w:t>Общая трудоемкость                                     час</w:t>
            </w:r>
          </w:p>
          <w:p w14:paraId="077FDA1C" w14:textId="77777777" w:rsidR="003A0AC8" w:rsidRPr="003367F7" w:rsidRDefault="003A0AC8" w:rsidP="001E0753">
            <w:pPr>
              <w:pStyle w:val="ab"/>
              <w:spacing w:before="120"/>
            </w:pPr>
            <w:r w:rsidRPr="003367F7">
              <w:t xml:space="preserve">                                                                          </w:t>
            </w:r>
            <w:proofErr w:type="spellStart"/>
            <w:r w:rsidRPr="003367F7">
              <w:t>з.е</w:t>
            </w:r>
            <w:proofErr w:type="spellEnd"/>
            <w:r w:rsidRPr="003367F7">
              <w:t>.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4EDF1865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E0E0E0"/>
          </w:tcPr>
          <w:p w14:paraId="444F847C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  <w:shd w:val="clear" w:color="auto" w:fill="E0E0E0"/>
          </w:tcPr>
          <w:p w14:paraId="399A544B" w14:textId="77777777" w:rsidR="003A0AC8" w:rsidRPr="003367F7" w:rsidRDefault="003A0AC8" w:rsidP="001E0753">
            <w:pPr>
              <w:pStyle w:val="ab"/>
              <w:jc w:val="center"/>
            </w:pPr>
          </w:p>
        </w:tc>
      </w:tr>
      <w:tr w:rsidR="003A0AC8" w:rsidRPr="003367F7" w14:paraId="34C0C256" w14:textId="77777777" w:rsidTr="003A0AC8">
        <w:trPr>
          <w:trHeight w:val="302"/>
        </w:trPr>
        <w:tc>
          <w:tcPr>
            <w:tcW w:w="4021" w:type="dxa"/>
            <w:vMerge/>
            <w:tcBorders>
              <w:bottom w:val="single" w:sz="12" w:space="0" w:color="auto"/>
            </w:tcBorders>
          </w:tcPr>
          <w:p w14:paraId="5D5901EE" w14:textId="77777777" w:rsidR="003A0AC8" w:rsidRPr="003367F7" w:rsidRDefault="003A0AC8" w:rsidP="001E0753">
            <w:pPr>
              <w:pStyle w:val="ab"/>
            </w:pPr>
          </w:p>
        </w:tc>
        <w:tc>
          <w:tcPr>
            <w:tcW w:w="1067" w:type="dxa"/>
            <w:tcBorders>
              <w:bottom w:val="single" w:sz="12" w:space="0" w:color="auto"/>
            </w:tcBorders>
            <w:vAlign w:val="center"/>
          </w:tcPr>
          <w:p w14:paraId="3AABE426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</w:tcPr>
          <w:p w14:paraId="7C95297D" w14:textId="77777777" w:rsidR="003A0AC8" w:rsidRPr="003367F7" w:rsidRDefault="003A0AC8" w:rsidP="001E0753">
            <w:pPr>
              <w:pStyle w:val="ab"/>
              <w:jc w:val="center"/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0165AD94" w14:textId="77777777" w:rsidR="003A0AC8" w:rsidRPr="003367F7" w:rsidRDefault="003A0AC8" w:rsidP="001E0753">
            <w:pPr>
              <w:pStyle w:val="ab"/>
              <w:jc w:val="center"/>
            </w:pPr>
          </w:p>
        </w:tc>
      </w:tr>
    </w:tbl>
    <w:p w14:paraId="61EC203A" w14:textId="77777777" w:rsidR="0099131D" w:rsidRPr="00815569" w:rsidRDefault="0099131D" w:rsidP="0099131D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815569">
        <w:rPr>
          <w:rFonts w:ascii="Times New Roman" w:hAnsi="Times New Roman"/>
          <w:sz w:val="24"/>
          <w:szCs w:val="24"/>
        </w:rPr>
        <w:t xml:space="preserve"> </w:t>
      </w:r>
    </w:p>
    <w:p w14:paraId="64BF81B9" w14:textId="21E0700C" w:rsidR="00DC5DA5" w:rsidRDefault="00DC5DA5" w:rsidP="00DC5DA5">
      <w:pPr>
        <w:rPr>
          <w:rFonts w:asciiTheme="majorBidi" w:hAnsiTheme="majorBidi" w:cstheme="majorBidi"/>
          <w:b/>
          <w:bCs/>
        </w:rPr>
      </w:pPr>
    </w:p>
    <w:p w14:paraId="6C7DE416" w14:textId="77777777" w:rsidR="00E20554" w:rsidRDefault="00E20554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3D249C7F" w14:textId="185E73B8" w:rsidR="00DC5DA5" w:rsidRDefault="00DC5DA5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7A8A0620" w14:textId="1C19E0E1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7D4D6E8" w14:textId="2B453A7B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9E13D01" w14:textId="70EE0B4E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77349529" w14:textId="374B4067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5CF288A8" w14:textId="5F717BAE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FA2BC92" w14:textId="4128F844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5BC930A1" w14:textId="505B67DB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5DAC0E74" w14:textId="2CB36670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796D988C" w14:textId="7C822619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7FC7502" w14:textId="1B21A52C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74CA3B7C" w14:textId="0D58EE39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7B7C305" w14:textId="4FC16724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499E9F21" w14:textId="654B80AA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C93E522" w14:textId="70CA07FD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1A16F6C" w14:textId="77777777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AE129CF" w14:textId="1B0DAB17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5CE59D4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0F5B645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284B465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70EBE03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AE65AEF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0BF6E0B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97417EF" w14:textId="77777777" w:rsidR="006B744A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7793AFD" w14:textId="45C6CF1E" w:rsidR="006B744A" w:rsidRPr="00557925" w:rsidRDefault="006B744A" w:rsidP="006B744A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5792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14:paraId="20D8C26B" w14:textId="77777777" w:rsidR="006B744A" w:rsidRDefault="006B744A" w:rsidP="006B744A">
      <w:pPr>
        <w:overflowPunct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669505E" w14:textId="413D1D23" w:rsidR="006B744A" w:rsidRDefault="006B744A" w:rsidP="00DC5DA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0"/>
        <w:gridCol w:w="2930"/>
        <w:gridCol w:w="1265"/>
        <w:gridCol w:w="1826"/>
        <w:gridCol w:w="1314"/>
        <w:gridCol w:w="1110"/>
      </w:tblGrid>
      <w:tr w:rsidR="00670780" w:rsidRPr="00D01E7F" w14:paraId="563D5ECB" w14:textId="4AB14EDE" w:rsidTr="00670780">
        <w:tc>
          <w:tcPr>
            <w:tcW w:w="900" w:type="dxa"/>
          </w:tcPr>
          <w:p w14:paraId="50785562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bookmarkStart w:id="0" w:name="_Hlk48156871"/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№</w:t>
            </w:r>
          </w:p>
          <w:p w14:paraId="3D2C7DB1" w14:textId="337074A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2930" w:type="dxa"/>
          </w:tcPr>
          <w:p w14:paraId="6EDEC205" w14:textId="465E023F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Тема и развернутый план семинарских занятий</w:t>
            </w:r>
          </w:p>
        </w:tc>
        <w:tc>
          <w:tcPr>
            <w:tcW w:w="1265" w:type="dxa"/>
          </w:tcPr>
          <w:p w14:paraId="6F54C00E" w14:textId="1043597F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Лекций </w:t>
            </w:r>
          </w:p>
        </w:tc>
        <w:tc>
          <w:tcPr>
            <w:tcW w:w="1826" w:type="dxa"/>
          </w:tcPr>
          <w:p w14:paraId="36FAC29A" w14:textId="38B0BD23" w:rsidR="00670780" w:rsidRPr="00710D09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314" w:type="dxa"/>
          </w:tcPr>
          <w:p w14:paraId="179530C2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Самосто</w:t>
            </w:r>
            <w:proofErr w:type="spellEnd"/>
          </w:p>
          <w:p w14:paraId="4D0865FC" w14:textId="073D27C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Я</w:t>
            </w: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тельн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ые</w:t>
            </w:r>
            <w:proofErr w:type="spellEnd"/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роботы</w:t>
            </w:r>
          </w:p>
        </w:tc>
        <w:tc>
          <w:tcPr>
            <w:tcW w:w="1110" w:type="dxa"/>
          </w:tcPr>
          <w:p w14:paraId="0F2B7311" w14:textId="17F1011C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всего</w:t>
            </w:r>
          </w:p>
        </w:tc>
      </w:tr>
      <w:tr w:rsidR="00670780" w:rsidRPr="00D01E7F" w14:paraId="4FB5417B" w14:textId="10EA138B" w:rsidTr="00670780">
        <w:trPr>
          <w:trHeight w:val="1110"/>
        </w:trPr>
        <w:tc>
          <w:tcPr>
            <w:tcW w:w="900" w:type="dxa"/>
          </w:tcPr>
          <w:p w14:paraId="79A15405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B6A8151" w14:textId="3D212BE4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30" w:type="dxa"/>
          </w:tcPr>
          <w:p w14:paraId="3E63A6D7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1. Особенности арабской словесности в</w:t>
            </w:r>
          </w:p>
          <w:p w14:paraId="10046126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период до возникновения ислама. 1.</w:t>
            </w:r>
          </w:p>
          <w:p w14:paraId="0FEFC5AA" w14:textId="39B429B3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1313E567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3B815B3" w14:textId="7D546D4B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085754E1" w14:textId="2158B8D9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4636056" w14:textId="5B91C8D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33234153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3737752" w14:textId="6986BACC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14:paraId="13C446EC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BE1849A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5A902FA" w14:textId="6DCA0E8F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  <w:p w14:paraId="7EFC7018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70780" w:rsidRPr="00D01E7F" w14:paraId="22B7EA8C" w14:textId="35653631" w:rsidTr="00670780">
        <w:trPr>
          <w:trHeight w:val="3315"/>
        </w:trPr>
        <w:tc>
          <w:tcPr>
            <w:tcW w:w="900" w:type="dxa"/>
          </w:tcPr>
          <w:p w14:paraId="0AA807FA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27870FD" w14:textId="6B46C01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30" w:type="dxa"/>
          </w:tcPr>
          <w:p w14:paraId="44C198D8" w14:textId="7CAA28D5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Дискуссионные вопросы:</w:t>
            </w:r>
          </w:p>
          <w:p w14:paraId="51766D3D" w14:textId="7A3D7F5B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1) 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>родоплеменной строй</w:t>
            </w:r>
          </w:p>
          <w:p w14:paraId="4749AC6E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Аравии; 2) место поэта в племени; 3) арабский</w:t>
            </w:r>
          </w:p>
          <w:p w14:paraId="7068C7AF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поэтический язык; 4)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кыта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касыда; 5) жанровые</w:t>
            </w:r>
          </w:p>
          <w:p w14:paraId="7EC1689A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формы в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касыдной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композиции; 6)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аруд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; 7)</w:t>
            </w:r>
          </w:p>
          <w:p w14:paraId="5CD6C8AA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муаллака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; 8) авторы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муаллак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6DD112D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59E8C902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938090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1A862DE9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F227607" w14:textId="2AF1D50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75856E4D" w14:textId="28256F10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457E9ED" w14:textId="1AE582C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29B43033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BB61106" w14:textId="08D2ACD3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7FE4148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6DCB7D1" w14:textId="6BF535FE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70780" w:rsidRPr="00D01E7F" w14:paraId="42B1010E" w14:textId="5C848160" w:rsidTr="00670780">
        <w:tc>
          <w:tcPr>
            <w:tcW w:w="900" w:type="dxa"/>
          </w:tcPr>
          <w:p w14:paraId="3EDF1AE7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79DEA77" w14:textId="0B8191F4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30" w:type="dxa"/>
          </w:tcPr>
          <w:p w14:paraId="04226A7D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2. Коран.</w:t>
            </w:r>
          </w:p>
          <w:p w14:paraId="375BF109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Дискуссионные вопросы: 1) содержание</w:t>
            </w:r>
          </w:p>
          <w:p w14:paraId="5D3AC5E0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меканских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мединских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сур; 2) расположение сур</w:t>
            </w:r>
          </w:p>
          <w:p w14:paraId="32C619E3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в Коране; 3) названия сур; 4) язык откровений; 5)</w:t>
            </w:r>
          </w:p>
          <w:p w14:paraId="74DBE870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панегиристы Мухаммада.</w:t>
            </w:r>
          </w:p>
          <w:p w14:paraId="3D545711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0038CED2" w14:textId="33AE35D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0EC5FAC4" w14:textId="289BF83F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02858BBC" w14:textId="2816D3B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C5D4948" w14:textId="79E0A31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  <w:p w14:paraId="56B2149A" w14:textId="529F17B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14" w:type="dxa"/>
          </w:tcPr>
          <w:p w14:paraId="06E71918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8CD2FD7" w14:textId="22A41E1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39254A49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2641F68" w14:textId="26B2233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495123C9" w14:textId="3615C953" w:rsidTr="00670780">
        <w:trPr>
          <w:trHeight w:val="870"/>
        </w:trPr>
        <w:tc>
          <w:tcPr>
            <w:tcW w:w="900" w:type="dxa"/>
          </w:tcPr>
          <w:p w14:paraId="3DAE7122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B824789" w14:textId="59BBE7E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30" w:type="dxa"/>
          </w:tcPr>
          <w:p w14:paraId="399585DD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Тема 3.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Омейядская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литература.</w:t>
            </w:r>
          </w:p>
          <w:p w14:paraId="15E2B7D3" w14:textId="77777777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2EBD3C" w14:textId="77777777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FFF1740" w14:textId="3DA45B43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00EDDB16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2C6FBABB" w14:textId="5C31E36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874067C" w14:textId="2EFFE093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  <w:p w14:paraId="391DDC98" w14:textId="5F6673C4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14" w:type="dxa"/>
          </w:tcPr>
          <w:p w14:paraId="6D234E13" w14:textId="69A036AE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25E9AC9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9A490BB" w14:textId="548E27F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12E9C208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CC57969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CD9483F" w14:textId="2ECF7614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70780" w:rsidRPr="00D01E7F" w14:paraId="1FD4D745" w14:textId="36B58396" w:rsidTr="00670780">
        <w:trPr>
          <w:trHeight w:val="2445"/>
        </w:trPr>
        <w:tc>
          <w:tcPr>
            <w:tcW w:w="900" w:type="dxa"/>
          </w:tcPr>
          <w:p w14:paraId="5A74FE75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FF41F6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84C344D" w14:textId="33665F5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30" w:type="dxa"/>
          </w:tcPr>
          <w:p w14:paraId="6D98BC36" w14:textId="74EB160A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1. Дискуссионные вопросы: 1)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омейядские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панегиристы; 2) поэтический жанр «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накаид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»; 3) творчество Омара ибн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Аби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Раби‘а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; 4) бедуинская</w:t>
            </w:r>
          </w:p>
          <w:p w14:paraId="17795EA7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любовная лирика.</w:t>
            </w:r>
          </w:p>
          <w:p w14:paraId="2630EA09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6E7F28F0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9274F8E" w14:textId="028F4FFF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1143F229" w14:textId="3FFA875A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AA61462" w14:textId="76ADB7A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548C42A8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068CEDE" w14:textId="76A0417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67F1BB4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C85DE24" w14:textId="626D50A2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78777A04" w14:textId="66A8044F" w:rsidTr="00670780">
        <w:trPr>
          <w:trHeight w:val="1320"/>
        </w:trPr>
        <w:tc>
          <w:tcPr>
            <w:tcW w:w="900" w:type="dxa"/>
          </w:tcPr>
          <w:p w14:paraId="5FD2734B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9E1143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8D6A54B" w14:textId="3AD204C9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30" w:type="dxa"/>
          </w:tcPr>
          <w:p w14:paraId="50BB5C9F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4. Расцвет арабской классической</w:t>
            </w:r>
          </w:p>
          <w:p w14:paraId="3EDD2165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литературы (середина VIII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XIIв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.) Литература</w:t>
            </w:r>
          </w:p>
          <w:p w14:paraId="6D900ED4" w14:textId="7E060168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«обновления».</w:t>
            </w:r>
          </w:p>
        </w:tc>
        <w:tc>
          <w:tcPr>
            <w:tcW w:w="1265" w:type="dxa"/>
          </w:tcPr>
          <w:p w14:paraId="2AADCCE5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57CD471B" w14:textId="4423C0F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D0E5E4E" w14:textId="792DC54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6B956DC5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44C647" w14:textId="0E8A868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2A5869F4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CE5727C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6BA4701" w14:textId="2965C56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70780" w:rsidRPr="00D01E7F" w14:paraId="396B6088" w14:textId="4342D851" w:rsidTr="00670780">
        <w:trPr>
          <w:trHeight w:val="3360"/>
        </w:trPr>
        <w:tc>
          <w:tcPr>
            <w:tcW w:w="900" w:type="dxa"/>
          </w:tcPr>
          <w:p w14:paraId="0EEC6E35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081141A" w14:textId="1F4C8FF1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30" w:type="dxa"/>
          </w:tcPr>
          <w:p w14:paraId="63A02A54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Дискуссионные вопросы: 1) характер</w:t>
            </w:r>
          </w:p>
          <w:p w14:paraId="1284C012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обновления в обществе и в литературе; 2)</w:t>
            </w:r>
          </w:p>
          <w:p w14:paraId="09C93E12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поэтический стиль «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бади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'»; 3)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Башшар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ибн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Бурд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14:paraId="085EEF9D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Абу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Нувас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 Абу-ль-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Атахия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; 4) Особенности</w:t>
            </w:r>
          </w:p>
          <w:p w14:paraId="3D1B20EB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произведения «Калила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Димна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».</w:t>
            </w:r>
          </w:p>
          <w:p w14:paraId="54CAAAC4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52ED0695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012B1504" w14:textId="4EFCAB93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134E262D" w14:textId="689A43E2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1EA3961" w14:textId="381B525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07581B3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1A81CF2" w14:textId="37B9F35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4052EFC3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67164ED" w14:textId="4309775F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56EBF775" w14:textId="7739DF91" w:rsidTr="00670780">
        <w:trPr>
          <w:trHeight w:val="1095"/>
        </w:trPr>
        <w:tc>
          <w:tcPr>
            <w:tcW w:w="900" w:type="dxa"/>
          </w:tcPr>
          <w:p w14:paraId="05631B0B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A90DEB2" w14:textId="081F887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30" w:type="dxa"/>
          </w:tcPr>
          <w:p w14:paraId="29622D77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5. Расцвет арабской классической</w:t>
            </w:r>
          </w:p>
          <w:p w14:paraId="42BC143A" w14:textId="72DF5254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литературы (середина VIII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XIIв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.)</w:t>
            </w:r>
          </w:p>
        </w:tc>
        <w:tc>
          <w:tcPr>
            <w:tcW w:w="1265" w:type="dxa"/>
          </w:tcPr>
          <w:p w14:paraId="49C1B63E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359C8D38" w14:textId="6CD1DABF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08FB695" w14:textId="51E2668C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03942D47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BAD71F7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45C606D" w14:textId="07182E49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44335B51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142F916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242A71B" w14:textId="015A7F7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70780" w:rsidRPr="00D01E7F" w14:paraId="631DB655" w14:textId="521159CD" w:rsidTr="00670780">
        <w:trPr>
          <w:trHeight w:val="2490"/>
        </w:trPr>
        <w:tc>
          <w:tcPr>
            <w:tcW w:w="900" w:type="dxa"/>
          </w:tcPr>
          <w:p w14:paraId="0286B93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BA000C3" w14:textId="057CE59A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30" w:type="dxa"/>
          </w:tcPr>
          <w:p w14:paraId="77DFFB84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Дискуссионные вопросы: Особенности</w:t>
            </w:r>
          </w:p>
          <w:p w14:paraId="66C0EA57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периода возврата к древности. Творчество Абу</w:t>
            </w:r>
          </w:p>
          <w:p w14:paraId="11EB0152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Таммама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 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Бухтури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7F9E67F9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Джахиз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– «Книга о скупых».</w:t>
            </w:r>
          </w:p>
          <w:p w14:paraId="7B07BCB4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</w:t>
            </w:r>
          </w:p>
          <w:p w14:paraId="744A2170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0BD496C" w14:textId="4E4EFA40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266ED7B9" w14:textId="27793A46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5C92A08" w14:textId="0556A2F6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33D632D6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15E20D1" w14:textId="118D4A5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07D97E42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EAEE0A4" w14:textId="1CA36DF4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60AB58E8" w14:textId="15ECFC40" w:rsidTr="00670780">
        <w:trPr>
          <w:trHeight w:val="1080"/>
        </w:trPr>
        <w:tc>
          <w:tcPr>
            <w:tcW w:w="900" w:type="dxa"/>
          </w:tcPr>
          <w:p w14:paraId="0AF9DE85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A1E6B43" w14:textId="7EF9B576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  <w:p w14:paraId="358136BF" w14:textId="603C087C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30" w:type="dxa"/>
          </w:tcPr>
          <w:p w14:paraId="27317CDB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6. Расцвет арабской классической</w:t>
            </w:r>
          </w:p>
          <w:p w14:paraId="7CB09A93" w14:textId="77777777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литературы. </w:t>
            </w:r>
          </w:p>
          <w:p w14:paraId="391DFECD" w14:textId="7A815E7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01D95999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3E13A106" w14:textId="28B6A4B4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E35C30E" w14:textId="1215345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3E45EE2F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F88DDA2" w14:textId="590B85C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0D6274E9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F95E2B7" w14:textId="152BB9C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70780" w:rsidRPr="00D01E7F" w14:paraId="3B7483A8" w14:textId="74275A8C" w:rsidTr="00670780">
        <w:trPr>
          <w:trHeight w:val="1680"/>
        </w:trPr>
        <w:tc>
          <w:tcPr>
            <w:tcW w:w="900" w:type="dxa"/>
          </w:tcPr>
          <w:p w14:paraId="1AF7A327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DFF3885" w14:textId="4F3E5A9F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930" w:type="dxa"/>
          </w:tcPr>
          <w:p w14:paraId="49DD2DB7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Период литературного синтеза.</w:t>
            </w:r>
          </w:p>
          <w:p w14:paraId="452FA3D1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Мутанабби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 Абу-ль Аля 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Ма‘арри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FAC56B3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Особенности жанра «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макама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».</w:t>
            </w:r>
          </w:p>
          <w:p w14:paraId="2186FFB3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2. Контрольные вопросы.</w:t>
            </w:r>
          </w:p>
          <w:p w14:paraId="73282C37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10B2E11A" w14:textId="46E33D8B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26" w:type="dxa"/>
          </w:tcPr>
          <w:p w14:paraId="5BA0D87A" w14:textId="0A4EEBA5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033ECC2" w14:textId="67855C71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6A9ACEA8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30E6CE5" w14:textId="01309E9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4983DF4A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4C9A56C" w14:textId="3316F16C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253D07EF" w14:textId="66DBDDC0" w:rsidTr="00670780">
        <w:trPr>
          <w:trHeight w:val="1575"/>
        </w:trPr>
        <w:tc>
          <w:tcPr>
            <w:tcW w:w="900" w:type="dxa"/>
          </w:tcPr>
          <w:p w14:paraId="342DF685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87E99F2" w14:textId="40251CC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930" w:type="dxa"/>
          </w:tcPr>
          <w:p w14:paraId="75E4BEF2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7. Литература позднего средневековья (XIII</w:t>
            </w:r>
          </w:p>
          <w:p w14:paraId="637E2EEA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– XVIII вв.)</w:t>
            </w:r>
          </w:p>
          <w:p w14:paraId="7ADAC183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Особенности литературы периода «упадка».</w:t>
            </w:r>
          </w:p>
          <w:p w14:paraId="1BE48E57" w14:textId="03CABF7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75535207" w14:textId="16BCE49A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5E612B7B" w14:textId="397269D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DAF5C8C" w14:textId="50CDFD2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76F8B666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B7E3ED4" w14:textId="3E7A5161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752677B2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FCAE10C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BD6ED76" w14:textId="6C049959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0025A807" w14:textId="1F609220" w:rsidTr="00670780">
        <w:trPr>
          <w:trHeight w:val="855"/>
        </w:trPr>
        <w:tc>
          <w:tcPr>
            <w:tcW w:w="900" w:type="dxa"/>
          </w:tcPr>
          <w:p w14:paraId="6A52E77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6BA60A" w14:textId="2D7572C1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930" w:type="dxa"/>
          </w:tcPr>
          <w:p w14:paraId="5EA51357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Жанры народной литературы: рыцарские романы,</w:t>
            </w:r>
          </w:p>
          <w:p w14:paraId="00C87D69" w14:textId="77777777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сказки, новеллы, теневой театр. </w:t>
            </w:r>
          </w:p>
          <w:p w14:paraId="4BCDB69B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54B95271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46092A2F" w14:textId="187ED4E0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2C7EDCC" w14:textId="68A421F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495E60B2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AFA51EC" w14:textId="44B06AE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0" w:type="dxa"/>
          </w:tcPr>
          <w:p w14:paraId="7AEDDC20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6D28953" w14:textId="1222B07D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670780" w:rsidRPr="00D01E7F" w14:paraId="3F972239" w14:textId="65EB1BBA" w:rsidTr="00670780">
        <w:trPr>
          <w:trHeight w:val="1353"/>
        </w:trPr>
        <w:tc>
          <w:tcPr>
            <w:tcW w:w="900" w:type="dxa"/>
          </w:tcPr>
          <w:p w14:paraId="1C1CED71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CFEAF74" w14:textId="1F20D35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930" w:type="dxa"/>
          </w:tcPr>
          <w:p w14:paraId="362A7FF4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Особенности</w:t>
            </w:r>
          </w:p>
          <w:p w14:paraId="177B8A1C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произведения «1001 ночь».</w:t>
            </w:r>
          </w:p>
          <w:p w14:paraId="796E1F2C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419DD25A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65F2A40A" w14:textId="679A9905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5F53081D" w14:textId="649C9450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330FC08" w14:textId="0F6B1D6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489D8015" w14:textId="1C3101EA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F2323F5" w14:textId="22273F74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  <w:p w14:paraId="594177A0" w14:textId="697BACB5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</w:tcPr>
          <w:p w14:paraId="0793A1F7" w14:textId="0AFEC61D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670780" w:rsidRPr="00D01E7F" w14:paraId="622DDAD6" w14:textId="45B929B7" w:rsidTr="00670780">
        <w:trPr>
          <w:trHeight w:val="675"/>
        </w:trPr>
        <w:tc>
          <w:tcPr>
            <w:tcW w:w="900" w:type="dxa"/>
          </w:tcPr>
          <w:p w14:paraId="00820486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78716D2" w14:textId="5B24340A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930" w:type="dxa"/>
          </w:tcPr>
          <w:p w14:paraId="21877344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8. Новая арабская литература.</w:t>
            </w:r>
          </w:p>
          <w:p w14:paraId="3483372E" w14:textId="65C35E78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</w:p>
        </w:tc>
        <w:tc>
          <w:tcPr>
            <w:tcW w:w="1265" w:type="dxa"/>
          </w:tcPr>
          <w:p w14:paraId="20942DE8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23E4CD7D" w14:textId="288C11D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F1E1631" w14:textId="1BABFBD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4E1B717E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04640B9" w14:textId="610715FA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4908BCEA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F4428C2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B823907" w14:textId="24DC8CD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670780" w:rsidRPr="00D01E7F" w14:paraId="29C9D56C" w14:textId="7DD2C2CA" w:rsidTr="00670780">
        <w:trPr>
          <w:trHeight w:val="990"/>
        </w:trPr>
        <w:tc>
          <w:tcPr>
            <w:tcW w:w="900" w:type="dxa"/>
          </w:tcPr>
          <w:p w14:paraId="26B5389F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67A57F6" w14:textId="5DCEAD3F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930" w:type="dxa"/>
          </w:tcPr>
          <w:p w14:paraId="2F2B8B3A" w14:textId="31CD7A3B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Характерные особенности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периодизация: раннее</w:t>
            </w:r>
          </w:p>
          <w:p w14:paraId="15C2D420" w14:textId="77777777" w:rsidR="00670780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просветительство; </w:t>
            </w:r>
          </w:p>
          <w:p w14:paraId="3E8D2D58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18BE594F" w14:textId="30ED540C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4C05ADE0" w14:textId="6FB1F2D9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7B2B748" w14:textId="10EC479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10EFA4B8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E2E1ADF" w14:textId="548ED273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1987CC53" w14:textId="2D88DBCA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670780" w:rsidRPr="00D01E7F" w14:paraId="319B7C92" w14:textId="09B65942" w:rsidTr="00670780">
        <w:trPr>
          <w:trHeight w:val="927"/>
        </w:trPr>
        <w:tc>
          <w:tcPr>
            <w:tcW w:w="900" w:type="dxa"/>
          </w:tcPr>
          <w:p w14:paraId="3171566B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1DAFD65" w14:textId="65AFC32B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930" w:type="dxa"/>
          </w:tcPr>
          <w:p w14:paraId="0E82D22D" w14:textId="23249CDE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>релое просветительство.</w:t>
            </w:r>
          </w:p>
          <w:p w14:paraId="4BC5B202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79380C7D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4494B84" w14:textId="66189E38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681C5423" w14:textId="5974E385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EAF23BF" w14:textId="21D4A1C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737912BC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FFB2A89" w14:textId="3D60F0DB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4231AF76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38AE8EF" w14:textId="07250F46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70780" w:rsidRPr="00D01E7F" w14:paraId="1CFC24F0" w14:textId="7316D5E3" w:rsidTr="00670780">
        <w:trPr>
          <w:trHeight w:val="1095"/>
        </w:trPr>
        <w:tc>
          <w:tcPr>
            <w:tcW w:w="900" w:type="dxa"/>
          </w:tcPr>
          <w:p w14:paraId="68CD509F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CE73653" w14:textId="51AB34D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930" w:type="dxa"/>
          </w:tcPr>
          <w:p w14:paraId="03AD77EB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9. Становление современных жанров в</w:t>
            </w:r>
          </w:p>
          <w:p w14:paraId="30DE3356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арабской литературе.</w:t>
            </w:r>
          </w:p>
          <w:p w14:paraId="3D1BEB10" w14:textId="1099263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3131EB51" w14:textId="597ABA1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00873C06" w14:textId="3AE2FDD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0CD2ED3" w14:textId="5F1670F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57E75F93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A8A0C05" w14:textId="11BDB99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33C795E5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E186717" w14:textId="3F76A272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4AC16511" w14:textId="1937C07D" w:rsidTr="00670780">
        <w:trPr>
          <w:trHeight w:val="1665"/>
        </w:trPr>
        <w:tc>
          <w:tcPr>
            <w:tcW w:w="900" w:type="dxa"/>
          </w:tcPr>
          <w:p w14:paraId="531B0C6D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170B52E" w14:textId="773CE8AC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930" w:type="dxa"/>
          </w:tcPr>
          <w:p w14:paraId="65027F64" w14:textId="4FA8651C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гипетские обновители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Таха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Хусейн,</w:t>
            </w:r>
          </w:p>
          <w:p w14:paraId="2BDE04DC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Махмуд Теймур,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Тауфик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аль-Хаким. 2.</w:t>
            </w:r>
          </w:p>
          <w:p w14:paraId="7F6D241D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Контрольные вопросы.</w:t>
            </w:r>
          </w:p>
          <w:p w14:paraId="0BE39AFA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5" w:type="dxa"/>
          </w:tcPr>
          <w:p w14:paraId="757B3020" w14:textId="5440CAFB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7BBCCEF7" w14:textId="631D48B5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4800F6F" w14:textId="155CD0CB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14:paraId="63E5C768" w14:textId="77777777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FDCF575" w14:textId="0D1D9B5D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0" w:type="dxa"/>
          </w:tcPr>
          <w:p w14:paraId="0AE03ACE" w14:textId="460B63CF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6192255C" w14:textId="573C9793" w:rsidTr="00670780">
        <w:tc>
          <w:tcPr>
            <w:tcW w:w="900" w:type="dxa"/>
          </w:tcPr>
          <w:p w14:paraId="0D811342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13AE184" w14:textId="687BDF1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930" w:type="dxa"/>
          </w:tcPr>
          <w:p w14:paraId="70ECB125" w14:textId="77777777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Тема 10.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Постреалистический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период развития</w:t>
            </w:r>
          </w:p>
          <w:p w14:paraId="7F8C7B26" w14:textId="77777777" w:rsidR="00670780" w:rsidRPr="00D01E7F" w:rsidRDefault="00670780" w:rsidP="006707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арабской литературы.</w:t>
            </w:r>
          </w:p>
          <w:p w14:paraId="1AEA483E" w14:textId="1A7E6F9C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</w:tcPr>
          <w:p w14:paraId="15136402" w14:textId="54B7F0D9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26" w:type="dxa"/>
          </w:tcPr>
          <w:p w14:paraId="3357E6BC" w14:textId="11F23CCE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77F582D" w14:textId="4E3B92C9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14:paraId="75FD7AB3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B666088" w14:textId="4A2BEAFB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263F2C7A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A8FB8B8" w14:textId="32496DF0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70780" w:rsidRPr="00D01E7F" w14:paraId="376DC49A" w14:textId="06AE4E47" w:rsidTr="00670780">
        <w:tc>
          <w:tcPr>
            <w:tcW w:w="900" w:type="dxa"/>
          </w:tcPr>
          <w:p w14:paraId="700CB233" w14:textId="77777777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30" w:type="dxa"/>
          </w:tcPr>
          <w:p w14:paraId="321D44FD" w14:textId="2DEB4429" w:rsidR="00670780" w:rsidRPr="00D01E7F" w:rsidRDefault="00670780" w:rsidP="0067078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Итого:</w:t>
            </w:r>
          </w:p>
        </w:tc>
        <w:tc>
          <w:tcPr>
            <w:tcW w:w="1265" w:type="dxa"/>
          </w:tcPr>
          <w:p w14:paraId="59421960" w14:textId="1A58E9D1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26" w:type="dxa"/>
          </w:tcPr>
          <w:p w14:paraId="36BD86C9" w14:textId="23F06AE8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314" w:type="dxa"/>
          </w:tcPr>
          <w:p w14:paraId="1FE88CC9" w14:textId="13AB5756" w:rsidR="00670780" w:rsidRPr="00D01E7F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10" w:type="dxa"/>
          </w:tcPr>
          <w:p w14:paraId="67FDAEB1" w14:textId="1D9F5F53" w:rsidR="00670780" w:rsidRDefault="00670780" w:rsidP="0067078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126</w:t>
            </w:r>
          </w:p>
        </w:tc>
      </w:tr>
      <w:bookmarkEnd w:id="0"/>
    </w:tbl>
    <w:p w14:paraId="067DC10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8D81568" w14:textId="5E86ACB3" w:rsidR="00546512" w:rsidRDefault="00546512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E3F24B" w14:textId="77777777" w:rsidR="0077677F" w:rsidRPr="00D01E7F" w:rsidRDefault="0077677F" w:rsidP="0077677F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Лекций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7229"/>
        <w:gridCol w:w="1270"/>
      </w:tblGrid>
      <w:tr w:rsidR="0077677F" w:rsidRPr="00D01E7F" w14:paraId="53C80BA8" w14:textId="77777777" w:rsidTr="008D1E9F">
        <w:tc>
          <w:tcPr>
            <w:tcW w:w="846" w:type="dxa"/>
          </w:tcPr>
          <w:p w14:paraId="24D30116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4DDD7AAA" w14:textId="398BB93C" w:rsidR="0077677F" w:rsidRPr="002C595B" w:rsidRDefault="00633638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="0077677F" w:rsidRPr="002C59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семестр </w:t>
            </w:r>
          </w:p>
          <w:p w14:paraId="44B7A526" w14:textId="77777777" w:rsidR="0077677F" w:rsidRPr="002C595B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54477107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7677F" w:rsidRPr="00D01E7F" w14:paraId="50493D88" w14:textId="77777777" w:rsidTr="008D1E9F">
        <w:tc>
          <w:tcPr>
            <w:tcW w:w="846" w:type="dxa"/>
          </w:tcPr>
          <w:p w14:paraId="3C741E5F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№</w:t>
            </w:r>
          </w:p>
          <w:p w14:paraId="4DBE0365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14:paraId="0D950E37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Тема и план лекций</w:t>
            </w:r>
          </w:p>
        </w:tc>
        <w:tc>
          <w:tcPr>
            <w:tcW w:w="1270" w:type="dxa"/>
          </w:tcPr>
          <w:p w14:paraId="2A4F0343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</w:t>
            </w:r>
            <w:proofErr w:type="spellEnd"/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  <w:p w14:paraId="343CEC6B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во</w:t>
            </w:r>
          </w:p>
          <w:p w14:paraId="20469EDD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часов</w:t>
            </w:r>
          </w:p>
        </w:tc>
      </w:tr>
      <w:tr w:rsidR="0077677F" w:rsidRPr="00D01E7F" w14:paraId="68782483" w14:textId="77777777" w:rsidTr="008D1E9F">
        <w:tc>
          <w:tcPr>
            <w:tcW w:w="846" w:type="dxa"/>
          </w:tcPr>
          <w:p w14:paraId="24CA5B8E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2272591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14:paraId="32D8CA06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1.</w:t>
            </w:r>
          </w:p>
          <w:p w14:paraId="41CB1150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1.Понятие «арабская литература».</w:t>
            </w:r>
          </w:p>
          <w:p w14:paraId="2663FF55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2.Периодизация арабской литературы.</w:t>
            </w:r>
          </w:p>
          <w:p w14:paraId="65472E7A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3.Изучение арабской литературы в России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зарубежом</w:t>
            </w:r>
            <w:proofErr w:type="spellEnd"/>
          </w:p>
          <w:p w14:paraId="76CEECE9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7B63AABD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99A1DDB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5FB7E585" w14:textId="77777777" w:rsidTr="008D1E9F">
        <w:tc>
          <w:tcPr>
            <w:tcW w:w="846" w:type="dxa"/>
          </w:tcPr>
          <w:p w14:paraId="641D9A24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EAF4E23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0655869C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Тема 2. Литература эпохи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джахилия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(V — сер.VI вв.)</w:t>
            </w:r>
          </w:p>
          <w:p w14:paraId="1A19C5BF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1.Особенности поэзии эпохи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джахилии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9C3F744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2.Авторы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муаллак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1DF1E577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3.Прозаические жанры эпохи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джахилия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3FCC013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72617B6E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0C925B2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2A7BD046" w14:textId="77777777" w:rsidTr="008D1E9F">
        <w:tc>
          <w:tcPr>
            <w:tcW w:w="846" w:type="dxa"/>
          </w:tcPr>
          <w:p w14:paraId="2CED0093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B3BD867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61E9A874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3. Коран как памятник арабской словесности.</w:t>
            </w:r>
          </w:p>
          <w:p w14:paraId="5BF05D74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1.Биография Мухаммада.</w:t>
            </w:r>
          </w:p>
          <w:p w14:paraId="2F3E19E3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2.Содержание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мекканских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мединских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сур.</w:t>
            </w:r>
          </w:p>
          <w:p w14:paraId="7C73DEC5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3.Коран и коранические науки.</w:t>
            </w:r>
          </w:p>
          <w:p w14:paraId="04362C72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2D53D513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4221492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3BF4AA98" w14:textId="77777777" w:rsidTr="008D1E9F">
        <w:tc>
          <w:tcPr>
            <w:tcW w:w="846" w:type="dxa"/>
          </w:tcPr>
          <w:p w14:paraId="6AF1DFD9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C25808A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25C11FF3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4. Литература раннего средневековья (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сер.VII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сер.VIII</w:t>
            </w:r>
            <w:proofErr w:type="spellEnd"/>
            <w:proofErr w:type="gram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вв.)</w:t>
            </w:r>
          </w:p>
          <w:p w14:paraId="7CF383BE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Особенности литературы раннего средневековья.</w:t>
            </w:r>
          </w:p>
          <w:p w14:paraId="25120164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2.Омейядские панегиристы.</w:t>
            </w:r>
          </w:p>
          <w:p w14:paraId="3ECC2C6D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3.Хиджазкая любовная лирика.</w:t>
            </w:r>
          </w:p>
          <w:p w14:paraId="39D115EF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25433E7A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FC0A131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53E6DAA5" w14:textId="77777777" w:rsidTr="008D1E9F">
        <w:tc>
          <w:tcPr>
            <w:tcW w:w="846" w:type="dxa"/>
          </w:tcPr>
          <w:p w14:paraId="3441623C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B62698B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14:paraId="1977D9DB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5. Литература развитого средневековья (середина VIII – XII вв.):</w:t>
            </w:r>
          </w:p>
          <w:p w14:paraId="25ED70AA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1.Особенности периода «обновления».</w:t>
            </w:r>
          </w:p>
          <w:p w14:paraId="2107F5E3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2.Творчество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Башшара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ибн Бурда, Абу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Нуваса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Абу-л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Атахии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970CDEC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3.Абдаллах ибн ал -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Мукаффа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– «Калила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Димна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».</w:t>
            </w:r>
          </w:p>
          <w:p w14:paraId="0798A304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4. Особенности периода «возврата к древности».</w:t>
            </w:r>
          </w:p>
          <w:p w14:paraId="05B2807C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5.Творчество Абу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Таммама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Башшара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ибн Бурда</w:t>
            </w:r>
          </w:p>
          <w:p w14:paraId="2BF7D915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6.Аль-Джахиз «Книга о скупых</w:t>
            </w:r>
          </w:p>
          <w:p w14:paraId="5E4FD1C5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372F55EC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E001308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77677F" w:rsidRPr="00D01E7F" w14:paraId="122C5EB7" w14:textId="77777777" w:rsidTr="008D1E9F">
        <w:tc>
          <w:tcPr>
            <w:tcW w:w="846" w:type="dxa"/>
          </w:tcPr>
          <w:p w14:paraId="5A5EC362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007A5F79" w14:textId="346CE698" w:rsidR="0077677F" w:rsidRPr="002C595B" w:rsidRDefault="00633638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  <w:r w:rsidR="0077677F" w:rsidRPr="002C59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семестр </w:t>
            </w:r>
          </w:p>
          <w:p w14:paraId="71AD4267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ED95205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7677F" w:rsidRPr="00D01E7F" w14:paraId="037B561A" w14:textId="77777777" w:rsidTr="008D1E9F">
        <w:tc>
          <w:tcPr>
            <w:tcW w:w="846" w:type="dxa"/>
          </w:tcPr>
          <w:p w14:paraId="4B3A3E3D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4728700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14:paraId="08B1C081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6. Расцвет арабской классической литературы (период «синтеза</w:t>
            </w:r>
          </w:p>
          <w:p w14:paraId="2632BC81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традиций»).</w:t>
            </w:r>
          </w:p>
          <w:p w14:paraId="037657B7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1.Поэзия Аль -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Мутанабби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E0FB975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2.Творчество Абу Аля 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Ма‘арри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C4A9D43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3.Макамы.</w:t>
            </w:r>
          </w:p>
          <w:p w14:paraId="057FF294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889C626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788363FC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39FC5FD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7DBA1DA8" w14:textId="77777777" w:rsidTr="008D1E9F">
        <w:tc>
          <w:tcPr>
            <w:tcW w:w="846" w:type="dxa"/>
          </w:tcPr>
          <w:p w14:paraId="2DA2D918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6F49A8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14:paraId="57698700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7. Литература позднего средневековья</w:t>
            </w:r>
          </w:p>
          <w:p w14:paraId="066CE418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(сер. XIII – XVIII вв.)</w:t>
            </w:r>
          </w:p>
          <w:p w14:paraId="1A771F13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Особенности литературы периода «упадка».</w:t>
            </w:r>
          </w:p>
          <w:p w14:paraId="66EFD1C6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2. Жанры народной литературы: рыцарские романы, сказки, новеллы,</w:t>
            </w:r>
          </w:p>
          <w:p w14:paraId="194F89C6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теневой театр.</w:t>
            </w:r>
          </w:p>
          <w:p w14:paraId="1B65398A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3. Особенности произведения «1001 ночь».</w:t>
            </w:r>
          </w:p>
          <w:p w14:paraId="155D16FC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2F478FB3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7608ACF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20F2EEFF" w14:textId="77777777" w:rsidTr="008D1E9F">
        <w:tc>
          <w:tcPr>
            <w:tcW w:w="846" w:type="dxa"/>
          </w:tcPr>
          <w:p w14:paraId="6810BCE6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52BC1F5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14:paraId="5ABCBE40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8. Новая арабская литература.</w:t>
            </w:r>
          </w:p>
          <w:p w14:paraId="15DB8CD2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1.Определение. Периодизация развития (раннее просветительство,</w:t>
            </w:r>
          </w:p>
          <w:p w14:paraId="22B61986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зрелое просветительство).</w:t>
            </w:r>
          </w:p>
          <w:p w14:paraId="3EFDFD3A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Египетская публицистика. Особенности жанра. Просветители Египта.</w:t>
            </w:r>
          </w:p>
          <w:p w14:paraId="30E861DA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3. Зарождение жанра исторического роман</w:t>
            </w:r>
          </w:p>
          <w:p w14:paraId="5DFEC27B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1177E42B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F790649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189806CE" w14:textId="77777777" w:rsidTr="008D1E9F">
        <w:trPr>
          <w:trHeight w:val="727"/>
        </w:trPr>
        <w:tc>
          <w:tcPr>
            <w:tcW w:w="846" w:type="dxa"/>
          </w:tcPr>
          <w:p w14:paraId="22C76343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637C4C6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14:paraId="3484CC0D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9. Становление современных жанров в арабской литературе.</w:t>
            </w:r>
          </w:p>
          <w:p w14:paraId="6594ECAE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Египетские обновители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Таха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Хусейн, Махмуд Теймур,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Тауфик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аль-</w:t>
            </w:r>
          </w:p>
          <w:p w14:paraId="1D48C6E0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Хаким.</w:t>
            </w:r>
          </w:p>
          <w:p w14:paraId="0C0235ED" w14:textId="77777777" w:rsidR="0077677F" w:rsidRPr="00D01E7F" w:rsidRDefault="0077677F" w:rsidP="008D1E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Сиро-американская школа «Лига пера».</w:t>
            </w:r>
          </w:p>
          <w:p w14:paraId="4BDB8190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3F06618E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2D9622B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77677F" w:rsidRPr="00D01E7F" w14:paraId="7F52CEE8" w14:textId="77777777" w:rsidTr="008D1E9F">
        <w:trPr>
          <w:trHeight w:val="727"/>
        </w:trPr>
        <w:tc>
          <w:tcPr>
            <w:tcW w:w="846" w:type="dxa"/>
          </w:tcPr>
          <w:p w14:paraId="1B49D7FE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AEFE5DD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14:paraId="60525122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Литература в период между двумя войнами: Нагиб Махфуз, Юсуф Идрис</w:t>
            </w:r>
          </w:p>
          <w:p w14:paraId="50FF7D50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и др. Послевоенная литература Египта.</w:t>
            </w:r>
          </w:p>
          <w:p w14:paraId="7477387B" w14:textId="77777777" w:rsidR="0077677F" w:rsidRPr="00D01E7F" w:rsidRDefault="0077677F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CBEBF65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CC15125" w14:textId="77777777" w:rsidR="0077677F" w:rsidRPr="00D01E7F" w:rsidRDefault="0077677F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633638" w:rsidRPr="00D01E7F" w14:paraId="7DEA56A9" w14:textId="77777777" w:rsidTr="008D1E9F">
        <w:trPr>
          <w:trHeight w:val="727"/>
        </w:trPr>
        <w:tc>
          <w:tcPr>
            <w:tcW w:w="8075" w:type="dxa"/>
            <w:gridSpan w:val="2"/>
          </w:tcPr>
          <w:p w14:paraId="45F49388" w14:textId="77777777" w:rsidR="00633638" w:rsidRDefault="00633638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301854B" w14:textId="65615D0F" w:rsidR="00633638" w:rsidRPr="00670780" w:rsidRDefault="00670780" w:rsidP="008D1E9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670780">
              <w:rPr>
                <w:rFonts w:asciiTheme="majorBidi" w:hAnsiTheme="majorBidi" w:cstheme="majorBidi"/>
              </w:rPr>
              <w:t>Итого</w:t>
            </w:r>
          </w:p>
        </w:tc>
        <w:tc>
          <w:tcPr>
            <w:tcW w:w="1270" w:type="dxa"/>
          </w:tcPr>
          <w:p w14:paraId="34913445" w14:textId="77777777" w:rsidR="00633638" w:rsidRDefault="00633638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C6370C7" w14:textId="56585956" w:rsidR="00633638" w:rsidRPr="00D01E7F" w:rsidRDefault="00633638" w:rsidP="008D1E9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12 </w:t>
            </w:r>
            <w:r w:rsidRPr="0063363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ЧАСОВ</w:t>
            </w:r>
          </w:p>
        </w:tc>
      </w:tr>
    </w:tbl>
    <w:p w14:paraId="6F9C2FD5" w14:textId="77777777" w:rsidR="0077677F" w:rsidRDefault="0077677F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FC5AB" w14:textId="77777777" w:rsidR="000F0AFA" w:rsidRDefault="000F0AFA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13700" w14:textId="297E18E9" w:rsidR="000F0AFA" w:rsidRDefault="000F0AFA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351" w:type="dxa"/>
        <w:tblLayout w:type="fixed"/>
        <w:tblLook w:val="0000" w:firstRow="0" w:lastRow="0" w:firstColumn="0" w:lastColumn="0" w:noHBand="0" w:noVBand="0"/>
      </w:tblPr>
      <w:tblGrid>
        <w:gridCol w:w="704"/>
        <w:gridCol w:w="7258"/>
        <w:gridCol w:w="1389"/>
      </w:tblGrid>
      <w:tr w:rsidR="00633638" w14:paraId="5DABB7C4" w14:textId="77777777" w:rsidTr="00476AF0">
        <w:trPr>
          <w:trHeight w:val="255"/>
        </w:trPr>
        <w:tc>
          <w:tcPr>
            <w:tcW w:w="9351" w:type="dxa"/>
            <w:gridSpan w:val="3"/>
          </w:tcPr>
          <w:p w14:paraId="5C917921" w14:textId="77777777" w:rsidR="00633638" w:rsidRDefault="00633638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14:paraId="56E5C529" w14:textId="4B8A5105" w:rsidR="00633638" w:rsidRPr="00633638" w:rsidRDefault="00633638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Pr="006336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СЕМЕСТР</w:t>
            </w:r>
          </w:p>
          <w:p w14:paraId="4623922E" w14:textId="73E5EDEE" w:rsidR="00633638" w:rsidRDefault="00633638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F0AFA" w:rsidRPr="00D01E7F" w14:paraId="3974E865" w14:textId="77777777" w:rsidTr="00476AF0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14:paraId="6D633369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№</w:t>
            </w:r>
          </w:p>
          <w:p w14:paraId="11B83244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7258" w:type="dxa"/>
          </w:tcPr>
          <w:p w14:paraId="626D1C90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Тема и развернутый план семинарских занятий</w:t>
            </w:r>
          </w:p>
        </w:tc>
        <w:tc>
          <w:tcPr>
            <w:tcW w:w="1389" w:type="dxa"/>
          </w:tcPr>
          <w:p w14:paraId="500E0FFF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в</w:t>
            </w:r>
          </w:p>
          <w:p w14:paraId="4688996E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аудитории</w:t>
            </w:r>
          </w:p>
        </w:tc>
      </w:tr>
      <w:tr w:rsidR="000F0AFA" w:rsidRPr="00D01E7F" w14:paraId="19E2A6C6" w14:textId="77777777" w:rsidTr="00476AF0">
        <w:tblPrEx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704" w:type="dxa"/>
          </w:tcPr>
          <w:p w14:paraId="550445EA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FFB14A6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58" w:type="dxa"/>
          </w:tcPr>
          <w:p w14:paraId="7E53FAB2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1. Особенности арабской словесности в</w:t>
            </w:r>
          </w:p>
          <w:p w14:paraId="76C5690F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период до возникновения ислама. 1.</w:t>
            </w:r>
          </w:p>
          <w:p w14:paraId="0E5C61F5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2B913659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CDEC9E6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5504EC9E" w14:textId="77777777" w:rsidTr="00476AF0">
        <w:tblPrEx>
          <w:tblLook w:val="04A0" w:firstRow="1" w:lastRow="0" w:firstColumn="1" w:lastColumn="0" w:noHBand="0" w:noVBand="1"/>
        </w:tblPrEx>
        <w:trPr>
          <w:trHeight w:val="3315"/>
        </w:trPr>
        <w:tc>
          <w:tcPr>
            <w:tcW w:w="704" w:type="dxa"/>
          </w:tcPr>
          <w:p w14:paraId="2724CA7B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9789CA4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14:paraId="331E2854" w14:textId="77777777" w:rsidR="000F0AFA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Дискуссионные вопросы:</w:t>
            </w:r>
          </w:p>
          <w:p w14:paraId="26FDF5CF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1) 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>родоплеменной строй</w:t>
            </w:r>
          </w:p>
          <w:p w14:paraId="77CBD120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Аравии; 2) место поэта в племени; 3) арабский</w:t>
            </w:r>
          </w:p>
          <w:p w14:paraId="6122AB0A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поэтический язык; 4)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кыта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касыда; 5) жанровые</w:t>
            </w:r>
          </w:p>
          <w:p w14:paraId="0A088690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формы в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касыдной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композиции; 6)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аруд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; 7)</w:t>
            </w:r>
          </w:p>
          <w:p w14:paraId="041EF352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муаллака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; 8) авторы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муаллак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2693C53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0A3C0416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7581DB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6EA33919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6D263E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5AC4DD56" w14:textId="77777777" w:rsidTr="00476AF0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14:paraId="38F65F7C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EB9FC13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58" w:type="dxa"/>
          </w:tcPr>
          <w:p w14:paraId="2008518D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2. Коран.</w:t>
            </w:r>
          </w:p>
          <w:p w14:paraId="7A2D503B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Дискуссионные вопросы: 1) содержание</w:t>
            </w:r>
          </w:p>
          <w:p w14:paraId="376BE89C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меканских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мединских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сур; 2) расположение сур</w:t>
            </w:r>
          </w:p>
          <w:p w14:paraId="41C78835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в Коране; 3) названия сур; 4) язык откровений; 5)</w:t>
            </w:r>
          </w:p>
          <w:p w14:paraId="1EC1236F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панегиристы Мухаммада.</w:t>
            </w:r>
          </w:p>
          <w:p w14:paraId="72792C6B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2DA9EF92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55C1650C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74E6D60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  <w:p w14:paraId="16C6EAEC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F0AFA" w:rsidRPr="00D01E7F" w14:paraId="7AA24E8A" w14:textId="77777777" w:rsidTr="00476AF0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704" w:type="dxa"/>
          </w:tcPr>
          <w:p w14:paraId="4D6C2002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814B88E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58" w:type="dxa"/>
          </w:tcPr>
          <w:p w14:paraId="5DF8F288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Тема 3.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Омейядская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литература.</w:t>
            </w:r>
          </w:p>
          <w:p w14:paraId="327D282B" w14:textId="77777777" w:rsidR="000F0AFA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7ACE85" w14:textId="77777777" w:rsidR="000F0AFA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517013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1633216D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2960493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  <w:p w14:paraId="103A5B2A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F0AFA" w:rsidRPr="00D01E7F" w14:paraId="2286BD37" w14:textId="77777777" w:rsidTr="00476AF0">
        <w:tblPrEx>
          <w:tblLook w:val="04A0" w:firstRow="1" w:lastRow="0" w:firstColumn="1" w:lastColumn="0" w:noHBand="0" w:noVBand="1"/>
        </w:tblPrEx>
        <w:trPr>
          <w:trHeight w:val="2445"/>
        </w:trPr>
        <w:tc>
          <w:tcPr>
            <w:tcW w:w="704" w:type="dxa"/>
          </w:tcPr>
          <w:p w14:paraId="3FABECE2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1AB718B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92FBA5C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58" w:type="dxa"/>
          </w:tcPr>
          <w:p w14:paraId="670D4598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1. Дискуссионные вопросы: 1)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омейядские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панегиристы; 2) поэтический жанр «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накаид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»; 3) творчество Омара ибн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Аби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Раби‘а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; 4) бедуинская</w:t>
            </w:r>
          </w:p>
          <w:p w14:paraId="0333C0D3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любовная лирика.</w:t>
            </w:r>
          </w:p>
          <w:p w14:paraId="737901A4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0440EA1E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58C7C9CD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395B3CA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447C6A11" w14:textId="77777777" w:rsidTr="00476AF0">
        <w:tblPrEx>
          <w:tblLook w:val="04A0" w:firstRow="1" w:lastRow="0" w:firstColumn="1" w:lastColumn="0" w:noHBand="0" w:noVBand="1"/>
        </w:tblPrEx>
        <w:trPr>
          <w:trHeight w:val="1320"/>
        </w:trPr>
        <w:tc>
          <w:tcPr>
            <w:tcW w:w="704" w:type="dxa"/>
          </w:tcPr>
          <w:p w14:paraId="2615B73B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A231A84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FBD09C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58" w:type="dxa"/>
          </w:tcPr>
          <w:p w14:paraId="322BF5C0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4. Расцвет арабской классической</w:t>
            </w:r>
          </w:p>
          <w:p w14:paraId="5B7F88E9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литературы (середина VIII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XIIв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.) Литература</w:t>
            </w:r>
          </w:p>
          <w:p w14:paraId="46B43B65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«обновления».</w:t>
            </w:r>
          </w:p>
        </w:tc>
        <w:tc>
          <w:tcPr>
            <w:tcW w:w="1389" w:type="dxa"/>
          </w:tcPr>
          <w:p w14:paraId="6BD9EE5C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29A362F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243B884B" w14:textId="77777777" w:rsidTr="00476AF0">
        <w:tblPrEx>
          <w:tblLook w:val="04A0" w:firstRow="1" w:lastRow="0" w:firstColumn="1" w:lastColumn="0" w:noHBand="0" w:noVBand="1"/>
        </w:tblPrEx>
        <w:trPr>
          <w:trHeight w:val="3360"/>
        </w:trPr>
        <w:tc>
          <w:tcPr>
            <w:tcW w:w="704" w:type="dxa"/>
          </w:tcPr>
          <w:p w14:paraId="73FDF007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FEE4549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58" w:type="dxa"/>
          </w:tcPr>
          <w:p w14:paraId="22E4EE64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Дискуссионные вопросы: 1) характер</w:t>
            </w:r>
          </w:p>
          <w:p w14:paraId="439A4952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обновления в обществе и в литературе; 2)</w:t>
            </w:r>
          </w:p>
          <w:p w14:paraId="10FBA436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поэтический стиль «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бади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'»; 3)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Башшар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ибн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Бурд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14:paraId="20D761CB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Абу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Нувас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 Абу-ль-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Атахия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; 4) Особенности</w:t>
            </w:r>
          </w:p>
          <w:p w14:paraId="01CF68BD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произведения «Калила и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Димна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».</w:t>
            </w:r>
          </w:p>
          <w:p w14:paraId="0CF1D2C9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34301E5F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5AB8232D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52A6254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4025B449" w14:textId="77777777" w:rsidTr="00476AF0">
        <w:tblPrEx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704" w:type="dxa"/>
          </w:tcPr>
          <w:p w14:paraId="1AE85FC5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FAEB6B8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58" w:type="dxa"/>
          </w:tcPr>
          <w:p w14:paraId="4CA4ACDA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5. Расцвет арабской классической</w:t>
            </w:r>
          </w:p>
          <w:p w14:paraId="6487F246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литературы (середина VIII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XIIв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.)</w:t>
            </w:r>
          </w:p>
        </w:tc>
        <w:tc>
          <w:tcPr>
            <w:tcW w:w="1389" w:type="dxa"/>
          </w:tcPr>
          <w:p w14:paraId="4FA20A5A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67409C5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48992426" w14:textId="77777777" w:rsidTr="00476AF0">
        <w:tblPrEx>
          <w:tblLook w:val="04A0" w:firstRow="1" w:lastRow="0" w:firstColumn="1" w:lastColumn="0" w:noHBand="0" w:noVBand="1"/>
        </w:tblPrEx>
        <w:trPr>
          <w:trHeight w:val="2490"/>
        </w:trPr>
        <w:tc>
          <w:tcPr>
            <w:tcW w:w="704" w:type="dxa"/>
          </w:tcPr>
          <w:p w14:paraId="01822E36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A339159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58" w:type="dxa"/>
          </w:tcPr>
          <w:p w14:paraId="275C0B54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1. Дискуссионные вопросы: Особенности</w:t>
            </w:r>
          </w:p>
          <w:p w14:paraId="112B6E9C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периода возврата к древности. Творчество Абу</w:t>
            </w:r>
          </w:p>
          <w:p w14:paraId="4A3F0906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Таммама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 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Бухтури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F4A076A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Джахиз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– «Книга о скупых».</w:t>
            </w:r>
          </w:p>
          <w:p w14:paraId="060B5E5B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</w:t>
            </w:r>
          </w:p>
          <w:p w14:paraId="7D2F6B73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0F8F2A86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25F03CA" w14:textId="0B3DCDC5" w:rsidR="000F0AFA" w:rsidRPr="00D01E7F" w:rsidRDefault="00476AF0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484484A2" w14:textId="77777777" w:rsidTr="00476AF0">
        <w:tblPrEx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704" w:type="dxa"/>
          </w:tcPr>
          <w:p w14:paraId="360CA74A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E7A816D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  <w:p w14:paraId="5CC3E745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58" w:type="dxa"/>
          </w:tcPr>
          <w:p w14:paraId="628C3681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6. Расцвет арабской классической</w:t>
            </w:r>
          </w:p>
          <w:p w14:paraId="3813D70B" w14:textId="77777777" w:rsidR="000F0AFA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литературы. </w:t>
            </w:r>
          </w:p>
          <w:p w14:paraId="6C2D9537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4311D27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DC322A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476AF0" w:rsidRPr="00D01E7F" w14:paraId="33E32711" w14:textId="77777777" w:rsidTr="00476AF0">
        <w:tblPrEx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704" w:type="dxa"/>
          </w:tcPr>
          <w:p w14:paraId="08274BD4" w14:textId="77777777" w:rsidR="00476AF0" w:rsidRPr="00D01E7F" w:rsidRDefault="00476AF0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58" w:type="dxa"/>
          </w:tcPr>
          <w:p w14:paraId="6694CBDF" w14:textId="77777777" w:rsidR="00476AF0" w:rsidRPr="00D01E7F" w:rsidRDefault="00476AF0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755E0B44" w14:textId="3F3982CE" w:rsidR="00476AF0" w:rsidRPr="00D01E7F" w:rsidRDefault="00476AF0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476AF0" w:rsidRPr="00D01E7F" w14:paraId="2116F667" w14:textId="77777777" w:rsidTr="00710D09">
        <w:tblPrEx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7962" w:type="dxa"/>
            <w:gridSpan w:val="2"/>
          </w:tcPr>
          <w:p w14:paraId="160D0953" w14:textId="77777777" w:rsidR="00476AF0" w:rsidRDefault="00476AF0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AB4D71" w14:textId="3A1A0115" w:rsidR="00476AF0" w:rsidRPr="00476AF0" w:rsidRDefault="00476AF0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AF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10 СЕМЕСТР </w:t>
            </w:r>
          </w:p>
        </w:tc>
        <w:tc>
          <w:tcPr>
            <w:tcW w:w="1389" w:type="dxa"/>
          </w:tcPr>
          <w:p w14:paraId="02C6D646" w14:textId="77777777" w:rsidR="00476AF0" w:rsidRPr="00D01E7F" w:rsidRDefault="00476AF0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F0AFA" w:rsidRPr="00D01E7F" w14:paraId="49034B70" w14:textId="77777777" w:rsidTr="00476AF0">
        <w:tblPrEx>
          <w:tblLook w:val="04A0" w:firstRow="1" w:lastRow="0" w:firstColumn="1" w:lastColumn="0" w:noHBand="0" w:noVBand="1"/>
        </w:tblPrEx>
        <w:trPr>
          <w:trHeight w:val="1680"/>
        </w:trPr>
        <w:tc>
          <w:tcPr>
            <w:tcW w:w="704" w:type="dxa"/>
          </w:tcPr>
          <w:p w14:paraId="07A12255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BAEC46F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258" w:type="dxa"/>
          </w:tcPr>
          <w:p w14:paraId="0AB2C0F3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Период литературного синтеза.</w:t>
            </w:r>
          </w:p>
          <w:p w14:paraId="06A0EFF7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Мутанабби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, Абу-ль Аля аль-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Ма‘арри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722875B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Особенности жанра «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макама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>».</w:t>
            </w:r>
          </w:p>
          <w:p w14:paraId="32AFA9D7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181379A5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16627EF3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ACE5A0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4099B3EB" w14:textId="77777777" w:rsidTr="00476AF0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704" w:type="dxa"/>
          </w:tcPr>
          <w:p w14:paraId="1E71EE9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3D9F337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258" w:type="dxa"/>
          </w:tcPr>
          <w:p w14:paraId="2B5443D9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7. Литература позднего средневековья (XIII</w:t>
            </w:r>
          </w:p>
          <w:p w14:paraId="5ABB9E84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– XVIII вв.)</w:t>
            </w:r>
          </w:p>
          <w:p w14:paraId="6ABD211E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Особенности литературы периода «упадка».</w:t>
            </w:r>
          </w:p>
          <w:p w14:paraId="74AC5CB4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5C5A0034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3C6BF8F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3B0CC9E8" w14:textId="77777777" w:rsidTr="00476AF0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704" w:type="dxa"/>
          </w:tcPr>
          <w:p w14:paraId="63981656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C9DC485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8" w:type="dxa"/>
          </w:tcPr>
          <w:p w14:paraId="2B891602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Жанры народной литературы: рыцарские романы,</w:t>
            </w:r>
          </w:p>
          <w:p w14:paraId="451E0F96" w14:textId="77777777" w:rsidR="000F0AFA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сказки, новеллы, теневой театр. </w:t>
            </w:r>
          </w:p>
          <w:p w14:paraId="2D48C48F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106081A9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15AF0C2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65F3485C" w14:textId="77777777" w:rsidTr="00476AF0">
        <w:tblPrEx>
          <w:tblLook w:val="04A0" w:firstRow="1" w:lastRow="0" w:firstColumn="1" w:lastColumn="0" w:noHBand="0" w:noVBand="1"/>
        </w:tblPrEx>
        <w:trPr>
          <w:trHeight w:val="1353"/>
        </w:trPr>
        <w:tc>
          <w:tcPr>
            <w:tcW w:w="704" w:type="dxa"/>
          </w:tcPr>
          <w:p w14:paraId="74AAA417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1660C40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258" w:type="dxa"/>
          </w:tcPr>
          <w:p w14:paraId="52F0E3DE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Особенности</w:t>
            </w:r>
          </w:p>
          <w:p w14:paraId="7E6295B5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произведения «1001 ночь».</w:t>
            </w:r>
          </w:p>
          <w:p w14:paraId="27164DB2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1DAF72C5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213E94C0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8DD3EB9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2A0A41A5" w14:textId="77777777" w:rsidTr="00476AF0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704" w:type="dxa"/>
          </w:tcPr>
          <w:p w14:paraId="412BD60D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9BF8863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258" w:type="dxa"/>
          </w:tcPr>
          <w:p w14:paraId="53E02BBC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8. Новая арабская литература.</w:t>
            </w:r>
          </w:p>
          <w:p w14:paraId="59FAA91B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</w:p>
        </w:tc>
        <w:tc>
          <w:tcPr>
            <w:tcW w:w="1389" w:type="dxa"/>
          </w:tcPr>
          <w:p w14:paraId="4B92DA37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CA4B9E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2F987FBE" w14:textId="77777777" w:rsidTr="00476AF0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704" w:type="dxa"/>
          </w:tcPr>
          <w:p w14:paraId="668521DE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C71341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258" w:type="dxa"/>
          </w:tcPr>
          <w:p w14:paraId="3DE731AA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Характерные особенности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периодизация: раннее</w:t>
            </w:r>
          </w:p>
          <w:p w14:paraId="69691727" w14:textId="77777777" w:rsidR="000F0AFA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просветительство; </w:t>
            </w:r>
          </w:p>
          <w:p w14:paraId="7FAA2F8C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713DED1D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FBE59FC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3188C415" w14:textId="77777777" w:rsidTr="00476AF0">
        <w:tblPrEx>
          <w:tblLook w:val="04A0" w:firstRow="1" w:lastRow="0" w:firstColumn="1" w:lastColumn="0" w:noHBand="0" w:noVBand="1"/>
        </w:tblPrEx>
        <w:trPr>
          <w:trHeight w:val="927"/>
        </w:trPr>
        <w:tc>
          <w:tcPr>
            <w:tcW w:w="704" w:type="dxa"/>
          </w:tcPr>
          <w:p w14:paraId="08696F33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FDB9C77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258" w:type="dxa"/>
          </w:tcPr>
          <w:p w14:paraId="370E7020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>релое просветительство.</w:t>
            </w:r>
          </w:p>
          <w:p w14:paraId="3FF04EDF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2. Контрольные вопросы.</w:t>
            </w:r>
          </w:p>
          <w:p w14:paraId="010E934A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3B7D4D15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102F8E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356E23C1" w14:textId="77777777" w:rsidTr="00476AF0">
        <w:tblPrEx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704" w:type="dxa"/>
          </w:tcPr>
          <w:p w14:paraId="66D7192B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4ED61A8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258" w:type="dxa"/>
          </w:tcPr>
          <w:p w14:paraId="01C85E79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Тема 9. Становление современных жанров в</w:t>
            </w:r>
          </w:p>
          <w:p w14:paraId="7EDD05C5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арабской литературе.</w:t>
            </w:r>
          </w:p>
          <w:p w14:paraId="00335128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68B2CAF3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E20B57A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0F0AFA" w:rsidRPr="00D01E7F" w14:paraId="20873A2A" w14:textId="77777777" w:rsidTr="00476AF0">
        <w:tblPrEx>
          <w:tblLook w:val="04A0" w:firstRow="1" w:lastRow="0" w:firstColumn="1" w:lastColumn="0" w:noHBand="0" w:noVBand="1"/>
        </w:tblPrEx>
        <w:trPr>
          <w:trHeight w:val="1665"/>
        </w:trPr>
        <w:tc>
          <w:tcPr>
            <w:tcW w:w="704" w:type="dxa"/>
          </w:tcPr>
          <w:p w14:paraId="5D5E75E8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BDE3A79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258" w:type="dxa"/>
          </w:tcPr>
          <w:p w14:paraId="6775EABA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гипетские обновители –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Таха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Хусейн,</w:t>
            </w:r>
          </w:p>
          <w:p w14:paraId="31BAD94F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Махмуд Теймур,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Тауфик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аль-Хаким. 2.</w:t>
            </w:r>
          </w:p>
          <w:p w14:paraId="682F6937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Контрольные вопросы.</w:t>
            </w:r>
          </w:p>
          <w:p w14:paraId="7DE441B0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</w:tcPr>
          <w:p w14:paraId="297E3ABA" w14:textId="77777777" w:rsidR="000F0AFA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A9FB8C0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0F0AFA" w:rsidRPr="00D01E7F" w14:paraId="5D2EE256" w14:textId="77777777" w:rsidTr="00476AF0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14:paraId="7ECF2389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B934D81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258" w:type="dxa"/>
          </w:tcPr>
          <w:p w14:paraId="0D114F1E" w14:textId="77777777" w:rsidR="000F0AFA" w:rsidRPr="00D01E7F" w:rsidRDefault="000F0AFA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Тема 10. </w:t>
            </w:r>
            <w:proofErr w:type="spellStart"/>
            <w:r w:rsidRPr="00D01E7F">
              <w:rPr>
                <w:rFonts w:asciiTheme="majorBidi" w:hAnsiTheme="majorBidi" w:cstheme="majorBidi"/>
                <w:sz w:val="24"/>
                <w:szCs w:val="24"/>
              </w:rPr>
              <w:t>Постреалистический</w:t>
            </w:r>
            <w:proofErr w:type="spellEnd"/>
            <w:r w:rsidRPr="00D01E7F">
              <w:rPr>
                <w:rFonts w:asciiTheme="majorBidi" w:hAnsiTheme="majorBidi" w:cstheme="majorBidi"/>
                <w:sz w:val="24"/>
                <w:szCs w:val="24"/>
              </w:rPr>
              <w:t xml:space="preserve"> период развития</w:t>
            </w:r>
          </w:p>
          <w:p w14:paraId="6C14F21C" w14:textId="77777777" w:rsidR="000F0AFA" w:rsidRPr="00D01E7F" w:rsidRDefault="000F0AFA" w:rsidP="006336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sz w:val="24"/>
                <w:szCs w:val="24"/>
              </w:rPr>
              <w:t>арабской литературы.</w:t>
            </w:r>
          </w:p>
          <w:p w14:paraId="7A990F8F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</w:tcPr>
          <w:p w14:paraId="087F16AD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E95A6DE" w14:textId="77777777" w:rsidR="000F0AFA" w:rsidRPr="00D01E7F" w:rsidRDefault="000F0AFA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01E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476AF0" w:rsidRPr="00D01E7F" w14:paraId="6E88404D" w14:textId="77777777" w:rsidTr="00476AF0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14:paraId="54186EAC" w14:textId="77777777" w:rsidR="00476AF0" w:rsidRPr="00D01E7F" w:rsidRDefault="00476AF0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58" w:type="dxa"/>
          </w:tcPr>
          <w:p w14:paraId="485A8E9B" w14:textId="332C8D44" w:rsidR="00476AF0" w:rsidRPr="00D01E7F" w:rsidRDefault="00272F81" w:rsidP="0063363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1389" w:type="dxa"/>
          </w:tcPr>
          <w:p w14:paraId="551DAD25" w14:textId="35EDC687" w:rsidR="00476AF0" w:rsidRPr="00D01E7F" w:rsidRDefault="00476AF0" w:rsidP="006336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</w:tbl>
    <w:p w14:paraId="658E5E5C" w14:textId="21C6E6B6" w:rsidR="000F0AFA" w:rsidRDefault="000F0AFA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8D8E2F" w14:textId="77777777" w:rsidR="000F0AFA" w:rsidRDefault="000F0AFA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A524B6" w14:textId="77777777" w:rsidR="000F0AFA" w:rsidRDefault="000F0AFA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02B3FF" w14:textId="0817FF2D" w:rsidR="00546512" w:rsidRPr="004D0B61" w:rsidRDefault="00546512" w:rsidP="00546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50730302"/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4D0B61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 для</w:t>
      </w:r>
    </w:p>
    <w:p w14:paraId="42C00AAA" w14:textId="77777777" w:rsidR="00546512" w:rsidRDefault="00546512" w:rsidP="00546512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14:paraId="5C65EB1B" w14:textId="77777777" w:rsidR="00546512" w:rsidRDefault="00546512" w:rsidP="00546512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7"/>
        <w:tblW w:w="9356" w:type="dxa"/>
        <w:tblInd w:w="-5" w:type="dxa"/>
        <w:tblLook w:val="04A0" w:firstRow="1" w:lastRow="0" w:firstColumn="1" w:lastColumn="0" w:noHBand="0" w:noVBand="1"/>
      </w:tblPr>
      <w:tblGrid>
        <w:gridCol w:w="617"/>
        <w:gridCol w:w="1721"/>
        <w:gridCol w:w="2491"/>
        <w:gridCol w:w="1668"/>
        <w:gridCol w:w="2859"/>
      </w:tblGrid>
      <w:tr w:rsidR="00546512" w14:paraId="4FA4E4EF" w14:textId="77777777" w:rsidTr="00476AF0">
        <w:trPr>
          <w:trHeight w:val="1568"/>
        </w:trPr>
        <w:tc>
          <w:tcPr>
            <w:tcW w:w="617" w:type="dxa"/>
          </w:tcPr>
          <w:p w14:paraId="4CF9525C" w14:textId="77777777" w:rsidR="00546512" w:rsidRDefault="00546512" w:rsidP="001E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  <w:p w14:paraId="13D96E50" w14:textId="77777777" w:rsidR="00546512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1" w:type="dxa"/>
          </w:tcPr>
          <w:p w14:paraId="1769B334" w14:textId="77777777" w:rsidR="00546512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491" w:type="dxa"/>
          </w:tcPr>
          <w:p w14:paraId="4D0C97F3" w14:textId="77777777" w:rsidR="00546512" w:rsidRDefault="00546512" w:rsidP="001E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учебно-методической</w:t>
            </w:r>
          </w:p>
          <w:p w14:paraId="772E18BF" w14:textId="77777777" w:rsidR="00546512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668" w:type="dxa"/>
          </w:tcPr>
          <w:p w14:paraId="3E783E90" w14:textId="77777777" w:rsidR="00546512" w:rsidRDefault="00546512" w:rsidP="001E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данные</w:t>
            </w:r>
          </w:p>
          <w:p w14:paraId="2604F8CD" w14:textId="77777777" w:rsidR="00546512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стандарту</w:t>
            </w:r>
            <w:proofErr w:type="gramEnd"/>
          </w:p>
        </w:tc>
        <w:tc>
          <w:tcPr>
            <w:tcW w:w="2859" w:type="dxa"/>
          </w:tcPr>
          <w:p w14:paraId="27C985D3" w14:textId="77777777" w:rsidR="00546512" w:rsidRDefault="00546512" w:rsidP="001E0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  <w:p w14:paraId="791FAFB6" w14:textId="77777777" w:rsidR="00546512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библиотеке «Исламского университета имени шейха Абдула-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афанди</w:t>
            </w:r>
            <w:proofErr w:type="spellEnd"/>
          </w:p>
        </w:tc>
      </w:tr>
      <w:tr w:rsidR="00546512" w14:paraId="0649631E" w14:textId="77777777" w:rsidTr="00476AF0">
        <w:trPr>
          <w:trHeight w:val="569"/>
        </w:trPr>
        <w:tc>
          <w:tcPr>
            <w:tcW w:w="617" w:type="dxa"/>
          </w:tcPr>
          <w:p w14:paraId="03EF7C92" w14:textId="77777777" w:rsidR="00546512" w:rsidRPr="00476AF0" w:rsidRDefault="00546512" w:rsidP="001E075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76A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14:paraId="158A950E" w14:textId="6C7A281E" w:rsidR="00546512" w:rsidRPr="0054003B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03B">
              <w:rPr>
                <w:rFonts w:asciiTheme="majorBidi" w:hAnsiTheme="majorBidi" w:cstheme="majorBidi"/>
                <w:bCs/>
                <w:sz w:val="24"/>
                <w:szCs w:val="24"/>
              </w:rPr>
              <w:t>А.И. Абдурахманов</w:t>
            </w:r>
          </w:p>
        </w:tc>
        <w:tc>
          <w:tcPr>
            <w:tcW w:w="2491" w:type="dxa"/>
          </w:tcPr>
          <w:p w14:paraId="0084ED6B" w14:textId="403987DD" w:rsidR="00546512" w:rsidRPr="0054003B" w:rsidRDefault="00546512" w:rsidP="001E0753">
            <w:pPr>
              <w:rPr>
                <w:rStyle w:val="ac"/>
                <w:rFonts w:ascii="Times New Roman" w:hAnsi="Times New Roman"/>
                <w:color w:val="auto"/>
              </w:rPr>
            </w:pPr>
            <w:r w:rsidRPr="0054003B">
              <w:rPr>
                <w:rFonts w:asciiTheme="majorBidi" w:hAnsiTheme="majorBidi" w:cstheme="majorBidi"/>
                <w:bCs/>
                <w:sz w:val="24"/>
                <w:szCs w:val="24"/>
              </w:rPr>
              <w:t>Учебник арабского языка</w:t>
            </w:r>
          </w:p>
          <w:p w14:paraId="13798F29" w14:textId="77777777" w:rsidR="00546512" w:rsidRPr="0054003B" w:rsidRDefault="00546512" w:rsidP="00546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8" w:type="dxa"/>
          </w:tcPr>
          <w:p w14:paraId="3975CA81" w14:textId="633616BD" w:rsidR="00546512" w:rsidRPr="0054003B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03B">
              <w:rPr>
                <w:rFonts w:asciiTheme="majorBidi" w:hAnsiTheme="majorBidi" w:cstheme="majorBidi"/>
                <w:bCs/>
                <w:sz w:val="24"/>
                <w:szCs w:val="24"/>
              </w:rPr>
              <w:t>Махачкала 2009 г.</w:t>
            </w:r>
          </w:p>
        </w:tc>
        <w:tc>
          <w:tcPr>
            <w:tcW w:w="2859" w:type="dxa"/>
          </w:tcPr>
          <w:p w14:paraId="76E690AE" w14:textId="77777777" w:rsidR="00546512" w:rsidRPr="0054003B" w:rsidRDefault="00546512" w:rsidP="001E07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E791CB8" w14:textId="31F5C5DE" w:rsidR="00AB66EB" w:rsidRDefault="00AB66EB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CB4B1E3" w14:textId="77777777" w:rsidR="00476AF0" w:rsidRPr="00D01E7F" w:rsidRDefault="00476AF0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bookmarkEnd w:id="1"/>
    <w:p w14:paraId="1736BEFE" w14:textId="2A49DD75" w:rsidR="00546512" w:rsidRDefault="00546512" w:rsidP="0054651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D7DDF" w14:textId="77777777" w:rsidR="00546512" w:rsidRDefault="00546512" w:rsidP="0054651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6. Фонды оценочных средств для </w:t>
      </w:r>
      <w:proofErr w:type="gramStart"/>
      <w:r w:rsidRPr="00815569">
        <w:rPr>
          <w:rFonts w:ascii="Times New Roman" w:hAnsi="Times New Roman" w:cs="Times New Roman"/>
          <w:b/>
          <w:bCs/>
          <w:sz w:val="28"/>
          <w:szCs w:val="28"/>
        </w:rPr>
        <w:t>проведения  промежуточной</w:t>
      </w:r>
      <w:proofErr w:type="gramEnd"/>
      <w:r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 аттестации обучающихся.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Виды контроля и аттестации, формы </w:t>
      </w:r>
    </w:p>
    <w:p w14:paraId="6EC19A68" w14:textId="30E774DD" w:rsidR="00546512" w:rsidRPr="00546512" w:rsidRDefault="00546512" w:rsidP="0054651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5569">
        <w:rPr>
          <w:rFonts w:ascii="Times New Roman" w:hAnsi="Times New Roman" w:cs="Times New Roman"/>
          <w:b/>
          <w:bCs/>
          <w:sz w:val="28"/>
          <w:szCs w:val="28"/>
        </w:rPr>
        <w:t>оценочных средств</w:t>
      </w:r>
    </w:p>
    <w:p w14:paraId="3B738D72" w14:textId="77777777" w:rsidR="00546512" w:rsidRDefault="00546512" w:rsidP="00546512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lk50730953"/>
    </w:p>
    <w:p w14:paraId="5B06228F" w14:textId="77777777" w:rsidR="00546512" w:rsidRPr="005A2CAB" w:rsidRDefault="00546512" w:rsidP="00546512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Для оценки качества усвоения курса используются следующие формы контроля: </w:t>
      </w:r>
    </w:p>
    <w:p w14:paraId="1568A11E" w14:textId="77777777" w:rsidR="00546512" w:rsidRPr="005A2CAB" w:rsidRDefault="00546512" w:rsidP="00546512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– </w:t>
      </w:r>
      <w:r w:rsidRPr="005A2CAB">
        <w:rPr>
          <w:rFonts w:ascii="Times New Roman" w:hAnsi="Times New Roman" w:cs="Times New Roman"/>
          <w:b/>
          <w:bCs/>
        </w:rPr>
        <w:t>текущий:</w:t>
      </w:r>
      <w:r w:rsidRPr="005A2CAB">
        <w:rPr>
          <w:rFonts w:ascii="Times New Roman" w:hAnsi="Times New Roman" w:cs="Times New Roman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14:paraId="69F9B537" w14:textId="77777777" w:rsidR="00546512" w:rsidRPr="005A2CAB" w:rsidRDefault="00546512" w:rsidP="00546512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  <w:bCs/>
        </w:rPr>
        <w:t>промежуточный</w:t>
      </w:r>
      <w:r w:rsidRPr="005A2CAB">
        <w:rPr>
          <w:rFonts w:ascii="Times New Roman" w:hAnsi="Times New Roman" w:cs="Times New Roman"/>
          <w:b/>
          <w:bCs/>
        </w:rPr>
        <w:t>:</w:t>
      </w:r>
      <w:r w:rsidRPr="005A2CAB">
        <w:rPr>
          <w:rFonts w:ascii="Times New Roman" w:hAnsi="Times New Roman" w:cs="Times New Roman"/>
        </w:rPr>
        <w:t xml:space="preserve"> учет суммарных результатов по итогам текущего контроля за соответствующий период (семестр)</w:t>
      </w:r>
    </w:p>
    <w:p w14:paraId="2BA9FD76" w14:textId="77777777" w:rsidR="00546512" w:rsidRPr="005A2CAB" w:rsidRDefault="00546512" w:rsidP="00546512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Критерии оценки качества освоения студентами дисциплины:</w:t>
      </w:r>
    </w:p>
    <w:p w14:paraId="336D62B9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Оценка «</w:t>
      </w:r>
      <w:proofErr w:type="gramStart"/>
      <w:r w:rsidRPr="005A2CAB">
        <w:rPr>
          <w:rFonts w:ascii="Times New Roman" w:hAnsi="Times New Roman" w:cs="Times New Roman"/>
          <w:b/>
          <w:i/>
        </w:rPr>
        <w:t xml:space="preserve">отлично» </w:t>
      </w:r>
      <w:r w:rsidRPr="005A2CAB">
        <w:rPr>
          <w:rFonts w:ascii="Times New Roman" w:hAnsi="Times New Roman" w:cs="Times New Roman"/>
        </w:rPr>
        <w:t xml:space="preserve"> выставляется</w:t>
      </w:r>
      <w:proofErr w:type="gramEnd"/>
      <w:r w:rsidRPr="005A2CAB">
        <w:rPr>
          <w:rFonts w:ascii="Times New Roman" w:hAnsi="Times New Roman" w:cs="Times New Roman"/>
        </w:rPr>
        <w:t>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14:paraId="0671184B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а) обстоятельно раскрывает состояние вопроса, его теоретические и практические аспекты;</w:t>
      </w:r>
    </w:p>
    <w:p w14:paraId="3BBDBADB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б) анализирует литературные источники по рассматриваемому вопросу, в том числе нормативно-правовые документы;</w:t>
      </w:r>
    </w:p>
    <w:p w14:paraId="78B63394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14:paraId="00E5B4AC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г) излагает материал в логической последовательности.</w:t>
      </w:r>
    </w:p>
    <w:p w14:paraId="0750E05D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хорошо»</w:t>
      </w:r>
      <w:r w:rsidRPr="005A2CAB">
        <w:rPr>
          <w:rFonts w:ascii="Times New Roman" w:hAnsi="Times New Roman" w:cs="Times New Roman"/>
        </w:rPr>
        <w:t xml:space="preserve"> выставляется, если студент дает ответ, отличающийся обстоятельностью и глубиной изложения, но:</w:t>
      </w:r>
    </w:p>
    <w:p w14:paraId="44BBF3E7" w14:textId="77777777" w:rsidR="00546512" w:rsidRPr="005A2CAB" w:rsidRDefault="00546512" w:rsidP="00546512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after="0" w:line="276" w:lineRule="auto"/>
        <w:ind w:left="0"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14:paraId="7988B906" w14:textId="77777777" w:rsidR="00546512" w:rsidRPr="005A2CAB" w:rsidRDefault="00546512" w:rsidP="00546512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after="0" w:line="276" w:lineRule="auto"/>
        <w:ind w:left="0"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опирается при построении ответа только на материал лекций;</w:t>
      </w:r>
    </w:p>
    <w:p w14:paraId="0D2F0415" w14:textId="77777777" w:rsidR="00546512" w:rsidRPr="005A2CAB" w:rsidRDefault="00546512" w:rsidP="00546512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after="0" w:line="276" w:lineRule="auto"/>
        <w:ind w:left="0"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испытывает трудности при определении собственной оценочной позиции;</w:t>
      </w:r>
    </w:p>
    <w:p w14:paraId="5FBC587E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удовлетворительно»</w:t>
      </w:r>
      <w:r w:rsidRPr="005A2CAB">
        <w:rPr>
          <w:rFonts w:ascii="Times New Roman" w:hAnsi="Times New Roman" w:cs="Times New Roman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14:paraId="579BC2D2" w14:textId="77777777" w:rsidR="00546512" w:rsidRPr="005A2CAB" w:rsidRDefault="00546512" w:rsidP="00546512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 xml:space="preserve">Оценка </w:t>
      </w:r>
      <w:r w:rsidRPr="005A2CAB">
        <w:rPr>
          <w:rFonts w:ascii="Times New Roman" w:hAnsi="Times New Roman" w:cs="Times New Roman"/>
          <w:b/>
        </w:rPr>
        <w:t>«</w:t>
      </w:r>
      <w:r w:rsidRPr="005A2CAB">
        <w:rPr>
          <w:rFonts w:ascii="Times New Roman" w:hAnsi="Times New Roman" w:cs="Times New Roman"/>
          <w:b/>
          <w:i/>
        </w:rPr>
        <w:t>неудовлетворительно»</w:t>
      </w:r>
      <w:r w:rsidRPr="005A2CAB">
        <w:rPr>
          <w:rFonts w:ascii="Times New Roman" w:hAnsi="Times New Roman" w:cs="Times New Roman"/>
        </w:rPr>
        <w:t xml:space="preserve"> выставляется, если студент при ответе:</w:t>
      </w:r>
    </w:p>
    <w:p w14:paraId="0D8DE575" w14:textId="77777777" w:rsidR="00546512" w:rsidRPr="005A2CAB" w:rsidRDefault="00546512" w:rsidP="00546512">
      <w:pPr>
        <w:pStyle w:val="2"/>
        <w:numPr>
          <w:ilvl w:val="0"/>
          <w:numId w:val="3"/>
        </w:numPr>
        <w:tabs>
          <w:tab w:val="clear" w:pos="720"/>
          <w:tab w:val="num" w:pos="0"/>
          <w:tab w:val="num" w:pos="360"/>
          <w:tab w:val="left" w:pos="900"/>
        </w:tabs>
        <w:spacing w:after="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5A2CAB">
        <w:rPr>
          <w:rFonts w:ascii="Times New Roman" w:hAnsi="Times New Roman"/>
          <w:sz w:val="24"/>
          <w:szCs w:val="24"/>
        </w:rPr>
        <w:t>обнаруживает незнание или непонимание большей или наиболее существенной части содержания учебного материала;</w:t>
      </w:r>
    </w:p>
    <w:p w14:paraId="17A873F3" w14:textId="77777777" w:rsidR="00546512" w:rsidRPr="005A2CAB" w:rsidRDefault="00546512" w:rsidP="00546512">
      <w:pPr>
        <w:numPr>
          <w:ilvl w:val="0"/>
          <w:numId w:val="3"/>
        </w:numPr>
        <w:tabs>
          <w:tab w:val="clear" w:pos="720"/>
          <w:tab w:val="num" w:pos="0"/>
          <w:tab w:val="num" w:pos="360"/>
          <w:tab w:val="left" w:pos="900"/>
        </w:tabs>
        <w:spacing w:after="0" w:line="276" w:lineRule="auto"/>
        <w:ind w:left="0" w:firstLine="284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t>не может исправить ошибки с помощью наводящих вопросов;</w:t>
      </w:r>
    </w:p>
    <w:p w14:paraId="3474FED4" w14:textId="77777777" w:rsidR="00546512" w:rsidRDefault="00546512" w:rsidP="00546512">
      <w:pPr>
        <w:ind w:left="-1080"/>
        <w:rPr>
          <w:rFonts w:ascii="Times New Roman" w:hAnsi="Times New Roman" w:cs="Times New Roman"/>
        </w:rPr>
      </w:pPr>
      <w:r w:rsidRPr="005A2CAB">
        <w:rPr>
          <w:rFonts w:ascii="Times New Roman" w:hAnsi="Times New Roman" w:cs="Times New Roman"/>
        </w:rPr>
        <w:lastRenderedPageBreak/>
        <w:t xml:space="preserve">допускает грубое нарушение логики </w:t>
      </w:r>
      <w:proofErr w:type="spellStart"/>
      <w:r w:rsidRPr="005A2CAB">
        <w:rPr>
          <w:rFonts w:ascii="Times New Roman" w:hAnsi="Times New Roman" w:cs="Times New Roman"/>
        </w:rPr>
        <w:t>изложе</w:t>
      </w:r>
      <w:proofErr w:type="spellEnd"/>
    </w:p>
    <w:p w14:paraId="3D995F38" w14:textId="77777777" w:rsidR="00AB66EB" w:rsidRPr="00D01E7F" w:rsidRDefault="00AB66EB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14:paraId="335B75E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Знакомство и изучение истории арабской литературы подразумевает различные методы</w:t>
      </w:r>
    </w:p>
    <w:p w14:paraId="56C73A1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и формы обучения, отвечающие основным требованиям к интенсификации</w:t>
      </w:r>
    </w:p>
    <w:p w14:paraId="340C8B61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процесса обучения.</w:t>
      </w:r>
    </w:p>
    <w:p w14:paraId="604BC7D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Большой объем материала и ряд задач, поставленных перед курсом, обусловливают</w:t>
      </w:r>
    </w:p>
    <w:p w14:paraId="563ED83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его высокую насыщенность, требуют огромной и активной работы. Возрастает роль</w:t>
      </w:r>
    </w:p>
    <w:p w14:paraId="43F90CD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текущего и промежуточного контроля, с помощью которого преподаватель</w:t>
      </w:r>
    </w:p>
    <w:p w14:paraId="446E9F0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стимулирует интерес студентов к дисциплине и к регулярной, систематической</w:t>
      </w:r>
    </w:p>
    <w:p w14:paraId="62D779E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работе для освоения материала.</w:t>
      </w:r>
    </w:p>
    <w:p w14:paraId="7F6B784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Проверка уровня владения материала осуществляется:</w:t>
      </w:r>
    </w:p>
    <w:p w14:paraId="58F1A62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во-первых, </w:t>
      </w:r>
      <w:r w:rsidRPr="00D01E7F">
        <w:rPr>
          <w:rFonts w:asciiTheme="majorBidi" w:hAnsiTheme="majorBidi" w:cstheme="majorBidi"/>
          <w:color w:val="000000"/>
          <w:sz w:val="24"/>
          <w:szCs w:val="24"/>
        </w:rPr>
        <w:t>в устной форме.</w:t>
      </w:r>
    </w:p>
    <w:p w14:paraId="497F7A0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- опрос теории и анализ программных произведений;</w:t>
      </w:r>
    </w:p>
    <w:p w14:paraId="3A7985A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во-вторых, </w:t>
      </w:r>
      <w:r w:rsidRPr="00D01E7F">
        <w:rPr>
          <w:rFonts w:asciiTheme="majorBidi" w:hAnsiTheme="majorBidi" w:cstheme="majorBidi"/>
          <w:color w:val="000000"/>
          <w:sz w:val="24"/>
          <w:szCs w:val="24"/>
        </w:rPr>
        <w:t>в письменной форме:</w:t>
      </w:r>
    </w:p>
    <w:p w14:paraId="630873F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- письменные ответы;</w:t>
      </w:r>
    </w:p>
    <w:p w14:paraId="5654A11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-подготовка рефератов;</w:t>
      </w:r>
    </w:p>
    <w:p w14:paraId="07B4E69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-подготовка презентаций;</w:t>
      </w:r>
    </w:p>
    <w:p w14:paraId="41FE2224" w14:textId="644E7BE9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-ответы на тестовые задания по темам.</w:t>
      </w:r>
    </w:p>
    <w:bookmarkEnd w:id="2"/>
    <w:p w14:paraId="31F48C9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4D70944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bookmarkStart w:id="3" w:name="_Hlk50730961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5.4. Методические указания студентам</w:t>
      </w:r>
    </w:p>
    <w:p w14:paraId="72F5090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Специфика дисциплины диктует студентам необходимость постоянной</w:t>
      </w:r>
    </w:p>
    <w:p w14:paraId="3D69772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самостоятельной работы большого объема, которая включает в себя как</w:t>
      </w:r>
    </w:p>
    <w:p w14:paraId="0EC9ECCC" w14:textId="77777777" w:rsidR="008546A6" w:rsidRDefault="00F036C9" w:rsidP="008546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общие, так и индивидуальные задания в зависимости от интересов и</w:t>
      </w:r>
    </w:p>
    <w:p w14:paraId="26B66A8C" w14:textId="47010FDA" w:rsidR="00F036C9" w:rsidRPr="00D01E7F" w:rsidRDefault="00F036C9" w:rsidP="008546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способностей студентов.</w:t>
      </w:r>
    </w:p>
    <w:p w14:paraId="3F225041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Самостоятельная работа включает:</w:t>
      </w:r>
    </w:p>
    <w:p w14:paraId="226DADD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1) чтение художественной литеры по темам</w:t>
      </w:r>
    </w:p>
    <w:p w14:paraId="64B233D1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6) работу со справочниками, материалами из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Internet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237AD3A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Самостоятельная работа контролируется с помощью:</w:t>
      </w:r>
    </w:p>
    <w:p w14:paraId="3A16C21A" w14:textId="0DC22266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а) письменных заданий: тестовые задания</w:t>
      </w:r>
    </w:p>
    <w:p w14:paraId="6BAE569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bookmarkEnd w:id="3"/>
    <w:p w14:paraId="162132C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Задания для самостоятельной работы студентов</w:t>
      </w:r>
    </w:p>
    <w:p w14:paraId="12A5627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Перечень вопросов по дисциплине для </w:t>
      </w:r>
      <w:proofErr w:type="spellStart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самост</w:t>
      </w:r>
      <w:proofErr w:type="spellEnd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оят</w:t>
      </w:r>
      <w:proofErr w:type="spellEnd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ельного</w:t>
      </w:r>
      <w:proofErr w:type="spellEnd"/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изучения</w:t>
      </w:r>
    </w:p>
    <w:p w14:paraId="6DBE6FB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1. Сборник древнеарабских сказаний «Дни арабов».</w:t>
      </w:r>
    </w:p>
    <w:p w14:paraId="3DD0206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2. Особенности стиля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мекканских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мединских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сур в Коране.</w:t>
      </w:r>
    </w:p>
    <w:p w14:paraId="7477414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3. Послание об ангелах Абу-ль Аля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1E0FBC9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4. Рыцарские романы.</w:t>
      </w:r>
    </w:p>
    <w:p w14:paraId="5CC30CD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5. Философская повесть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Туфейля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41CFF34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6. Роль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Джирджи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Зайдана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в становление жанра исторического романа в новой</w:t>
      </w:r>
    </w:p>
    <w:p w14:paraId="61B5224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арабской литературе.</w:t>
      </w:r>
    </w:p>
    <w:p w14:paraId="7CF16ADD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7. Роль писателей «Лиги пера» в развитии новой арабской литературы.</w:t>
      </w:r>
    </w:p>
    <w:p w14:paraId="549D956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8. Становление школы реализма в арабской прозе.</w:t>
      </w:r>
    </w:p>
    <w:p w14:paraId="3C79404C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9.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Тауфик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аль-Хаким и его реалистические произведения.</w:t>
      </w:r>
    </w:p>
    <w:p w14:paraId="4BD211EC" w14:textId="6442F83B" w:rsidR="00F036C9" w:rsidRPr="00D01E7F" w:rsidRDefault="00F036C9" w:rsidP="009F6D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10. Творческий метод Нагиба Махфуза.</w:t>
      </w:r>
    </w:p>
    <w:p w14:paraId="094983B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55066D57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Тематика рефератов и творческих работ студентов</w:t>
      </w:r>
    </w:p>
    <w:p w14:paraId="729D7DF1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1. Редакции Корана.</w:t>
      </w:r>
    </w:p>
    <w:p w14:paraId="1EF5708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2. Переводы Корана на русский язык.</w:t>
      </w:r>
    </w:p>
    <w:p w14:paraId="48E9B25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Хиджазкая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любовная лирика</w:t>
      </w:r>
    </w:p>
    <w:p w14:paraId="486BBDA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4. Особенности древнеарабской словесности.</w:t>
      </w:r>
    </w:p>
    <w:p w14:paraId="68566CED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5. «Книга о скупых»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Джахиза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69DBD1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6. Рамочная композиция в своде «1001 ночь».</w:t>
      </w:r>
    </w:p>
    <w:p w14:paraId="7C6B813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7. Автобиографическая повесть «Дни» Т. Хусейна.</w:t>
      </w:r>
    </w:p>
    <w:p w14:paraId="4348990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8. Реализм в произведениях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Тауфика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аль-Хакима.</w:t>
      </w:r>
    </w:p>
    <w:p w14:paraId="5323AC89" w14:textId="51FDDA0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9. Творчество Нагиба Махфуза.</w:t>
      </w:r>
    </w:p>
    <w:p w14:paraId="736C44D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Перечень контрольных вопросов по дисциплине</w:t>
      </w:r>
    </w:p>
    <w:p w14:paraId="1B9A0BEE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1. Что представляет собой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касыдная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композиция?</w:t>
      </w:r>
    </w:p>
    <w:p w14:paraId="7FC86DDE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2. Какие формы представлены в доисламской поэзии?</w:t>
      </w:r>
    </w:p>
    <w:p w14:paraId="472BD7A2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3. Какой характер имеют доисламская поэзия и проза?</w:t>
      </w:r>
    </w:p>
    <w:p w14:paraId="77FC3099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4. Особенности арабского стихосложения.</w:t>
      </w:r>
    </w:p>
    <w:p w14:paraId="20E15A1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5. Особенности древнеарабской прозы: «Дни арабов».</w:t>
      </w:r>
    </w:p>
    <w:p w14:paraId="004AE02F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6. Редакции Корана.</w:t>
      </w:r>
    </w:p>
    <w:p w14:paraId="53870FCA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7. Внутренняя хронология и периодизация коранического текста.</w:t>
      </w:r>
    </w:p>
    <w:p w14:paraId="7F75925F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8. Расположение сур в Коране. «Аль-Фатиха».</w:t>
      </w:r>
    </w:p>
    <w:p w14:paraId="5C7D3481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10</w:t>
      </w:r>
    </w:p>
    <w:p w14:paraId="4A542B94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9. Что такое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тафсир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хадисы,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фикх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14:paraId="1A18AA21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10. Назовите наиболее авторитетных авторов сборников хадисов.</w:t>
      </w:r>
    </w:p>
    <w:p w14:paraId="3F4373E7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11. Проследите становление индивидуально-авторского начала</w:t>
      </w:r>
    </w:p>
    <w:p w14:paraId="19C23C70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в поэзии.</w:t>
      </w:r>
    </w:p>
    <w:p w14:paraId="4B954E2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12. Проследите эволюцию стиля в поэзии.</w:t>
      </w:r>
    </w:p>
    <w:p w14:paraId="39E43A96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13. Какие традиции повлияли на развитие городской любо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вной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лирики.</w:t>
      </w:r>
    </w:p>
    <w:p w14:paraId="03A84F1C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14. Характерные особенности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узритской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любовной лирики.</w:t>
      </w:r>
    </w:p>
    <w:p w14:paraId="6AEF84A4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15. Особенности ранней поэзии «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’» (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Башшар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Бурд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Абу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Нувас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14:paraId="01C06C83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16. Особенности произведения «Калила 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Димна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».</w:t>
      </w:r>
    </w:p>
    <w:p w14:paraId="4E0F847A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17. Творчество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Джахиза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– «Книга о скупых».</w:t>
      </w:r>
    </w:p>
    <w:p w14:paraId="445A2094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18. Характерные черты поэтического творчества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Мутанабби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0A0999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19. Поэтическое и прозаическое творчество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3C312F2A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20. Особенности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макамного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жанра.</w:t>
      </w:r>
    </w:p>
    <w:p w14:paraId="45EB3B0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21. Особенности суфийской поэзии, крупнейшие поэты-суфии.</w:t>
      </w:r>
    </w:p>
    <w:p w14:paraId="6C4403B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22. Характерные черты периода упадка арабской литературы.</w:t>
      </w:r>
    </w:p>
    <w:p w14:paraId="084F2F3E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23. Жанры народной литературы.</w:t>
      </w:r>
    </w:p>
    <w:p w14:paraId="60D413FF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24. История возникновения свода «1001 ночи».</w:t>
      </w:r>
    </w:p>
    <w:p w14:paraId="430FF980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25. Характерные особенности новелл индийского, багдадского и</w:t>
      </w:r>
    </w:p>
    <w:p w14:paraId="56E37180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египетского происхождения.</w:t>
      </w:r>
    </w:p>
    <w:p w14:paraId="6E8618B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26. Приведите пример рамочной композиции в одной из сказок</w:t>
      </w:r>
    </w:p>
    <w:p w14:paraId="296ED676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«1001 ночи».</w:t>
      </w:r>
    </w:p>
    <w:p w14:paraId="1C262657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27. Становление жанра исторического романа в египетской</w:t>
      </w:r>
    </w:p>
    <w:p w14:paraId="7E99974B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литературе.</w:t>
      </w:r>
    </w:p>
    <w:p w14:paraId="654E013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28. Ранний этап просветительства и трансформации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макамного</w:t>
      </w:r>
      <w:proofErr w:type="spellEnd"/>
    </w:p>
    <w:p w14:paraId="7C91AD9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жанра.</w:t>
      </w:r>
    </w:p>
    <w:p w14:paraId="7BBE4BEE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29. Романтизм в египетской поэзии.</w:t>
      </w:r>
    </w:p>
    <w:p w14:paraId="4E73D8E1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30. Роль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Тауфика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аль-Хакима в становлении современной драматургии</w:t>
      </w:r>
    </w:p>
    <w:p w14:paraId="4D540D79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в Египте.</w:t>
      </w:r>
    </w:p>
    <w:p w14:paraId="2C95BDB7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31. Творчество Махмуда Теймура.</w:t>
      </w:r>
    </w:p>
    <w:p w14:paraId="079BD86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32. Художественные произведения и критические статьи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Таха</w:t>
      </w:r>
      <w:proofErr w:type="spellEnd"/>
    </w:p>
    <w:p w14:paraId="00C9560A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Хусейна.</w:t>
      </w:r>
    </w:p>
    <w:p w14:paraId="46F66BB7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768F1A27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Перечень экзаменационных вопросов по дисциплине</w:t>
      </w:r>
    </w:p>
    <w:p w14:paraId="6AEB4B31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1. Понятие «арабская литература».</w:t>
      </w:r>
    </w:p>
    <w:p w14:paraId="5FB08EE9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2. Периодизация истории арабской литературы.</w:t>
      </w:r>
    </w:p>
    <w:p w14:paraId="1367611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3. Особенности доисламской поэзии.</w:t>
      </w:r>
    </w:p>
    <w:p w14:paraId="00040D5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4. Крупнейшие поэты древности.</w:t>
      </w:r>
    </w:p>
    <w:p w14:paraId="36808A9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5. Прозаическая литература. «Дни арабов».</w:t>
      </w:r>
    </w:p>
    <w:p w14:paraId="7C5271D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6. Проповедническая и политическая деятельность Мухаммеда.</w:t>
      </w:r>
    </w:p>
    <w:p w14:paraId="01E7284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7. История ниспослания Корана и периодизация коранического текста.</w:t>
      </w:r>
    </w:p>
    <w:p w14:paraId="1C0091A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8. Ранние мусульманские панегиристы –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Ка’аб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Зухейр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Хасан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Сабит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CE031B9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9. Первые придворные панегиристы: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Ахтал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,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Фараздак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Джарир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1FE05B54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10. Городская любовная лирика – Омар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Аби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Раби‘а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7D1C662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11. Бедуинская любовная лирика.</w:t>
      </w:r>
    </w:p>
    <w:p w14:paraId="4588C32F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12. Абдаллах ибн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Мукаффа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__________– «Калила 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Димна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».</w:t>
      </w:r>
    </w:p>
    <w:p w14:paraId="2AB4BF36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13. Ранняя поэзия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‘ (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Башшар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Бурд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Абу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Нувас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, Абу-ль-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Атахийа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14:paraId="73184BF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14. Классика поэзии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‘ – Абу Таммам,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Бухтури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06280CCB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15. Крупнейший представитель арабской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адабной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прозы –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Джахиз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497F802B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16. Творчество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Мутанабби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3B64C2D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17. Поэтическое наследие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2393AE6A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18. Прозаическое творчество ал-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7D135D95" w14:textId="15E3109A" w:rsidR="00834406" w:rsidRPr="00D01E7F" w:rsidRDefault="00834406" w:rsidP="00476A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19. Особенност</w:t>
      </w:r>
      <w:r w:rsidR="00476AF0">
        <w:rPr>
          <w:rFonts w:asciiTheme="majorBidi" w:hAnsiTheme="majorBidi" w:cstheme="majorBidi"/>
          <w:color w:val="000000"/>
          <w:sz w:val="24"/>
          <w:szCs w:val="24"/>
        </w:rPr>
        <w:t xml:space="preserve">и </w:t>
      </w:r>
      <w:proofErr w:type="spellStart"/>
      <w:r w:rsidR="00476AF0">
        <w:rPr>
          <w:rFonts w:asciiTheme="majorBidi" w:hAnsiTheme="majorBidi" w:cstheme="majorBidi"/>
          <w:color w:val="000000"/>
          <w:sz w:val="24"/>
          <w:szCs w:val="24"/>
        </w:rPr>
        <w:t>макамного</w:t>
      </w:r>
      <w:proofErr w:type="spellEnd"/>
      <w:r w:rsidR="00476AF0">
        <w:rPr>
          <w:rFonts w:asciiTheme="majorBidi" w:hAnsiTheme="majorBidi" w:cstheme="majorBidi"/>
          <w:color w:val="000000"/>
          <w:sz w:val="24"/>
          <w:szCs w:val="24"/>
        </w:rPr>
        <w:t xml:space="preserve"> жанра аль-</w:t>
      </w:r>
      <w:proofErr w:type="spellStart"/>
      <w:r w:rsidR="00476AF0">
        <w:rPr>
          <w:rFonts w:asciiTheme="majorBidi" w:hAnsiTheme="majorBidi" w:cstheme="majorBidi"/>
          <w:color w:val="000000"/>
          <w:sz w:val="24"/>
          <w:szCs w:val="24"/>
        </w:rPr>
        <w:t>Хамадани</w:t>
      </w:r>
      <w:proofErr w:type="spellEnd"/>
      <w:r w:rsidR="00476AF0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6AFA24AC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20.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Макамы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Харири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195DCAF4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21. Суфийская лирика. Ибн аль-Фарид.</w:t>
      </w:r>
    </w:p>
    <w:p w14:paraId="3E3FBED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22. Народная литература. «1001 ночи».</w:t>
      </w:r>
    </w:p>
    <w:p w14:paraId="2E8933E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23.Позднесредневековые арабские памятники литературы: «Жизнеописание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Антары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».</w:t>
      </w:r>
    </w:p>
    <w:p w14:paraId="6098A05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24. Понятие новой арабской литературы. Периодизация.</w:t>
      </w:r>
    </w:p>
    <w:p w14:paraId="5A4C4D19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25.Понятие «ан-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нахда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 (пробуждение). Идеи французского Просвещения XVIII в.</w:t>
      </w:r>
    </w:p>
    <w:p w14:paraId="3C369EF6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26. Зрелое просветительство (последняя треть XIX – начало XX вв.)</w:t>
      </w:r>
    </w:p>
    <w:p w14:paraId="167D05E8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27.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Джирджи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Зейдан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558542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28. Деятельность египетских «обновителей».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Таха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Хусейн.</w:t>
      </w:r>
    </w:p>
    <w:p w14:paraId="38A0F87E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29. Становление современной новеллистики в Египте. Мухаммад Теймур и «новая</w:t>
      </w:r>
    </w:p>
    <w:p w14:paraId="1269C694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школа».</w:t>
      </w:r>
    </w:p>
    <w:p w14:paraId="7EF3D63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30. Основные направления литературного развития. Первые образцы современного</w:t>
      </w:r>
    </w:p>
    <w:p w14:paraId="6B6DA32A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романа в Египте. Автобиографический жанр в прозе.</w:t>
      </w:r>
    </w:p>
    <w:p w14:paraId="68198275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31. Творчество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Тауфика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аль-Хакима.</w:t>
      </w:r>
    </w:p>
    <w:p w14:paraId="35AEBA9D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32. Становление романного жанра в египетской литературе. Творчество Нагиба</w:t>
      </w:r>
    </w:p>
    <w:p w14:paraId="0B39F966" w14:textId="77777777" w:rsidR="00834406" w:rsidRPr="00D01E7F" w:rsidRDefault="00834406" w:rsidP="008344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Махфуза.</w:t>
      </w:r>
    </w:p>
    <w:p w14:paraId="4A2161CC" w14:textId="77777777" w:rsidR="00834406" w:rsidRPr="00D01E7F" w:rsidRDefault="00834406" w:rsidP="0083440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33. Египетская новеллистика 50-х годов XX века.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Йусуф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gramStart"/>
      <w:r w:rsidRPr="00D01E7F">
        <w:rPr>
          <w:rFonts w:asciiTheme="majorBidi" w:hAnsiTheme="majorBidi" w:cstheme="majorBidi"/>
          <w:color w:val="000000"/>
          <w:sz w:val="24"/>
          <w:szCs w:val="24"/>
        </w:rPr>
        <w:t>Идрис._</w:t>
      </w:r>
      <w:proofErr w:type="gramEnd"/>
      <w:r w:rsidRPr="00D01E7F">
        <w:rPr>
          <w:rFonts w:asciiTheme="majorBidi" w:hAnsiTheme="majorBidi" w:cstheme="majorBidi"/>
          <w:color w:val="000000"/>
          <w:sz w:val="24"/>
          <w:szCs w:val="24"/>
        </w:rPr>
        <w:t>_</w:t>
      </w:r>
    </w:p>
    <w:p w14:paraId="12A20ED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1A9EDB7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6. Требования к уровню освоения программы и формы текущего,</w:t>
      </w:r>
    </w:p>
    <w:p w14:paraId="5B551F1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промежуточного и итогового контроля</w:t>
      </w:r>
    </w:p>
    <w:p w14:paraId="6B96B987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6.1. Требования к уровню освоения программы дисциплины</w:t>
      </w:r>
    </w:p>
    <w:p w14:paraId="105859C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(из пункта 7.1. ГОС-2)</w:t>
      </w:r>
    </w:p>
    <w:p w14:paraId="2878996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Выпускник должен уметь решать задачи, соответствующие его квалификации.</w:t>
      </w:r>
    </w:p>
    <w:p w14:paraId="35A2FA0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Выпускник:</w:t>
      </w:r>
    </w:p>
    <w:p w14:paraId="485E11E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обладает высоким уровнем развития теоретического мышления, способностью соотнести</w:t>
      </w:r>
    </w:p>
    <w:p w14:paraId="5BE138A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понятийный аппарат изученных дисциплин с реальными фактами и явлениями</w:t>
      </w:r>
    </w:p>
    <w:p w14:paraId="6A4692C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профессиональной деятельности, умением творчески использовать теоретические</w:t>
      </w:r>
    </w:p>
    <w:p w14:paraId="307942F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положения для решения практических профессиональных задач;</w:t>
      </w:r>
    </w:p>
    <w:p w14:paraId="370AEECC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o владеет системой представлений о связи языка, истории и культуры народа,</w:t>
      </w:r>
    </w:p>
    <w:p w14:paraId="3977E59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о функционировании и месте культуры и литературы в обществе, национально-</w:t>
      </w:r>
    </w:p>
    <w:p w14:paraId="47B0D29D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культурной специфике стран изучаемого языка;</w:t>
      </w:r>
    </w:p>
    <w:p w14:paraId="658CA04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o владеет системой представлений о литературном процессе развития в</w:t>
      </w:r>
    </w:p>
    <w:p w14:paraId="5EEED74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Арабском мире в целом и в Египте в частности,</w:t>
      </w:r>
    </w:p>
    <w:p w14:paraId="0BC5C42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6.2. Формы текущего, промежуточного и итогового контроля</w:t>
      </w:r>
    </w:p>
    <w:p w14:paraId="3D03656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(п.7 прежней рабочей программы)</w:t>
      </w:r>
    </w:p>
    <w:p w14:paraId="4655508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01E7F">
        <w:rPr>
          <w:rFonts w:asciiTheme="majorBidi" w:hAnsiTheme="majorBidi" w:cstheme="majorBidi"/>
          <w:color w:val="000000" w:themeColor="text1"/>
          <w:sz w:val="24"/>
          <w:szCs w:val="24"/>
        </w:rPr>
        <w:t>К формам текущего контроля относятся устный опрос, тесты.</w:t>
      </w:r>
    </w:p>
    <w:p w14:paraId="51FFCC9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01E7F">
        <w:rPr>
          <w:rFonts w:asciiTheme="majorBidi" w:hAnsiTheme="majorBidi" w:cstheme="majorBidi"/>
          <w:color w:val="000000" w:themeColor="text1"/>
          <w:sz w:val="24"/>
          <w:szCs w:val="24"/>
        </w:rPr>
        <w:t>К формам промежуточного и итогового контроля относится экзамен. В конце</w:t>
      </w:r>
    </w:p>
    <w:p w14:paraId="5D57E257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01E7F">
        <w:rPr>
          <w:rFonts w:asciiTheme="majorBidi" w:hAnsiTheme="majorBidi" w:cstheme="majorBidi"/>
          <w:color w:val="000000" w:themeColor="text1"/>
          <w:sz w:val="24"/>
          <w:szCs w:val="24"/>
        </w:rPr>
        <w:t>учебного года студенты сдают экзамен.</w:t>
      </w:r>
    </w:p>
    <w:p w14:paraId="0F9313A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01E7F">
        <w:rPr>
          <w:rFonts w:asciiTheme="majorBidi" w:hAnsiTheme="majorBidi" w:cstheme="majorBidi"/>
          <w:color w:val="000000" w:themeColor="text1"/>
          <w:sz w:val="24"/>
          <w:szCs w:val="24"/>
        </w:rPr>
        <w:t>В структуру экзаменационного билета 1 семестра входят: два теоретических</w:t>
      </w:r>
    </w:p>
    <w:p w14:paraId="1864A9CF" w14:textId="147EE45E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D01E7F">
        <w:rPr>
          <w:rFonts w:asciiTheme="majorBidi" w:hAnsiTheme="majorBidi" w:cstheme="majorBidi"/>
          <w:color w:val="000000" w:themeColor="text1"/>
          <w:sz w:val="24"/>
          <w:szCs w:val="24"/>
        </w:rPr>
        <w:t>вопроса.</w:t>
      </w:r>
    </w:p>
    <w:p w14:paraId="630BAD2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68D3250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Перечень контрольных вопросов по дисциплине</w:t>
      </w:r>
    </w:p>
    <w:p w14:paraId="073FFAD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1. Что представляет собой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касыдная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композиция?</w:t>
      </w:r>
    </w:p>
    <w:p w14:paraId="3C871BFE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2. Какие формы представлены в доисламской поэзии?</w:t>
      </w:r>
    </w:p>
    <w:p w14:paraId="2649ABD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3. Какой характер имеют доисламская поэзия и проза?</w:t>
      </w:r>
    </w:p>
    <w:p w14:paraId="7352961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4. Особенности арабского стихосложения.</w:t>
      </w:r>
    </w:p>
    <w:p w14:paraId="425516F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5. Особенности древнеарабской прозы: «Дни арабов».</w:t>
      </w:r>
    </w:p>
    <w:p w14:paraId="55600D47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6. Редакции Корана.</w:t>
      </w:r>
    </w:p>
    <w:p w14:paraId="60EA320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7. Внутренняя хронология и периодизация коранического текста.</w:t>
      </w:r>
    </w:p>
    <w:p w14:paraId="138F5E6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8. Расположение сур в Коране. «Аль-Фатиха».</w:t>
      </w:r>
    </w:p>
    <w:p w14:paraId="7E25D0BC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10</w:t>
      </w:r>
    </w:p>
    <w:p w14:paraId="0BC5C06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9. Что такое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тафсир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хадисы,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фикх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14:paraId="3C72C58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10. Назовите наиболее авторитетных авторов сборников хадисов.</w:t>
      </w:r>
    </w:p>
    <w:p w14:paraId="1A106F9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11. Проследите становление индивидуально-авторского начала</w:t>
      </w:r>
    </w:p>
    <w:p w14:paraId="03949E8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в поэзии.</w:t>
      </w:r>
    </w:p>
    <w:p w14:paraId="7792C29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12. Проследите эволюцию стиля в поэзии.</w:t>
      </w:r>
    </w:p>
    <w:p w14:paraId="543FE60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13. Какие традиции повлияли на развитие городской любо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вной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лирики.</w:t>
      </w:r>
    </w:p>
    <w:p w14:paraId="3267BBC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14. Характерные особенности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узритской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любовной лирики.</w:t>
      </w:r>
    </w:p>
    <w:p w14:paraId="509AE3E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15. Особенности ранней поэзии «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’» (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Башшар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Бурд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Абу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Нувас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14:paraId="6127153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16. Особенности произведения «Калила 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Димна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».</w:t>
      </w:r>
    </w:p>
    <w:p w14:paraId="33661DE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17. Творчество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Джахиза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– «Книга о скупых».</w:t>
      </w:r>
    </w:p>
    <w:p w14:paraId="6F95D37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18. Характерные черты поэтического творчества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Мутанабби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61DFB24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19. Поэтическое и прозаическое творчество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DC6896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20. Особенности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макамного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жанра.</w:t>
      </w:r>
    </w:p>
    <w:p w14:paraId="249154A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21. Особенности суфийской поэзии, крупнейшие поэты-суфии.</w:t>
      </w:r>
    </w:p>
    <w:p w14:paraId="7669ABFC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22. Характерные черты периода упадка арабской литературы.</w:t>
      </w:r>
    </w:p>
    <w:p w14:paraId="4EF7E58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23. Жанры народной литературы.</w:t>
      </w:r>
    </w:p>
    <w:p w14:paraId="172D0CA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24. История возникновения свода «1001 ночи».</w:t>
      </w:r>
    </w:p>
    <w:p w14:paraId="364AA39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25. Характерные особенности новелл индийского, багдадского и</w:t>
      </w:r>
    </w:p>
    <w:p w14:paraId="687240D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египетского происхождения.</w:t>
      </w:r>
    </w:p>
    <w:p w14:paraId="022ECE1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26. Приведите пример рамочной композиции в одной из сказок</w:t>
      </w:r>
    </w:p>
    <w:p w14:paraId="58A58C4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«1001 ночи».</w:t>
      </w:r>
    </w:p>
    <w:p w14:paraId="6203F2B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27. Становление жанра исторического романа в египетской</w:t>
      </w:r>
    </w:p>
    <w:p w14:paraId="4C831C5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литературе.</w:t>
      </w:r>
    </w:p>
    <w:p w14:paraId="5CE20DFD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28. Ранний этап просветительства и трансформации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макамного</w:t>
      </w:r>
      <w:proofErr w:type="spellEnd"/>
    </w:p>
    <w:p w14:paraId="673F967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жанра.</w:t>
      </w:r>
    </w:p>
    <w:p w14:paraId="0D7B9711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29. Романтизм в египетской поэзии.</w:t>
      </w:r>
    </w:p>
    <w:p w14:paraId="595F201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30. Роль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Тауфика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аль-Хакима в становлении современной драматургии</w:t>
      </w:r>
    </w:p>
    <w:p w14:paraId="316020E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в Египте.</w:t>
      </w:r>
    </w:p>
    <w:p w14:paraId="4FDAF70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31. Творчество Махмуда Теймура.</w:t>
      </w:r>
    </w:p>
    <w:p w14:paraId="1E4317A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32. Художественные произведения и критические статьи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Таха</w:t>
      </w:r>
      <w:proofErr w:type="spellEnd"/>
    </w:p>
    <w:p w14:paraId="0EEFABFA" w14:textId="31A29F4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Хусейна.</w:t>
      </w:r>
    </w:p>
    <w:p w14:paraId="46C5273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1BA559C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b/>
          <w:bCs/>
          <w:color w:val="000000"/>
          <w:sz w:val="24"/>
          <w:szCs w:val="24"/>
        </w:rPr>
        <w:t>Перечень экзаменационных вопросов по дисциплине</w:t>
      </w:r>
    </w:p>
    <w:p w14:paraId="31721DD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1. Понятие «арабская литература».</w:t>
      </w:r>
    </w:p>
    <w:p w14:paraId="01EF357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2. Периодизация истории арабской литературы.</w:t>
      </w:r>
    </w:p>
    <w:p w14:paraId="50E3F6B1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3. Особенности доисламской поэзии.</w:t>
      </w:r>
    </w:p>
    <w:p w14:paraId="547BCEED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4. Крупнейшие поэты древности.</w:t>
      </w:r>
    </w:p>
    <w:p w14:paraId="2CBE36C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5. Прозаическая литература. «Дни арабов».</w:t>
      </w:r>
    </w:p>
    <w:p w14:paraId="18488AF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6. Проповедническая и политическая деятельность Мухаммеда.</w:t>
      </w:r>
    </w:p>
    <w:p w14:paraId="32073C2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7. История ниспослания Корана и периодизация коранического текста.</w:t>
      </w:r>
    </w:p>
    <w:p w14:paraId="5A9BA6FE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8. Ранние мусульманские панегиристы –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Ка’аб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Зухейр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Хасан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Сабит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20623DA9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lastRenderedPageBreak/>
        <w:t>9. Первые придворные панегиристы: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Ахтал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,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Фараздак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Джарир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73E438A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10. Городская любовная лирика – Омар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Аби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Раби‘а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155DA08E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11. Бедуинская любовная лирика.</w:t>
      </w:r>
    </w:p>
    <w:p w14:paraId="43E52B3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12. Абдаллах ибн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Мукаффа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__________– «Калила 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Димна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».</w:t>
      </w:r>
    </w:p>
    <w:p w14:paraId="49B8EA8D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13. Ранняя поэзия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‘ (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Башшар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ибн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Бурд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, Абу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Нувас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, Абу-ль-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Атахийа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14:paraId="560AF4D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14. Классика поэзии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бади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‘ – Абу Таммам,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Бухтури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7D5EEEB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15. Крупнейший представитель арабской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адабной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прозы –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Джахиз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3DF88E77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16. Творчество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Мутанабби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037E36B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17. Поэтическое наследие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1C04AE0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18. Прозаическое творчество ал-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Ма‘арри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7A95A6FF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19. Особенности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макамного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жанра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Хамадани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A347E0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11</w:t>
      </w:r>
    </w:p>
    <w:p w14:paraId="2AD3698C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20.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Макамы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Харири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0B84F0A3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21. Суфийская лирика. Ибн аль-Фарид.</w:t>
      </w:r>
    </w:p>
    <w:p w14:paraId="0610495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22. Народная литература. «1001 ночи».</w:t>
      </w:r>
    </w:p>
    <w:p w14:paraId="39DAB4A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23.Позднесредневековые арабские памятники литературы: «Жизнеописание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Антары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».</w:t>
      </w:r>
    </w:p>
    <w:p w14:paraId="16510B9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24. Понятие новой арабской литературы. Периодизация.</w:t>
      </w:r>
    </w:p>
    <w:p w14:paraId="3E356330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25.Понятие «ан-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нахда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» (пробуждение). Идеи французского Просвещения XVIII в.</w:t>
      </w:r>
    </w:p>
    <w:p w14:paraId="212AF40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26. Зрелое просветительство (последняя треть XIX – начало XX вв.)</w:t>
      </w:r>
    </w:p>
    <w:p w14:paraId="07E1080A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27.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Джирджи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Зейдан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5EFE2A64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28. Деятельность египетских «обновителей».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Таха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Хусейн.</w:t>
      </w:r>
    </w:p>
    <w:p w14:paraId="57AD3876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29. Становление современной новеллистики в Египте. Мухаммад Теймур и «новая</w:t>
      </w:r>
    </w:p>
    <w:p w14:paraId="2B5BE38E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школа».</w:t>
      </w:r>
    </w:p>
    <w:p w14:paraId="7F358C82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30. Основные направления литературного развития. Первые образцы современного</w:t>
      </w:r>
    </w:p>
    <w:p w14:paraId="445C53D5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романа в Египте. Автобиографический жанр в прозе.</w:t>
      </w:r>
    </w:p>
    <w:p w14:paraId="2508EEEB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31. Творчество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Тауфика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аль-Хакима.</w:t>
      </w:r>
    </w:p>
    <w:p w14:paraId="62C26D5C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32. Становление романного жанра в египетской литературе. Творчество Нагиба</w:t>
      </w:r>
    </w:p>
    <w:p w14:paraId="57EA40E8" w14:textId="77777777" w:rsidR="00F036C9" w:rsidRPr="00D01E7F" w:rsidRDefault="00F036C9" w:rsidP="00F036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>Махфуза.</w:t>
      </w:r>
    </w:p>
    <w:p w14:paraId="04944707" w14:textId="50C8DFFE" w:rsidR="00F036C9" w:rsidRPr="00D01E7F" w:rsidRDefault="00F036C9" w:rsidP="00F036C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33. Египетская новеллистика 50-х годов XX века. </w:t>
      </w:r>
      <w:proofErr w:type="spellStart"/>
      <w:r w:rsidRPr="00D01E7F">
        <w:rPr>
          <w:rFonts w:asciiTheme="majorBidi" w:hAnsiTheme="majorBidi" w:cstheme="majorBidi"/>
          <w:color w:val="000000"/>
          <w:sz w:val="24"/>
          <w:szCs w:val="24"/>
        </w:rPr>
        <w:t>Йусуф</w:t>
      </w:r>
      <w:proofErr w:type="spellEnd"/>
      <w:r w:rsidRPr="00D01E7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gramStart"/>
      <w:r w:rsidRPr="00D01E7F">
        <w:rPr>
          <w:rFonts w:asciiTheme="majorBidi" w:hAnsiTheme="majorBidi" w:cstheme="majorBidi"/>
          <w:color w:val="000000"/>
          <w:sz w:val="24"/>
          <w:szCs w:val="24"/>
        </w:rPr>
        <w:t>Идрис._</w:t>
      </w:r>
      <w:proofErr w:type="gramEnd"/>
      <w:r w:rsidRPr="00D01E7F">
        <w:rPr>
          <w:rFonts w:asciiTheme="majorBidi" w:hAnsiTheme="majorBidi" w:cstheme="majorBidi"/>
          <w:color w:val="000000"/>
          <w:sz w:val="24"/>
          <w:szCs w:val="24"/>
        </w:rPr>
        <w:t>_</w:t>
      </w:r>
    </w:p>
    <w:p w14:paraId="0936967A" w14:textId="77777777" w:rsidR="00476AF0" w:rsidRDefault="00476AF0" w:rsidP="001E0753">
      <w:pPr>
        <w:ind w:left="360"/>
        <w:rPr>
          <w:rFonts w:asciiTheme="majorBidi" w:hAnsiTheme="majorBidi" w:cstheme="majorBidi"/>
          <w:sz w:val="24"/>
          <w:szCs w:val="24"/>
        </w:rPr>
      </w:pPr>
    </w:p>
    <w:p w14:paraId="0913C926" w14:textId="43009A91" w:rsidR="00F036C9" w:rsidRPr="001E0753" w:rsidRDefault="001E0753" w:rsidP="001E0753">
      <w:pPr>
        <w:ind w:left="360"/>
        <w:rPr>
          <w:rFonts w:asciiTheme="majorBidi" w:hAnsiTheme="majorBidi" w:cstheme="majorBidi"/>
          <w:sz w:val="24"/>
          <w:szCs w:val="24"/>
        </w:rPr>
      </w:pPr>
      <w:r w:rsidRPr="001E0753">
        <w:rPr>
          <w:rFonts w:asciiTheme="majorBidi" w:hAnsiTheme="majorBidi" w:cstheme="majorBidi"/>
          <w:sz w:val="24"/>
          <w:szCs w:val="24"/>
        </w:rPr>
        <w:t>Тесты по арабской литературе</w:t>
      </w:r>
    </w:p>
    <w:p w14:paraId="45BDD7A8" w14:textId="38851C26" w:rsidR="001E0753" w:rsidRPr="001E0753" w:rsidRDefault="001E0753" w:rsidP="001E0753">
      <w:pPr>
        <w:ind w:left="360"/>
        <w:rPr>
          <w:rFonts w:asciiTheme="majorBidi" w:hAnsiTheme="majorBidi" w:cstheme="majorBidi"/>
          <w:sz w:val="24"/>
          <w:szCs w:val="24"/>
        </w:rPr>
      </w:pPr>
      <w:bookmarkStart w:id="4" w:name="_Hlk42423992"/>
      <w:r w:rsidRPr="001E0753">
        <w:rPr>
          <w:rFonts w:asciiTheme="majorBidi" w:hAnsiTheme="majorBidi" w:cstheme="majorBidi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Ахмад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Шавкий</w:t>
      </w:r>
      <w:proofErr w:type="spellEnd"/>
      <w:r w:rsidRPr="001E0753">
        <w:rPr>
          <w:rFonts w:asciiTheme="majorBidi" w:hAnsiTheme="majorBidi" w:cstheme="majorBidi"/>
          <w:sz w:val="24"/>
          <w:szCs w:val="24"/>
        </w:rPr>
        <w:t xml:space="preserve"> считался эмиром арабской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E0753">
        <w:rPr>
          <w:rFonts w:asciiTheme="majorBidi" w:hAnsiTheme="majorBidi" w:cstheme="majorBidi"/>
          <w:sz w:val="24"/>
          <w:szCs w:val="24"/>
        </w:rPr>
        <w:t>литературы?</w:t>
      </w:r>
    </w:p>
    <w:p w14:paraId="041089B9" w14:textId="688CEB99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 </w:t>
      </w:r>
    </w:p>
    <w:p w14:paraId="09803249" w14:textId="6B294891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14:paraId="1615D737" w14:textId="77FA9262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14:paraId="62CEC065" w14:textId="792804C5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Хафиз Ибрахим считался поэтом двух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нилов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33083DF5" w14:textId="67546E9B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14:paraId="5E3D9F2B" w14:textId="77777777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14:paraId="7D10132D" w14:textId="55924456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14:paraId="0F4BF3C7" w14:textId="087167F1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кто был поэтом двух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кутров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709C4AEA" w14:textId="62446FDD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ибну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джинний</w:t>
      </w:r>
      <w:proofErr w:type="spellEnd"/>
    </w:p>
    <w:p w14:paraId="36F2F2EA" w14:textId="51C663D0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215DC7D0" w14:textId="73099C06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мутанабби</w:t>
      </w:r>
      <w:proofErr w:type="spellEnd"/>
    </w:p>
    <w:p w14:paraId="52B395FA" w14:textId="70C56079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4.кто считается самым красноречивым арабом?</w:t>
      </w:r>
    </w:p>
    <w:p w14:paraId="1BD9418E" w14:textId="232BAE4D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Посланник Аллаха Мухаммад да благословит его Аллах и приветствует</w:t>
      </w:r>
    </w:p>
    <w:p w14:paraId="78B49835" w14:textId="77777777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43402F3A" w14:textId="77777777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мутанабби</w:t>
      </w:r>
      <w:proofErr w:type="spellEnd"/>
    </w:p>
    <w:p w14:paraId="53ED96F0" w14:textId="520045BB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5.кого называли поэтом всех поэтов?</w:t>
      </w:r>
    </w:p>
    <w:p w14:paraId="22CAA005" w14:textId="77777777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ибну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джинний</w:t>
      </w:r>
      <w:proofErr w:type="spellEnd"/>
    </w:p>
    <w:p w14:paraId="5269B1F0" w14:textId="77777777" w:rsidR="001E0753" w:rsidRP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3BDC2106" w14:textId="6EF35AB7" w:rsidR="001E0753" w:rsidRDefault="001E0753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08EC0EBA" w14:textId="3A9FE226" w:rsidR="001E0753" w:rsidRDefault="000D0197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мухадрам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тот поэт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который прожил в двух поколениях?</w:t>
      </w:r>
    </w:p>
    <w:p w14:paraId="0FFD3669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14:paraId="001D235B" w14:textId="6ADC1CD0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14:paraId="78E1F8ED" w14:textId="7BFB1831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14:paraId="41E7F77F" w14:textId="77777777" w:rsidR="000D0197" w:rsidRDefault="000D0197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поэт которого называют младшим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ахталям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79733F2C" w14:textId="004CE889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башарат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альхури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54B73EB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4AAADECE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22B3B0D0" w14:textId="092A35A8" w:rsidR="000D0197" w:rsidRDefault="000D0197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8.кто был главным поэтом династий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омеядов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1D0EC764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башарат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альхури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0417CD" w14:textId="51B44C45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ахтял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11F075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31DCC1FF" w14:textId="77777777" w:rsidR="000D0197" w:rsidRDefault="000D0197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9.кого называли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рахьинуль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муджассин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4657C817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башарат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альхури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0A3EAE8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ахтял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7783E0" w14:textId="612746B1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маарри</w:t>
      </w:r>
      <w:proofErr w:type="spellEnd"/>
    </w:p>
    <w:p w14:paraId="3ACFE957" w14:textId="63AD1BC8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кто является автором книги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табакъат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ашшиир</w:t>
      </w:r>
      <w:proofErr w:type="spellEnd"/>
    </w:p>
    <w:p w14:paraId="030FB535" w14:textId="7B078665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Мухаммад бин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джахми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CA754CD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ахтял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A6CE5D7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bookmarkEnd w:id="4"/>
    <w:p w14:paraId="35ED83BC" w14:textId="51BE0D1D" w:rsidR="000D0197" w:rsidRPr="001E0753" w:rsidRDefault="000D0197" w:rsidP="000D0197">
      <w:pPr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  <w:r w:rsidRPr="001E0753">
        <w:rPr>
          <w:rFonts w:asciiTheme="majorBidi" w:hAnsiTheme="majorBidi" w:cstheme="majorBidi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Ахмад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Шавкий</w:t>
      </w:r>
      <w:proofErr w:type="spellEnd"/>
      <w:r w:rsidRPr="001E0753">
        <w:rPr>
          <w:rFonts w:asciiTheme="majorBidi" w:hAnsiTheme="majorBidi" w:cstheme="majorBidi"/>
          <w:sz w:val="24"/>
          <w:szCs w:val="24"/>
        </w:rPr>
        <w:t xml:space="preserve"> считался эмиром арабской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E0753">
        <w:rPr>
          <w:rFonts w:asciiTheme="majorBidi" w:hAnsiTheme="majorBidi" w:cstheme="majorBidi"/>
          <w:sz w:val="24"/>
          <w:szCs w:val="24"/>
        </w:rPr>
        <w:t>литературы?</w:t>
      </w:r>
    </w:p>
    <w:p w14:paraId="73E385E8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 </w:t>
      </w:r>
    </w:p>
    <w:p w14:paraId="7A950179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14:paraId="41668A40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14:paraId="15D28681" w14:textId="0309FC50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12. Хафиз Ибрахим считался поэтом двух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нилов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487EC0C1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14:paraId="41B5874D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14:paraId="6C1470FB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14:paraId="673F4F7B" w14:textId="31213652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 кто был поэтом двух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кутров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02D91D18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ибну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джинний</w:t>
      </w:r>
      <w:proofErr w:type="spellEnd"/>
    </w:p>
    <w:p w14:paraId="5E3DDB69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0617461C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мутанабби</w:t>
      </w:r>
      <w:proofErr w:type="spellEnd"/>
    </w:p>
    <w:p w14:paraId="45E9470F" w14:textId="622DB68A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14.кто считается самым красноречивым арабом?</w:t>
      </w:r>
    </w:p>
    <w:p w14:paraId="2157EEB5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Посланник Аллаха Мухаммад да благословит его Аллах и приветствует</w:t>
      </w:r>
    </w:p>
    <w:p w14:paraId="456D4A94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0CD2EBC8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мутанабби</w:t>
      </w:r>
      <w:proofErr w:type="spellEnd"/>
    </w:p>
    <w:p w14:paraId="12AC0D3C" w14:textId="0EC0B94F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15.кого называли поэтом всех поэтов?</w:t>
      </w:r>
    </w:p>
    <w:p w14:paraId="6D846566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ибну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джинний</w:t>
      </w:r>
      <w:proofErr w:type="spellEnd"/>
    </w:p>
    <w:p w14:paraId="0B32F983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3D9AC904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761E81A8" w14:textId="1291B1C4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мухадрам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тот поэт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который прожил в двух поколениях?</w:t>
      </w:r>
    </w:p>
    <w:p w14:paraId="0B60F6C1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 не всегда</w:t>
      </w:r>
    </w:p>
    <w:p w14:paraId="21E7132C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14:paraId="38D73648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14:paraId="334A43F2" w14:textId="7A5D6A2A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поэт которого называют младшим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ахталям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431D61F2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башарат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альхури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43623F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халиль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матран</w:t>
      </w:r>
      <w:proofErr w:type="spellEnd"/>
    </w:p>
    <w:p w14:paraId="091CE2DB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3437A87A" w14:textId="1451813D" w:rsidR="000D0197" w:rsidRDefault="009B43C8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D0197">
        <w:rPr>
          <w:rFonts w:ascii="Times New Roman" w:eastAsia="Calibri" w:hAnsi="Times New Roman" w:cs="Times New Roman"/>
          <w:sz w:val="24"/>
          <w:szCs w:val="24"/>
        </w:rPr>
        <w:t xml:space="preserve">8.кто был главным поэтом династий </w:t>
      </w:r>
      <w:proofErr w:type="spellStart"/>
      <w:r w:rsidR="000D0197">
        <w:rPr>
          <w:rFonts w:ascii="Times New Roman" w:eastAsia="Calibri" w:hAnsi="Times New Roman" w:cs="Times New Roman"/>
          <w:sz w:val="24"/>
          <w:szCs w:val="24"/>
        </w:rPr>
        <w:t>омеядов</w:t>
      </w:r>
      <w:proofErr w:type="spellEnd"/>
      <w:r w:rsidR="000D0197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56471DA5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башарат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альхури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492E2B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ахтял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F7CD852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2383C48B" w14:textId="15D7D083" w:rsidR="000D0197" w:rsidRDefault="009B43C8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D0197">
        <w:rPr>
          <w:rFonts w:ascii="Times New Roman" w:eastAsia="Calibri" w:hAnsi="Times New Roman" w:cs="Times New Roman"/>
          <w:sz w:val="24"/>
          <w:szCs w:val="24"/>
        </w:rPr>
        <w:t xml:space="preserve">9.кого называли </w:t>
      </w:r>
      <w:proofErr w:type="spellStart"/>
      <w:r w:rsidR="000D0197">
        <w:rPr>
          <w:rFonts w:ascii="Times New Roman" w:eastAsia="Calibri" w:hAnsi="Times New Roman" w:cs="Times New Roman"/>
          <w:sz w:val="24"/>
          <w:szCs w:val="24"/>
        </w:rPr>
        <w:t>рахьинуль</w:t>
      </w:r>
      <w:proofErr w:type="spellEnd"/>
      <w:r w:rsidR="000D01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0197">
        <w:rPr>
          <w:rFonts w:ascii="Times New Roman" w:eastAsia="Calibri" w:hAnsi="Times New Roman" w:cs="Times New Roman"/>
          <w:sz w:val="24"/>
          <w:szCs w:val="24"/>
        </w:rPr>
        <w:t>муджассин</w:t>
      </w:r>
      <w:proofErr w:type="spellEnd"/>
      <w:r w:rsidR="000D0197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1117C62A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башарат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альхури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9FF8A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ахтял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86D3981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маарри</w:t>
      </w:r>
      <w:proofErr w:type="spellEnd"/>
    </w:p>
    <w:p w14:paraId="11440B0B" w14:textId="6F7C972E" w:rsidR="000D0197" w:rsidRDefault="009B43C8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0D0197">
        <w:rPr>
          <w:rFonts w:ascii="Times New Roman" w:eastAsia="Calibri" w:hAnsi="Times New Roman" w:cs="Times New Roman"/>
          <w:sz w:val="24"/>
          <w:szCs w:val="24"/>
        </w:rPr>
        <w:t xml:space="preserve">0. кто является автором книги </w:t>
      </w:r>
      <w:proofErr w:type="spellStart"/>
      <w:r w:rsidR="000D0197">
        <w:rPr>
          <w:rFonts w:ascii="Times New Roman" w:eastAsia="Calibri" w:hAnsi="Times New Roman" w:cs="Times New Roman"/>
          <w:sz w:val="24"/>
          <w:szCs w:val="24"/>
        </w:rPr>
        <w:t>табакъат</w:t>
      </w:r>
      <w:proofErr w:type="spellEnd"/>
      <w:r w:rsidR="000D01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0197">
        <w:rPr>
          <w:rFonts w:ascii="Times New Roman" w:eastAsia="Calibri" w:hAnsi="Times New Roman" w:cs="Times New Roman"/>
          <w:sz w:val="24"/>
          <w:szCs w:val="24"/>
        </w:rPr>
        <w:t>ашшиир</w:t>
      </w:r>
      <w:proofErr w:type="spellEnd"/>
    </w:p>
    <w:p w14:paraId="7A685E2A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Мухаммад бин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джахми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0F161CE" w14:textId="77777777" w:rsidR="000D0197" w:rsidRPr="001E0753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ахтял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741C8B9" w14:textId="77777777" w:rsidR="000D0197" w:rsidRDefault="000D0197" w:rsidP="000D019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0753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имриуль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кайс</w:t>
      </w:r>
      <w:proofErr w:type="spellEnd"/>
    </w:p>
    <w:p w14:paraId="5D191D1A" w14:textId="1FCBBFD9" w:rsidR="009B43C8" w:rsidRDefault="009A6AB3" w:rsidP="009B43C8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="009B43C8"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14:paraId="277E55A0" w14:textId="6599F137" w:rsidR="009B43C8" w:rsidRDefault="009A6AB3" w:rsidP="009B43C8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9B43C8">
        <w:rPr>
          <w:rFonts w:ascii="Times New Roman" w:eastAsia="Calibri" w:hAnsi="Times New Roman" w:cs="Times New Roman"/>
          <w:sz w:val="24"/>
          <w:szCs w:val="24"/>
        </w:rPr>
        <w:t xml:space="preserve">1.а </w:t>
      </w:r>
      <w:proofErr w:type="gramStart"/>
      <w:r w:rsidR="009B43C8">
        <w:rPr>
          <w:rFonts w:ascii="Times New Roman" w:eastAsia="Calibri" w:hAnsi="Times New Roman" w:cs="Times New Roman"/>
          <w:sz w:val="24"/>
          <w:szCs w:val="24"/>
        </w:rPr>
        <w:t>2.в</w:t>
      </w:r>
      <w:proofErr w:type="gramEnd"/>
      <w:r w:rsidR="009B43C8">
        <w:rPr>
          <w:rFonts w:ascii="Times New Roman" w:eastAsia="Calibri" w:hAnsi="Times New Roman" w:cs="Times New Roman"/>
          <w:sz w:val="24"/>
          <w:szCs w:val="24"/>
        </w:rPr>
        <w:t xml:space="preserve">  3.б 4.а 5.в 6.б 7.а 8.б 9.в 10.а 11.а 12.в 13.б 14. а 15.в 16.б 17.а 18.б 19.в 20.а </w:t>
      </w:r>
    </w:p>
    <w:p w14:paraId="335934D7" w14:textId="20D54C4C" w:rsidR="000D0197" w:rsidRDefault="000D0197" w:rsidP="001E0753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516C3A45" w14:textId="77777777" w:rsidR="00CC2654" w:rsidRPr="00CC2654" w:rsidRDefault="00CC2654" w:rsidP="00CC2654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CC2654">
        <w:rPr>
          <w:rFonts w:ascii="Times New Roman" w:hAnsi="Times New Roman"/>
          <w:b/>
          <w:bCs/>
          <w:sz w:val="28"/>
          <w:szCs w:val="28"/>
        </w:rPr>
        <w:t>7. Учебно-методическое и информационное обеспечение дисциплины:</w:t>
      </w:r>
    </w:p>
    <w:p w14:paraId="6F800AB2" w14:textId="77777777" w:rsidR="001E0753" w:rsidRPr="00CC2654" w:rsidRDefault="001E0753" w:rsidP="001E0753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14:paraId="11C16187" w14:textId="61FC58EF" w:rsidR="00CC2654" w:rsidRP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</w:pPr>
      <w:r w:rsidRPr="00CC2654"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  <w:t>Учебно-методический комплекс по Махачкала, дисциплине</w:t>
      </w:r>
      <w:r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  <w:t xml:space="preserve"> </w:t>
      </w:r>
      <w:r w:rsidRPr="00CC2654"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  <w:t>"История арабской литературы"</w:t>
      </w:r>
      <w:r w:rsidRPr="00CC265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CC2654">
        <w:rPr>
          <w:rFonts w:asciiTheme="majorBidi" w:hAnsiTheme="majorBidi" w:cstheme="majorBidi"/>
          <w:color w:val="000000"/>
          <w:sz w:val="23"/>
          <w:szCs w:val="23"/>
          <w:shd w:val="clear" w:color="auto" w:fill="FFFFFF"/>
        </w:rPr>
        <w:t>Стоянова Н. И.</w:t>
      </w:r>
      <w:r w:rsidRPr="00CC2654"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  <w:t xml:space="preserve"> </w:t>
      </w:r>
      <w:r w:rsidRPr="00CC2654"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  <w:t>ДГИНХ 2007</w:t>
      </w:r>
    </w:p>
    <w:p w14:paraId="42C741B3" w14:textId="28ECB94B" w:rsid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</w:pPr>
    </w:p>
    <w:p w14:paraId="65C8264F" w14:textId="51CFACE1" w:rsidR="00CC2654" w:rsidRP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CC2654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</w:t>
      </w:r>
      <w:bookmarkStart w:id="5" w:name="_Hlk50731653"/>
      <w:r w:rsidRPr="00CC2654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Перечень дополнительной литературы</w:t>
      </w:r>
      <w:bookmarkEnd w:id="5"/>
    </w:p>
    <w:p w14:paraId="4A728D86" w14:textId="12E2ECB9" w:rsidR="00CC2654" w:rsidRP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265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Арабская поэзия средних веков. Пер. с араб. –М., 1975</w:t>
      </w:r>
    </w:p>
    <w:p w14:paraId="30B12136" w14:textId="77777777" w:rsidR="00B25B67" w:rsidRDefault="00B25B67" w:rsidP="00CC2654">
      <w:pPr>
        <w:spacing w:after="0" w:line="240" w:lineRule="auto"/>
        <w:ind w:left="709"/>
        <w:jc w:val="center"/>
        <w:rPr>
          <w:b/>
          <w:bCs/>
          <w:sz w:val="28"/>
          <w:szCs w:val="28"/>
          <w:lang w:eastAsia="ar-SA"/>
        </w:rPr>
      </w:pPr>
    </w:p>
    <w:p w14:paraId="413E6AD2" w14:textId="4337046A" w:rsidR="00CC2654" w:rsidRDefault="00CC2654" w:rsidP="00CC2654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6" w:name="_GoBack"/>
      <w:bookmarkEnd w:id="6"/>
      <w:r w:rsidRPr="00815569">
        <w:rPr>
          <w:b/>
          <w:bCs/>
          <w:sz w:val="28"/>
          <w:szCs w:val="28"/>
          <w:lang w:eastAsia="ar-SA"/>
        </w:rPr>
        <w:t xml:space="preserve">8.  </w:t>
      </w:r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</w:t>
      </w:r>
      <w:proofErr w:type="gramStart"/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»,  необходимых</w:t>
      </w:r>
      <w:proofErr w:type="gramEnd"/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14:paraId="1294E43E" w14:textId="77777777" w:rsidR="00CC2654" w:rsidRPr="00662C1D" w:rsidRDefault="00CC2654" w:rsidP="00CC2654">
      <w:pPr>
        <w:spacing w:after="0" w:line="240" w:lineRule="auto"/>
        <w:ind w:left="709"/>
        <w:jc w:val="center"/>
        <w:rPr>
          <w:b/>
          <w:bCs/>
          <w:lang w:eastAsia="ar-SA"/>
        </w:rPr>
      </w:pPr>
    </w:p>
    <w:p w14:paraId="7504CBDA" w14:textId="77777777" w:rsidR="00CC2654" w:rsidRPr="00AB5A97" w:rsidRDefault="00CC2654" w:rsidP="00CC2654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hyperlink r:id="rId8" w:tgtFrame="_blank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9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540D6647" w14:textId="77777777" w:rsidR="00CC2654" w:rsidRPr="00AB5A97" w:rsidRDefault="00CC2654" w:rsidP="00CC2654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proofErr w:type="gramStart"/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iqlib.ru  /</w:t>
      </w:r>
      <w:proofErr w:type="gramEnd"/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/  www.iqlib.ru </w:t>
      </w:r>
    </w:p>
    <w:p w14:paraId="211983D7" w14:textId="77777777" w:rsidR="00CC2654" w:rsidRPr="00AB5A97" w:rsidRDefault="00CC2654" w:rsidP="00CC2654">
      <w:pPr>
        <w:numPr>
          <w:ilvl w:val="0"/>
          <w:numId w:val="5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10" w:tgtFrame="_blank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14:paraId="6AE3A4F9" w14:textId="77777777" w:rsidR="00CC2654" w:rsidRDefault="00CC2654" w:rsidP="00CC2654"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Электронно-библиотечная система издательства ЮРАЙТ</w:t>
      </w:r>
    </w:p>
    <w:p w14:paraId="3A3CC471" w14:textId="77777777" w:rsidR="00CC2654" w:rsidRPr="008546A6" w:rsidRDefault="00CC2654" w:rsidP="00CC2654">
      <w:pPr>
        <w:rPr>
          <w:rFonts w:asciiTheme="majorBidi" w:hAnsiTheme="majorBidi" w:cstheme="majorBidi"/>
          <w:sz w:val="24"/>
          <w:szCs w:val="24"/>
        </w:rPr>
      </w:pPr>
      <w:r w:rsidRPr="008546A6">
        <w:rPr>
          <w:rFonts w:asciiTheme="majorBidi" w:hAnsiTheme="majorBidi" w:cstheme="majorBidi"/>
          <w:sz w:val="24"/>
          <w:szCs w:val="24"/>
        </w:rPr>
        <w:t>4.</w:t>
      </w:r>
      <w:r w:rsidRPr="008546A6">
        <w:rPr>
          <w:rFonts w:asciiTheme="majorBidi" w:hAnsiTheme="majorBidi" w:cstheme="majorBidi"/>
          <w:sz w:val="24"/>
          <w:szCs w:val="24"/>
        </w:rPr>
        <w:tab/>
        <w:t>www.darul-kutub.com</w:t>
      </w:r>
    </w:p>
    <w:p w14:paraId="4848F0C0" w14:textId="77777777" w:rsidR="00CC2654" w:rsidRPr="008546A6" w:rsidRDefault="00CC2654" w:rsidP="00CC2654">
      <w:pPr>
        <w:rPr>
          <w:rFonts w:asciiTheme="majorBidi" w:hAnsiTheme="majorBidi" w:cstheme="majorBidi"/>
          <w:sz w:val="24"/>
          <w:szCs w:val="24"/>
        </w:rPr>
      </w:pPr>
      <w:r w:rsidRPr="008546A6">
        <w:rPr>
          <w:rFonts w:asciiTheme="majorBidi" w:hAnsiTheme="majorBidi" w:cstheme="majorBidi"/>
          <w:sz w:val="24"/>
          <w:szCs w:val="24"/>
        </w:rPr>
        <w:t>5.</w:t>
      </w:r>
      <w:r w:rsidRPr="008546A6">
        <w:rPr>
          <w:rFonts w:asciiTheme="majorBidi" w:hAnsiTheme="majorBidi" w:cstheme="majorBidi"/>
          <w:sz w:val="24"/>
          <w:szCs w:val="24"/>
        </w:rPr>
        <w:tab/>
      </w:r>
      <w:hyperlink r:id="rId11" w:history="1">
        <w:r w:rsidRPr="008546A6">
          <w:rPr>
            <w:rStyle w:val="ac"/>
            <w:rFonts w:asciiTheme="majorBidi" w:hAnsiTheme="majorBidi" w:cstheme="majorBidi"/>
            <w:sz w:val="24"/>
            <w:szCs w:val="24"/>
          </w:rPr>
          <w:t>www.darulfikr.ru</w:t>
        </w:r>
      </w:hyperlink>
    </w:p>
    <w:p w14:paraId="3148DD74" w14:textId="77777777" w:rsidR="00CC2654" w:rsidRPr="008546A6" w:rsidRDefault="00CC2654" w:rsidP="00CC2654">
      <w:pPr>
        <w:rPr>
          <w:rFonts w:asciiTheme="majorBidi" w:hAnsiTheme="majorBidi" w:cstheme="majorBidi"/>
          <w:sz w:val="24"/>
          <w:szCs w:val="24"/>
        </w:rPr>
      </w:pPr>
    </w:p>
    <w:p w14:paraId="1C8D3E60" w14:textId="588BACB6" w:rsid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</w:pPr>
    </w:p>
    <w:p w14:paraId="6896EE8C" w14:textId="364973C3" w:rsidR="002F7D33" w:rsidRDefault="002F7D33" w:rsidP="002F7D3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. Методические указания для обучающихся по освоению </w:t>
      </w:r>
      <w:proofErr w:type="gramStart"/>
      <w:r w:rsidRPr="00815569">
        <w:rPr>
          <w:rFonts w:ascii="Times New Roman" w:hAnsi="Times New Roman" w:cs="Times New Roman"/>
          <w:b/>
          <w:bCs/>
          <w:sz w:val="28"/>
          <w:szCs w:val="28"/>
        </w:rPr>
        <w:t>дисциплины :</w:t>
      </w:r>
      <w:proofErr w:type="gramEnd"/>
    </w:p>
    <w:p w14:paraId="014A6A79" w14:textId="77777777" w:rsidR="002F7D33" w:rsidRPr="00815569" w:rsidRDefault="002F7D33" w:rsidP="002F7D3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E35B55" w14:textId="77777777" w:rsidR="002F7D33" w:rsidRPr="00024492" w:rsidRDefault="002F7D33" w:rsidP="002F7D33">
      <w:pPr>
        <w:tabs>
          <w:tab w:val="left" w:pos="709"/>
        </w:tabs>
        <w:ind w:firstLine="567"/>
        <w:rPr>
          <w:rFonts w:asciiTheme="majorBidi" w:hAnsiTheme="majorBidi" w:cstheme="majorBidi"/>
          <w:b/>
          <w:bCs/>
          <w:sz w:val="24"/>
          <w:szCs w:val="24"/>
        </w:rPr>
      </w:pPr>
      <w:r w:rsidRPr="00024492">
        <w:rPr>
          <w:rFonts w:asciiTheme="majorBidi" w:hAnsiTheme="majorBidi" w:cstheme="majorBidi"/>
          <w:b/>
          <w:bCs/>
          <w:sz w:val="24"/>
          <w:szCs w:val="24"/>
        </w:rPr>
        <w:t>Цели самостоятельной работы.</w:t>
      </w:r>
    </w:p>
    <w:p w14:paraId="13338846" w14:textId="77777777" w:rsidR="002F7D33" w:rsidRPr="00024492" w:rsidRDefault="002F7D33" w:rsidP="002F7D33">
      <w:pPr>
        <w:autoSpaceDE w:val="0"/>
        <w:autoSpaceDN w:val="0"/>
        <w:adjustRightInd w:val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024492">
        <w:rPr>
          <w:rFonts w:asciiTheme="majorBidi" w:hAnsiTheme="majorBidi" w:cstheme="majorBidi"/>
          <w:sz w:val="24"/>
          <w:szCs w:val="24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14:paraId="3AFFB3D8" w14:textId="77777777" w:rsidR="002F7D33" w:rsidRPr="00024492" w:rsidRDefault="002F7D33" w:rsidP="002F7D33">
      <w:pPr>
        <w:autoSpaceDE w:val="0"/>
        <w:autoSpaceDN w:val="0"/>
        <w:adjustRightInd w:val="0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024492">
        <w:rPr>
          <w:rFonts w:asciiTheme="majorBidi" w:hAnsiTheme="majorBidi" w:cstheme="majorBidi"/>
          <w:sz w:val="24"/>
          <w:szCs w:val="24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14:paraId="7EA32F75" w14:textId="77777777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lastRenderedPageBreak/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14:paraId="556096AF" w14:textId="3803A2F5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Style w:val="ae"/>
          <w:rFonts w:asciiTheme="majorBidi" w:eastAsia="StarSymbol" w:hAnsiTheme="majorBidi" w:cstheme="majorBidi"/>
          <w:sz w:val="24"/>
          <w:szCs w:val="24"/>
        </w:rPr>
        <w:t>Самостоятельная работа</w:t>
      </w: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 xml:space="preserve"> студентов по дисциплине «</w:t>
      </w:r>
      <w:r>
        <w:rPr>
          <w:rFonts w:asciiTheme="majorBidi" w:hAnsiTheme="majorBidi" w:cstheme="majorBidi"/>
          <w:b w:val="0"/>
          <w:bCs/>
          <w:sz w:val="24"/>
          <w:szCs w:val="24"/>
        </w:rPr>
        <w:t xml:space="preserve">Арабская </w:t>
      </w:r>
      <w:proofErr w:type="gramStart"/>
      <w:r>
        <w:rPr>
          <w:rFonts w:asciiTheme="majorBidi" w:hAnsiTheme="majorBidi" w:cstheme="majorBidi"/>
          <w:b w:val="0"/>
          <w:bCs/>
          <w:sz w:val="24"/>
          <w:szCs w:val="24"/>
        </w:rPr>
        <w:t xml:space="preserve">литература </w:t>
      </w: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>»</w:t>
      </w:r>
      <w:proofErr w:type="gramEnd"/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 xml:space="preserve"> 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  ориентирует студента на умение применять полученные теоретические знания на практике и проводится в следующих видах:</w:t>
      </w:r>
    </w:p>
    <w:p w14:paraId="7581A916" w14:textId="77777777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>Проработка лекционного материала.</w:t>
      </w:r>
    </w:p>
    <w:p w14:paraId="0A40B851" w14:textId="77777777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>Подготовка к практическим работам.</w:t>
      </w:r>
    </w:p>
    <w:p w14:paraId="6FEBB0B2" w14:textId="77777777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>Решение задач.</w:t>
      </w:r>
    </w:p>
    <w:p w14:paraId="3FE6A27D" w14:textId="77777777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>Подготовка эссе</w:t>
      </w:r>
    </w:p>
    <w:p w14:paraId="0DF458C6" w14:textId="77777777" w:rsidR="002F7D33" w:rsidRPr="00024492" w:rsidRDefault="002F7D33" w:rsidP="002F7D33">
      <w:pPr>
        <w:pStyle w:val="4"/>
        <w:rPr>
          <w:rFonts w:asciiTheme="majorBidi" w:hAnsiTheme="majorBidi" w:cstheme="majorBidi"/>
          <w:b w:val="0"/>
          <w:bCs/>
          <w:sz w:val="24"/>
          <w:szCs w:val="24"/>
        </w:rPr>
      </w:pPr>
      <w:r w:rsidRPr="00024492">
        <w:rPr>
          <w:rFonts w:asciiTheme="majorBidi" w:hAnsiTheme="majorBidi" w:cstheme="majorBidi"/>
          <w:b w:val="0"/>
          <w:bCs/>
          <w:sz w:val="24"/>
          <w:szCs w:val="24"/>
        </w:rPr>
        <w:t>Подготовка к зачету.</w:t>
      </w:r>
    </w:p>
    <w:p w14:paraId="71FE62B8" w14:textId="77777777" w:rsidR="002F7D33" w:rsidRPr="00D74D74" w:rsidRDefault="002F7D33" w:rsidP="002F7D33">
      <w:pPr>
        <w:pStyle w:val="ad"/>
        <w:spacing w:before="0" w:beforeAutospacing="0" w:after="0" w:afterAutospacing="0"/>
        <w:ind w:left="720"/>
        <w:jc w:val="both"/>
      </w:pPr>
    </w:p>
    <w:p w14:paraId="471E0EED" w14:textId="77777777" w:rsidR="002F7D33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Организация самостоятельной работы.</w:t>
      </w:r>
    </w:p>
    <w:p w14:paraId="672F6B18" w14:textId="77777777" w:rsidR="002F7D33" w:rsidRPr="00A31521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14:paraId="212C5F1F" w14:textId="77777777" w:rsidR="002F7D33" w:rsidRPr="00F3628F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14:paraId="3E49F537" w14:textId="77777777" w:rsidR="002F7D33" w:rsidRPr="00F3628F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Студенты готовят принтерный вариант реферата, делают по нему презентацию (в </w:t>
      </w:r>
      <w:proofErr w:type="spellStart"/>
      <w:r w:rsidRPr="00F3628F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F36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28F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F3628F">
        <w:rPr>
          <w:rFonts w:ascii="Times New Roman" w:hAnsi="Times New Roman" w:cs="Times New Roman"/>
          <w:sz w:val="24"/>
          <w:szCs w:val="24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14:paraId="3651075D" w14:textId="77777777" w:rsidR="002F7D33" w:rsidRPr="00F3628F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14:paraId="5D944018" w14:textId="77777777" w:rsidR="002F7D33" w:rsidRPr="00F3628F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8F">
        <w:rPr>
          <w:rFonts w:ascii="Times New Roman" w:hAnsi="Times New Roman" w:cs="Times New Roman"/>
          <w:b/>
          <w:bCs/>
          <w:sz w:val="24"/>
          <w:szCs w:val="24"/>
        </w:rPr>
        <w:t>Содержание самостоятельной работы</w:t>
      </w:r>
    </w:p>
    <w:p w14:paraId="1B6BB33C" w14:textId="77777777" w:rsidR="002F7D33" w:rsidRPr="00F3628F" w:rsidRDefault="002F7D33" w:rsidP="002F7D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</w:t>
      </w:r>
      <w:r w:rsidRPr="00F3628F">
        <w:rPr>
          <w:rFonts w:ascii="Times New Roman" w:hAnsi="Times New Roman" w:cs="Times New Roman"/>
          <w:sz w:val="24"/>
          <w:szCs w:val="24"/>
        </w:rPr>
        <w:lastRenderedPageBreak/>
        <w:t xml:space="preserve">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14:paraId="0DC7C876" w14:textId="5FD1A8D4" w:rsidR="002F7D33" w:rsidRDefault="002F7D33" w:rsidP="002F7D33">
      <w:pPr>
        <w:rPr>
          <w:rFonts w:ascii="Times New Roman" w:hAnsi="Times New Roman" w:cs="Times New Roman"/>
          <w:sz w:val="24"/>
          <w:szCs w:val="24"/>
        </w:rPr>
      </w:pPr>
      <w:r w:rsidRPr="00F3628F">
        <w:rPr>
          <w:rFonts w:ascii="Times New Roman" w:hAnsi="Times New Roman" w:cs="Times New Roman"/>
          <w:sz w:val="24"/>
          <w:szCs w:val="24"/>
        </w:rPr>
        <w:t>Тематика реферативно-исследовательской работы выбирается студентом самостоятельно,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28F">
        <w:rPr>
          <w:rFonts w:ascii="Times New Roman" w:hAnsi="Times New Roman" w:cs="Times New Roman"/>
          <w:sz w:val="24"/>
          <w:szCs w:val="24"/>
        </w:rPr>
        <w:t>при этом кафедра обеспечивает консультирование студента по ней и остальн</w:t>
      </w:r>
      <w:r>
        <w:rPr>
          <w:rFonts w:ascii="Times New Roman" w:hAnsi="Times New Roman" w:cs="Times New Roman"/>
          <w:sz w:val="24"/>
          <w:szCs w:val="24"/>
        </w:rPr>
        <w:t>ым видам самостоятельной работы.</w:t>
      </w:r>
    </w:p>
    <w:p w14:paraId="46E58135" w14:textId="77777777" w:rsidR="002F7D33" w:rsidRPr="008113F5" w:rsidRDefault="002F7D33" w:rsidP="002F7D33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8"/>
          <w:szCs w:val="28"/>
        </w:rPr>
      </w:pPr>
      <w:bookmarkStart w:id="7" w:name="_Hlk37973113"/>
      <w:r w:rsidRPr="008113F5">
        <w:rPr>
          <w:rFonts w:asciiTheme="majorBidi" w:hAnsiTheme="majorBidi" w:cstheme="majorBidi"/>
          <w:b/>
          <w:sz w:val="28"/>
          <w:szCs w:val="28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14:paraId="6D9AB594" w14:textId="77777777" w:rsidR="002F7D33" w:rsidRPr="00761D7E" w:rsidRDefault="002F7D33" w:rsidP="002F7D33">
      <w:pPr>
        <w:tabs>
          <w:tab w:val="left" w:pos="567"/>
        </w:tabs>
        <w:overflowPunct w:val="0"/>
        <w:autoSpaceDE w:val="0"/>
        <w:autoSpaceDN w:val="0"/>
        <w:adjustRightInd w:val="0"/>
        <w:spacing w:line="227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    </w:t>
      </w:r>
    </w:p>
    <w:p w14:paraId="6334DB1C" w14:textId="77777777" w:rsidR="002F7D33" w:rsidRPr="00761D7E" w:rsidRDefault="002F7D33" w:rsidP="002F7D33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14:paraId="7DC6B42F" w14:textId="77777777" w:rsidR="002F7D33" w:rsidRPr="00761D7E" w:rsidRDefault="002F7D33" w:rsidP="002F7D33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14:paraId="4AFB684F" w14:textId="77777777" w:rsidR="002F7D33" w:rsidRPr="00761D7E" w:rsidRDefault="002F7D33" w:rsidP="002F7D33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14:paraId="29DD74A5" w14:textId="77777777" w:rsidR="002F7D33" w:rsidRPr="00761D7E" w:rsidRDefault="002F7D33" w:rsidP="002F7D33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14:paraId="2FD09E88" w14:textId="77777777" w:rsidR="002F7D33" w:rsidRPr="00761D7E" w:rsidRDefault="002F7D33" w:rsidP="002F7D33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Контролирующие технологии как средство контроля знаний; </w:t>
      </w:r>
    </w:p>
    <w:p w14:paraId="715E90E9" w14:textId="77777777" w:rsidR="002F7D33" w:rsidRPr="00761D7E" w:rsidRDefault="002F7D33" w:rsidP="002F7D33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Персональный компьютер, как средство самообразования. </w:t>
      </w:r>
    </w:p>
    <w:p w14:paraId="53EA1BC0" w14:textId="77777777" w:rsidR="002F7D33" w:rsidRPr="00761D7E" w:rsidRDefault="002F7D33" w:rsidP="002F7D33">
      <w:pPr>
        <w:widowControl w:val="0"/>
        <w:numPr>
          <w:ilvl w:val="0"/>
          <w:numId w:val="6"/>
        </w:numPr>
        <w:tabs>
          <w:tab w:val="clear" w:pos="720"/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61D7E">
        <w:rPr>
          <w:rFonts w:asciiTheme="majorBidi" w:hAnsiTheme="majorBidi" w:cstheme="majorBidi"/>
          <w:sz w:val="24"/>
          <w:szCs w:val="24"/>
        </w:rPr>
        <w:t>Программно</w:t>
      </w:r>
      <w:proofErr w:type="spellEnd"/>
      <w:r w:rsidRPr="00761D7E">
        <w:rPr>
          <w:rFonts w:asciiTheme="majorBidi" w:hAnsiTheme="majorBidi" w:cstheme="majorBidi"/>
          <w:sz w:val="24"/>
          <w:szCs w:val="24"/>
        </w:rPr>
        <w:t xml:space="preserve"> - прикладные электронные средства, которые обеспечивают:</w:t>
      </w:r>
    </w:p>
    <w:p w14:paraId="57377E2C" w14:textId="77777777" w:rsidR="002F7D33" w:rsidRPr="00761D7E" w:rsidRDefault="002F7D33" w:rsidP="002F7D33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14:paraId="06F04DA2" w14:textId="77777777" w:rsidR="002F7D33" w:rsidRPr="00761D7E" w:rsidRDefault="002F7D33" w:rsidP="002F7D33">
      <w:pPr>
        <w:widowControl w:val="0"/>
        <w:numPr>
          <w:ilvl w:val="0"/>
          <w:numId w:val="7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информационную емкость и документальность; </w:t>
      </w:r>
    </w:p>
    <w:p w14:paraId="4BDEE5B1" w14:textId="77777777" w:rsidR="002F7D33" w:rsidRPr="00761D7E" w:rsidRDefault="002F7D33" w:rsidP="002F7D33">
      <w:pPr>
        <w:widowControl w:val="0"/>
        <w:numPr>
          <w:ilvl w:val="0"/>
          <w:numId w:val="7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наглядность; </w:t>
      </w:r>
    </w:p>
    <w:p w14:paraId="411E86BA" w14:textId="77777777" w:rsidR="002F7D33" w:rsidRPr="00761D7E" w:rsidRDefault="002F7D33" w:rsidP="002F7D33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14:paraId="4B2355BA" w14:textId="77777777" w:rsidR="002F7D33" w:rsidRPr="00761D7E" w:rsidRDefault="002F7D33" w:rsidP="002F7D33">
      <w:pPr>
        <w:widowControl w:val="0"/>
        <w:numPr>
          <w:ilvl w:val="0"/>
          <w:numId w:val="7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демонстративные возможности наиболее важных моментов при изучении дисциплины; </w:t>
      </w:r>
    </w:p>
    <w:p w14:paraId="259C9757" w14:textId="77777777" w:rsidR="002F7D33" w:rsidRPr="00761D7E" w:rsidRDefault="002F7D33" w:rsidP="002F7D33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14:paraId="0366A51F" w14:textId="77777777" w:rsidR="002F7D33" w:rsidRPr="00761D7E" w:rsidRDefault="002F7D33" w:rsidP="002F7D33">
      <w:pPr>
        <w:widowControl w:val="0"/>
        <w:numPr>
          <w:ilvl w:val="0"/>
          <w:numId w:val="7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мотивацию студентов к изучению новой области знаний; </w:t>
      </w:r>
    </w:p>
    <w:p w14:paraId="13D958CD" w14:textId="77777777" w:rsidR="002F7D33" w:rsidRPr="00761D7E" w:rsidRDefault="002F7D33" w:rsidP="002F7D33">
      <w:pPr>
        <w:widowControl w:val="0"/>
        <w:numPr>
          <w:ilvl w:val="0"/>
          <w:numId w:val="7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сокращение времени обучения; </w:t>
      </w:r>
    </w:p>
    <w:p w14:paraId="14306F57" w14:textId="77777777" w:rsidR="002F7D33" w:rsidRPr="00761D7E" w:rsidRDefault="002F7D33" w:rsidP="002F7D33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14:paraId="212C1F4B" w14:textId="77777777" w:rsidR="002F7D33" w:rsidRPr="00761D7E" w:rsidRDefault="002F7D33" w:rsidP="002F7D33">
      <w:pPr>
        <w:widowControl w:val="0"/>
        <w:numPr>
          <w:ilvl w:val="0"/>
          <w:numId w:val="7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самостоятельность нахождения нового или справочного материала. </w:t>
      </w:r>
    </w:p>
    <w:p w14:paraId="34B94D0C" w14:textId="18721985" w:rsidR="002F7D33" w:rsidRPr="00761D7E" w:rsidRDefault="002F7D33" w:rsidP="002F7D33">
      <w:pPr>
        <w:pStyle w:val="a8"/>
        <w:widowControl w:val="0"/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jc w:val="both"/>
        <w:rPr>
          <w:rFonts w:asciiTheme="majorBidi" w:hAnsiTheme="majorBidi" w:cstheme="majorBidi"/>
          <w:sz w:val="24"/>
          <w:szCs w:val="24"/>
        </w:rPr>
      </w:pPr>
      <w:r w:rsidRPr="00761D7E">
        <w:rPr>
          <w:rFonts w:asciiTheme="majorBidi" w:hAnsiTheme="majorBidi" w:cstheme="majorBidi"/>
          <w:sz w:val="24"/>
          <w:szCs w:val="24"/>
        </w:rPr>
        <w:t xml:space="preserve"> Сканер</w:t>
      </w:r>
      <w:r>
        <w:rPr>
          <w:rFonts w:asciiTheme="majorBidi" w:hAnsiTheme="majorBidi" w:cstheme="majorBidi"/>
          <w:sz w:val="24"/>
          <w:szCs w:val="24"/>
        </w:rPr>
        <w:t>.</w:t>
      </w:r>
      <w:r w:rsidRPr="00761D7E">
        <w:rPr>
          <w:rFonts w:asciiTheme="majorBidi" w:hAnsiTheme="majorBidi" w:cstheme="majorBidi"/>
          <w:sz w:val="24"/>
          <w:szCs w:val="24"/>
        </w:rPr>
        <w:t xml:space="preserve"> </w:t>
      </w:r>
    </w:p>
    <w:p w14:paraId="43CDA62B" w14:textId="77777777" w:rsidR="002F7D33" w:rsidRPr="00761D7E" w:rsidRDefault="002F7D33" w:rsidP="002F7D33">
      <w:pPr>
        <w:ind w:firstLine="142"/>
        <w:rPr>
          <w:rFonts w:asciiTheme="majorBidi" w:hAnsiTheme="majorBidi" w:cstheme="majorBidi"/>
          <w:b/>
          <w:bCs/>
          <w:sz w:val="24"/>
          <w:szCs w:val="24"/>
        </w:rPr>
      </w:pPr>
    </w:p>
    <w:bookmarkEnd w:id="7"/>
    <w:p w14:paraId="016DB3CA" w14:textId="77777777" w:rsidR="002F7D33" w:rsidRPr="00CC2654" w:rsidRDefault="002F7D33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</w:pPr>
    </w:p>
    <w:p w14:paraId="44B8029D" w14:textId="77777777" w:rsidR="002F7D33" w:rsidRDefault="002F7D33" w:rsidP="002F7D3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69">
        <w:rPr>
          <w:rFonts w:ascii="Times New Roman" w:hAnsi="Times New Roman" w:cs="Times New Roman"/>
          <w:b/>
          <w:sz w:val="28"/>
          <w:szCs w:val="28"/>
        </w:rPr>
        <w:t>11. Справочно-правовые системы</w:t>
      </w:r>
    </w:p>
    <w:p w14:paraId="624923DD" w14:textId="77777777" w:rsidR="002F7D33" w:rsidRPr="00815569" w:rsidRDefault="002F7D33" w:rsidP="002F7D3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1C588" w14:textId="77777777" w:rsidR="002F7D33" w:rsidRPr="00662C1D" w:rsidRDefault="002F7D33" w:rsidP="002F7D33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1. Гарант </w:t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</w:p>
    <w:p w14:paraId="1833A9A2" w14:textId="77777777" w:rsidR="002F7D33" w:rsidRDefault="002F7D33" w:rsidP="002F7D33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>2. Консультант Плюс</w:t>
      </w:r>
    </w:p>
    <w:p w14:paraId="10FF5A4F" w14:textId="77777777" w:rsidR="002F7D33" w:rsidRDefault="002F7D33" w:rsidP="002F7D33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2F3853DB" w14:textId="77777777" w:rsidR="002F7D33" w:rsidRDefault="002F7D33" w:rsidP="002F7D33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5AD16D16" w14:textId="77777777" w:rsidR="002F7D33" w:rsidRDefault="002F7D33" w:rsidP="002F7D33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8B65B7" w14:textId="3E8A4DA4" w:rsidR="002F7D33" w:rsidRPr="00815569" w:rsidRDefault="002F7D33" w:rsidP="002F7D33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69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14:paraId="31C9F96B" w14:textId="77777777" w:rsidR="002F7D33" w:rsidRPr="00662C1D" w:rsidRDefault="002F7D33" w:rsidP="002F7D33">
      <w:pPr>
        <w:spacing w:after="0" w:line="240" w:lineRule="auto"/>
        <w:ind w:firstLine="14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7252D7" w14:textId="77777777" w:rsidR="002F7D33" w:rsidRPr="00662C1D" w:rsidRDefault="002F7D33" w:rsidP="002F7D33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14:paraId="38E0DB32" w14:textId="77777777" w:rsidR="002F7D33" w:rsidRPr="00662C1D" w:rsidRDefault="002F7D33" w:rsidP="002F7D33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14:paraId="2545E5E2" w14:textId="77777777" w:rsidR="002F7D33" w:rsidRPr="00BF049D" w:rsidRDefault="002F7D33" w:rsidP="002F7D33">
      <w:pPr>
        <w:ind w:firstLine="142"/>
        <w:jc w:val="both"/>
        <w:rPr>
          <w:rFonts w:asciiTheme="majorBidi" w:hAnsiTheme="majorBidi" w:cstheme="majorBidi"/>
          <w:b/>
          <w:iCs/>
          <w:sz w:val="24"/>
          <w:szCs w:val="24"/>
        </w:rPr>
      </w:pPr>
      <w:r w:rsidRPr="00BF049D">
        <w:rPr>
          <w:rFonts w:asciiTheme="majorBidi" w:hAnsiTheme="majorBidi" w:cstheme="majorBidi"/>
          <w:b/>
          <w:iCs/>
          <w:sz w:val="24"/>
          <w:szCs w:val="24"/>
        </w:rPr>
        <w:t xml:space="preserve">Оборудование учебного кабинета: </w:t>
      </w:r>
    </w:p>
    <w:p w14:paraId="0590C4FB" w14:textId="77777777" w:rsidR="002F7D33" w:rsidRPr="00662C1D" w:rsidRDefault="002F7D33" w:rsidP="002F7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-посадочные места (</w:t>
      </w:r>
      <w:r>
        <w:rPr>
          <w:rFonts w:ascii="Times New Roman" w:hAnsi="Times New Roman" w:cs="Times New Roman"/>
          <w:bCs/>
          <w:sz w:val="24"/>
          <w:szCs w:val="24"/>
        </w:rPr>
        <w:t>16</w:t>
      </w:r>
      <w:r w:rsidRPr="00662C1D">
        <w:rPr>
          <w:rFonts w:ascii="Times New Roman" w:hAnsi="Times New Roman" w:cs="Times New Roman"/>
          <w:bCs/>
          <w:sz w:val="24"/>
          <w:szCs w:val="24"/>
        </w:rPr>
        <w:t>);</w:t>
      </w:r>
    </w:p>
    <w:p w14:paraId="1DE1754D" w14:textId="77777777" w:rsidR="002F7D33" w:rsidRPr="00662C1D" w:rsidRDefault="002F7D33" w:rsidP="002F7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14:paraId="6D5DD393" w14:textId="77777777" w:rsidR="002F7D33" w:rsidRDefault="002F7D33" w:rsidP="002F7D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 по предмету</w:t>
      </w:r>
    </w:p>
    <w:p w14:paraId="438AAEFB" w14:textId="2F52BD09" w:rsidR="002F7D33" w:rsidRDefault="002F7D33" w:rsidP="002F7D3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559CD" w14:textId="77777777" w:rsidR="002F7D33" w:rsidRDefault="002F7D33" w:rsidP="002F7D33">
      <w:pPr>
        <w:ind w:firstLine="142"/>
        <w:rPr>
          <w:rFonts w:asciiTheme="majorBidi" w:hAnsiTheme="majorBidi" w:cstheme="majorBidi"/>
          <w:b/>
          <w:bCs/>
          <w:sz w:val="28"/>
          <w:szCs w:val="28"/>
        </w:rPr>
      </w:pPr>
    </w:p>
    <w:p w14:paraId="142AC628" w14:textId="5CABB757" w:rsidR="002F7D33" w:rsidRPr="00662C1D" w:rsidRDefault="002F7D33" w:rsidP="002F7D3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D4727B">
        <w:rPr>
          <w:rFonts w:asciiTheme="majorBidi" w:hAnsiTheme="majorBidi" w:cstheme="majorBidi"/>
          <w:b/>
          <w:bCs/>
          <w:sz w:val="28"/>
          <w:szCs w:val="28"/>
        </w:rPr>
        <w:t xml:space="preserve">13. </w:t>
      </w:r>
      <w:r>
        <w:rPr>
          <w:rFonts w:asciiTheme="majorBidi" w:hAnsiTheme="majorBidi" w:cstheme="majorBidi"/>
          <w:b/>
          <w:bCs/>
          <w:sz w:val="28"/>
          <w:szCs w:val="28"/>
        </w:rPr>
        <w:t>К</w:t>
      </w:r>
      <w:r w:rsidRPr="00D4727B">
        <w:rPr>
          <w:rFonts w:asciiTheme="majorBidi" w:hAnsiTheme="majorBidi" w:cstheme="majorBidi"/>
          <w:b/>
          <w:bCs/>
          <w:sz w:val="28"/>
          <w:szCs w:val="28"/>
        </w:rPr>
        <w:t>раткое содержание лекций</w:t>
      </w:r>
    </w:p>
    <w:p w14:paraId="38ABB742" w14:textId="77777777" w:rsidR="002F7D33" w:rsidRPr="00D01E7F" w:rsidRDefault="002F7D33" w:rsidP="002F7D33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lastRenderedPageBreak/>
        <w:t>1.Понятие «арабская литература».</w:t>
      </w:r>
    </w:p>
    <w:p w14:paraId="49965C8B" w14:textId="7ABF4097" w:rsidR="002F7D33" w:rsidRPr="002F7D33" w:rsidRDefault="002F7D33" w:rsidP="002F7D33">
      <w:pPr>
        <w:shd w:val="clear" w:color="auto" w:fill="FFFFFF"/>
        <w:spacing w:after="450" w:line="240" w:lineRule="auto"/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</w:pPr>
      <w:r w:rsidRPr="002F7D33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eastAsia="ru-RU"/>
        </w:rPr>
        <w:t>Арабская литература</w:t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</w:t>
      </w:r>
      <w:proofErr w:type="gramStart"/>
      <w:r w:rsidR="00C1799B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(</w:t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</w:t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rtl/>
          <w:lang w:eastAsia="ru-RU"/>
        </w:rPr>
        <w:t>الأدب</w:t>
      </w:r>
      <w:proofErr w:type="gram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rtl/>
          <w:lang w:eastAsia="ru-RU"/>
        </w:rPr>
        <w:t xml:space="preserve"> العربي</w:t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cs/>
          <w:lang w:eastAsia="ru-RU"/>
        </w:rPr>
        <w:t>‎</w:t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) своими корнями уходит в устную словесность родоплеменных обществ на территории Аравийского полуострова. Древняя арабская словесность культивировалась среди кочевников-скотоводов (бедуинов), но получила распространение и среди полукочевого и оседлого населения земледельческих оазисов и городов.</w:t>
      </w:r>
    </w:p>
    <w:p w14:paraId="2869249A" w14:textId="77777777" w:rsidR="002F7D33" w:rsidRPr="002F7D33" w:rsidRDefault="002F7D33" w:rsidP="002F7D33">
      <w:pPr>
        <w:shd w:val="clear" w:color="auto" w:fill="FFFFFF"/>
        <w:spacing w:after="450" w:line="240" w:lineRule="auto"/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</w:pP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Ведущую роль в арабской литературе играла поэзия (трудовые, колыбельные, охотничьи песни); рано сложились жанры критики врага (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хиджа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), похвальбы (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фахр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), песни-мести (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cap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), траурной песни, или элегии (риса), а также элементы любовной и описательной лирики (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насиб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 и 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васф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). В глубокую древность уходят зачатки художественной прозы: ораторская речь, рассказы о битвах племён (</w:t>
      </w:r>
      <w:proofErr w:type="spellStart"/>
      <w:r w:rsidR="00710D09">
        <w:fldChar w:fldCharType="begin"/>
      </w:r>
      <w:r w:rsidR="00710D09">
        <w:instrText xml:space="preserve"> HYPERLINK "https://wiki.moda/wikipedia/%D0%90%D0%B9%D1%8F%D0%BC_%D0%B0%D0%BB%D1%8C-%D0%90%D1%80%D0%B0%D0%B1" \o "Айям аль-Араб" </w:instrText>
      </w:r>
      <w:r w:rsidR="00710D09">
        <w:fldChar w:fldCharType="separate"/>
      </w:r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Айям</w:t>
      </w:r>
      <w:proofErr w:type="spellEnd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 xml:space="preserve"> аль-Араб</w:t>
      </w:r>
      <w:r w:rsidR="00710D09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fldChar w:fldCharType="end"/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) и др. памятных событиях. Поэзия V—VII веков была периодом расцвета и стала в арабской литературе своеобразным эталоном поэтического языка, метрики и эстетических идеалов, надолго определив тематику и художественные приемы. Основными литературными формами древней арабской поэзии были </w:t>
      </w:r>
      <w:hyperlink r:id="rId12" w:tooltip="Касыда" w:history="1">
        <w:r w:rsidRPr="002F7D33">
          <w:rPr>
            <w:rFonts w:asciiTheme="majorBidi" w:eastAsia="Times New Roman" w:hAnsiTheme="majorBidi" w:cstheme="majorBidi"/>
            <w:color w:val="0B0080"/>
            <w:sz w:val="24"/>
            <w:szCs w:val="24"/>
            <w:u w:val="single"/>
            <w:lang w:eastAsia="ru-RU"/>
          </w:rPr>
          <w:t>касыда</w:t>
        </w:r>
      </w:hyperlink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и аморфный фрагмент (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кыта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, 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мукатта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). Характерная особенность арабской поэзии — 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монорим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; каждый стих, как правило, состоит из одного предложения и является самостоятельной смысловой эстетической единицей.</w:t>
      </w:r>
    </w:p>
    <w:p w14:paraId="64ADF532" w14:textId="77777777" w:rsidR="002F7D33" w:rsidRPr="002F7D33" w:rsidRDefault="002F7D33" w:rsidP="002F7D33">
      <w:pPr>
        <w:shd w:val="clear" w:color="auto" w:fill="FFFFFF"/>
        <w:spacing w:after="450" w:line="240" w:lineRule="auto"/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</w:pP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Арабские предания сохранили имена приблизительно 125 </w:t>
      </w:r>
      <w:hyperlink r:id="rId13" w:tooltip="Домусульманская Аравия" w:history="1">
        <w:r w:rsidRPr="002F7D33">
          <w:rPr>
            <w:rFonts w:asciiTheme="majorBidi" w:eastAsia="Times New Roman" w:hAnsiTheme="majorBidi" w:cstheme="majorBidi"/>
            <w:color w:val="0B0080"/>
            <w:sz w:val="24"/>
            <w:szCs w:val="24"/>
            <w:u w:val="single"/>
            <w:lang w:eastAsia="ru-RU"/>
          </w:rPr>
          <w:t>доисламских</w:t>
        </w:r>
      </w:hyperlink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поэтов (конец V — 1-я половина VII века), в их числе </w:t>
      </w:r>
      <w:proofErr w:type="spellStart"/>
      <w:r w:rsidR="00710D09">
        <w:fldChar w:fldCharType="begin"/>
      </w:r>
      <w:r w:rsidR="00710D09">
        <w:instrText xml:space="preserve"> HYPERLINK "https://wiki.moda/wikipedia/%D0%98%D0%BC%D1%80%D1%83_%D0%B0%D0%BB%D1%8C-%D0%9A%D0%B0%D0%B9%D1%81" \o "Имру аль-Кайс" </w:instrText>
      </w:r>
      <w:r w:rsidR="00710D09">
        <w:fldChar w:fldCharType="separate"/>
      </w:r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Имру</w:t>
      </w:r>
      <w:proofErr w:type="spellEnd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 xml:space="preserve"> аль-</w:t>
      </w:r>
      <w:proofErr w:type="spellStart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Кайс</w:t>
      </w:r>
      <w:proofErr w:type="spellEnd"/>
      <w:r w:rsidR="00710D09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fldChar w:fldCharType="end"/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(500—540), которому приписывают создание классического типа касыды; </w:t>
      </w:r>
      <w:hyperlink r:id="rId14" w:tooltip="Тарафа" w:history="1">
        <w:r w:rsidRPr="002F7D33">
          <w:rPr>
            <w:rFonts w:asciiTheme="majorBidi" w:eastAsia="Times New Roman" w:hAnsiTheme="majorBidi" w:cstheme="majorBidi"/>
            <w:color w:val="0B0080"/>
            <w:sz w:val="24"/>
            <w:szCs w:val="24"/>
            <w:u w:val="single"/>
            <w:lang w:eastAsia="ru-RU"/>
          </w:rPr>
          <w:t>Тарафа</w:t>
        </w:r>
      </w:hyperlink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 (543—569), 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Харис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 ибн 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Хиллиза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 аль-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Йашкури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 (? — 570), </w:t>
      </w:r>
      <w:proofErr w:type="spellStart"/>
      <w:r w:rsidR="00710D09">
        <w:fldChar w:fldCharType="begin"/>
      </w:r>
      <w:r w:rsidR="00710D09">
        <w:instrText xml:space="preserve"> HYPERLINK "https://wiki.moda/wikipedia/%D0%97%D1%83%D1%85%D0%B0%D0%B9%D1%80_%D0%B8%D0%B1%D0%BD_%D0%90%D0%B1%D0%B8_%D0%A1%D1%83%D0%BB%D1%8C%D0%BC%D0%B0" \o "Зухайр ибн Аби Сульма" </w:instrText>
      </w:r>
      <w:r w:rsidR="00710D09">
        <w:fldChar w:fldCharType="separate"/>
      </w:r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Зухайр</w:t>
      </w:r>
      <w:proofErr w:type="spellEnd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 xml:space="preserve"> ибн </w:t>
      </w:r>
      <w:proofErr w:type="spellStart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Аби</w:t>
      </w:r>
      <w:proofErr w:type="spellEnd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 xml:space="preserve"> </w:t>
      </w:r>
      <w:proofErr w:type="spellStart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Сульма</w:t>
      </w:r>
      <w:proofErr w:type="spellEnd"/>
      <w:r w:rsidR="00710D09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fldChar w:fldCharType="end"/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(530—627), </w:t>
      </w:r>
      <w:proofErr w:type="spellStart"/>
      <w:r w:rsidR="00710D09">
        <w:fldChar w:fldCharType="begin"/>
      </w:r>
      <w:r w:rsidR="00710D09">
        <w:instrText xml:space="preserve"> HYPERLINK "https://wiki.moda/wikipedia/%D0%90%D0%BD%D1%82%D0%B0%D1%80%D0%B0_%D0%B8%D0%B1%D0%BD_%D0%A8%D0%B0%D0%B4%D0%B4%D0%B0%D0%B4" \o "Антара ибн Шаддад" </w:instrText>
      </w:r>
      <w:r w:rsidR="00710D09">
        <w:fldChar w:fldCharType="separate"/>
      </w:r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Антара</w:t>
      </w:r>
      <w:proofErr w:type="spellEnd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 xml:space="preserve"> ибн </w:t>
      </w:r>
      <w:proofErr w:type="spellStart"/>
      <w:r w:rsidRPr="002F7D33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t>Шаддад</w:t>
      </w:r>
      <w:proofErr w:type="spellEnd"/>
      <w:r w:rsidR="00710D09">
        <w:rPr>
          <w:rFonts w:asciiTheme="majorBidi" w:eastAsia="Times New Roman" w:hAnsiTheme="majorBidi" w:cstheme="majorBidi"/>
          <w:color w:val="0B0080"/>
          <w:sz w:val="24"/>
          <w:szCs w:val="24"/>
          <w:u w:val="single"/>
          <w:lang w:eastAsia="ru-RU"/>
        </w:rPr>
        <w:fldChar w:fldCharType="end"/>
      </w:r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 аль-</w:t>
      </w:r>
      <w:proofErr w:type="spellStart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>Абси</w:t>
      </w:r>
      <w:proofErr w:type="spellEnd"/>
      <w:r w:rsidRPr="002F7D33">
        <w:rPr>
          <w:rFonts w:asciiTheme="majorBidi" w:eastAsia="Times New Roman" w:hAnsiTheme="majorBidi" w:cstheme="majorBidi"/>
          <w:color w:val="333333"/>
          <w:sz w:val="24"/>
          <w:szCs w:val="24"/>
          <w:lang w:eastAsia="ru-RU"/>
        </w:rPr>
        <w:t xml:space="preserve"> (525—615) и др.</w:t>
      </w:r>
    </w:p>
    <w:p w14:paraId="78228F58" w14:textId="60E22651" w:rsidR="00CC2654" w:rsidRP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</w:pPr>
    </w:p>
    <w:p w14:paraId="49CD6BB1" w14:textId="133D4A92" w:rsidR="00CC2654" w:rsidRPr="00CC2654" w:rsidRDefault="00CC2654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3"/>
          <w:szCs w:val="23"/>
          <w:lang w:eastAsia="ru-RU"/>
        </w:rPr>
      </w:pPr>
    </w:p>
    <w:p w14:paraId="68A93AA4" w14:textId="6973DA0E" w:rsidR="00CC2654" w:rsidRDefault="002F7D33" w:rsidP="00CC2654">
      <w:p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t>Тема 3. Коран как памятник арабской словесности</w:t>
      </w:r>
    </w:p>
    <w:p w14:paraId="7D82AF54" w14:textId="77777777" w:rsidR="002F7D33" w:rsidRPr="002F7D33" w:rsidRDefault="002F7D33" w:rsidP="002F7D3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F7D3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Арабский язык представляет большой интерес, так как это язык Священного Писания – Корана, язык которого остается неизменным, начиная с VII века. Коран – это эталон классического арабского языка, поэтому на его примерах желательно изучать грамматические и смысловые значения слов.</w:t>
      </w:r>
    </w:p>
    <w:p w14:paraId="198D13FE" w14:textId="3CAB9E36" w:rsidR="002F7D33" w:rsidRPr="002F7D33" w:rsidRDefault="002F7D33" w:rsidP="002F7D3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F7D3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Известный лингвист, исследователь арабского языка Хамильтон </w:t>
      </w:r>
      <w:proofErr w:type="spellStart"/>
      <w:r w:rsidRPr="002F7D3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Гибб</w:t>
      </w:r>
      <w:proofErr w:type="spellEnd"/>
      <w:r w:rsidRPr="002F7D3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(Оксфорд) отмечает, что «Коран – это колоссальный литературный шедевр, равного которому не существует в мире. Это – бесподобное произведение арабской литературы, говоря словами Корана, у него нет предшественников и нет продолжателей. Мусульмане всех веков едины во мнении, что эту книгу невозможно подделать не только по содержанию, но и по стилю» </w:t>
      </w:r>
    </w:p>
    <w:p w14:paraId="5444AF18" w14:textId="15D09CB3" w:rsidR="002F7D33" w:rsidRDefault="002F7D33" w:rsidP="002F7D3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F7D3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исламской традиции откровения Корана воспринимаются как речь самого Аллаха, избравшего Мухаммада, да благословит его Аллах и приветствует, для пророческой миссии. Собранные воедино, сведённые в один список, в период правления халифа Османа (644—656 гг.), эти откровения составили канонический текст Корана, который дошёл до наших дней в неизменном виде (первый полный такой список датируется 651-м годом). Для более чем полтора миллиарда мусульман Коран — священная книга. Но это также и уникальный культурный памятник, принадлежащий к культурному наследию арабского мира.</w:t>
      </w:r>
    </w:p>
    <w:p w14:paraId="7D7EF75D" w14:textId="77777777" w:rsidR="002F7D33" w:rsidRPr="00D01E7F" w:rsidRDefault="002F7D33" w:rsidP="002F7D33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D01E7F">
        <w:rPr>
          <w:rFonts w:asciiTheme="majorBidi" w:hAnsiTheme="majorBidi" w:cstheme="majorBidi"/>
          <w:sz w:val="24"/>
          <w:szCs w:val="24"/>
        </w:rPr>
        <w:lastRenderedPageBreak/>
        <w:t>Тема 4. Литература раннего средневековья (</w:t>
      </w:r>
      <w:proofErr w:type="spellStart"/>
      <w:r w:rsidRPr="00D01E7F">
        <w:rPr>
          <w:rFonts w:asciiTheme="majorBidi" w:hAnsiTheme="majorBidi" w:cstheme="majorBidi"/>
          <w:sz w:val="24"/>
          <w:szCs w:val="24"/>
        </w:rPr>
        <w:t>сер.VII</w:t>
      </w:r>
      <w:proofErr w:type="spellEnd"/>
      <w:r w:rsidRPr="00D01E7F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proofErr w:type="gramStart"/>
      <w:r w:rsidRPr="00D01E7F">
        <w:rPr>
          <w:rFonts w:asciiTheme="majorBidi" w:hAnsiTheme="majorBidi" w:cstheme="majorBidi"/>
          <w:sz w:val="24"/>
          <w:szCs w:val="24"/>
        </w:rPr>
        <w:t>сер.VIII</w:t>
      </w:r>
      <w:proofErr w:type="spellEnd"/>
      <w:proofErr w:type="gramEnd"/>
      <w:r w:rsidRPr="00D01E7F">
        <w:rPr>
          <w:rFonts w:asciiTheme="majorBidi" w:hAnsiTheme="majorBidi" w:cstheme="majorBidi"/>
          <w:sz w:val="24"/>
          <w:szCs w:val="24"/>
        </w:rPr>
        <w:t xml:space="preserve"> вв.)</w:t>
      </w:r>
    </w:p>
    <w:p w14:paraId="7F183772" w14:textId="2AA337DB" w:rsidR="002F7D33" w:rsidRPr="002F7D33" w:rsidRDefault="00EF573B" w:rsidP="002F7D3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В раннем средневековье по Аравийскому полуострову кочевали племена бедуинов (жителей пустыни). Разместившись на ночлег по сенью войлочных шатров, они слушали стихи и песни, которые исполняли их соплеменники поэты. Арабы страстно любили поэзию и почитали людей, ее создающих. В V веке и первой половине VI века нашей эры раз в год поэты их кочевых племен собирались в восточной части города Мекка на рынке Указ для чтения стихов. На этих древних соревнованиях были свои чемпионы: Тарафа-сатирик и 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Антара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ибн 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Шаддад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автор героических стихов. Арабам нравились лирики 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Зухейр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ибн Абу 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Сульма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(530–627), ан-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Набига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аз-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Зубьяни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(535–604). Но самое большое восхищение вызывали стихотворения 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Имру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уль-Кайса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 xml:space="preserve"> (500–сер.VI в.):</w:t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Спешимся здесь, постоим под золою в печали,</w:t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В этих просторах недавно еще кочевали</w:t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Братья любимой, и след их былого жилья</w:t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Ветры вдоль дола песчаного не разбросали… </w:t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color w:val="3A3A3A"/>
          <w:sz w:val="24"/>
          <w:szCs w:val="24"/>
        </w:rPr>
        <w:br/>
      </w:r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В доисламской </w:t>
      </w:r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(«</w:t>
      </w:r>
      <w:proofErr w:type="spellStart"/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джахилийской</w:t>
      </w:r>
      <w:proofErr w:type="spellEnd"/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») </w:t>
      </w:r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поэзии сложился тот набор стихотворных приемов и тем, который останется каноном для всего арабского средневековья. Его будут обогащать и видоизменять, спорить с ним и бороться против него. По преданию в Каабе хранились семь лучших доисламских поэм («</w:t>
      </w:r>
      <w:proofErr w:type="spellStart"/>
      <w:r w:rsidRPr="00EF573B">
        <w:rPr>
          <w:rFonts w:asciiTheme="majorBidi" w:hAnsiTheme="majorBidi" w:cstheme="majorBidi"/>
          <w:i/>
          <w:iCs/>
          <w:color w:val="3A3A3A"/>
          <w:sz w:val="24"/>
          <w:szCs w:val="24"/>
          <w:shd w:val="clear" w:color="auto" w:fill="FFFFFF"/>
        </w:rPr>
        <w:t>муаллак</w:t>
      </w:r>
      <w:proofErr w:type="spellEnd"/>
      <w:r w:rsidRPr="00EF573B">
        <w:rPr>
          <w:rFonts w:asciiTheme="majorBidi" w:hAnsiTheme="majorBidi" w:cstheme="majorBidi"/>
          <w:color w:val="3A3A3A"/>
          <w:sz w:val="24"/>
          <w:szCs w:val="24"/>
          <w:shd w:val="clear" w:color="auto" w:fill="FFFFFF"/>
        </w:rPr>
        <w:t>»). </w:t>
      </w:r>
    </w:p>
    <w:p w14:paraId="1C8130D7" w14:textId="77777777" w:rsidR="002F7D33" w:rsidRPr="00EF573B" w:rsidRDefault="002F7D33" w:rsidP="00CC2654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14:paraId="01AD4E2A" w14:textId="77777777" w:rsidR="001E0753" w:rsidRPr="00EF573B" w:rsidRDefault="001E0753" w:rsidP="00CC2654">
      <w:pPr>
        <w:ind w:left="360"/>
        <w:rPr>
          <w:rFonts w:asciiTheme="majorBidi" w:eastAsia="Calibri" w:hAnsiTheme="majorBidi" w:cstheme="majorBidi"/>
          <w:sz w:val="24"/>
          <w:szCs w:val="24"/>
        </w:rPr>
      </w:pPr>
    </w:p>
    <w:p w14:paraId="35F71609" w14:textId="77777777" w:rsidR="001E0753" w:rsidRPr="00EF573B" w:rsidRDefault="001E0753" w:rsidP="001E0753">
      <w:pPr>
        <w:rPr>
          <w:rFonts w:asciiTheme="majorBidi" w:hAnsiTheme="majorBidi" w:cstheme="majorBidi"/>
          <w:sz w:val="24"/>
          <w:szCs w:val="24"/>
        </w:rPr>
      </w:pPr>
    </w:p>
    <w:sectPr w:rsidR="001E0753" w:rsidRPr="00EF5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1B928" w14:textId="77777777" w:rsidR="008546A6" w:rsidRDefault="008546A6" w:rsidP="006F14BC">
      <w:pPr>
        <w:spacing w:after="0" w:line="240" w:lineRule="auto"/>
      </w:pPr>
      <w:r>
        <w:separator/>
      </w:r>
    </w:p>
  </w:endnote>
  <w:endnote w:type="continuationSeparator" w:id="0">
    <w:p w14:paraId="245A5D7C" w14:textId="77777777" w:rsidR="008546A6" w:rsidRDefault="008546A6" w:rsidP="006F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6D2DB" w14:textId="77777777" w:rsidR="008546A6" w:rsidRDefault="008546A6" w:rsidP="006F14BC">
      <w:pPr>
        <w:spacing w:after="0" w:line="240" w:lineRule="auto"/>
      </w:pPr>
      <w:r>
        <w:separator/>
      </w:r>
    </w:p>
  </w:footnote>
  <w:footnote w:type="continuationSeparator" w:id="0">
    <w:p w14:paraId="72298463" w14:textId="77777777" w:rsidR="008546A6" w:rsidRDefault="008546A6" w:rsidP="006F1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5F6CCA"/>
    <w:multiLevelType w:val="hybridMultilevel"/>
    <w:tmpl w:val="226E5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A5E49"/>
    <w:multiLevelType w:val="hybridMultilevel"/>
    <w:tmpl w:val="AC189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60B9B"/>
    <w:multiLevelType w:val="hybridMultilevel"/>
    <w:tmpl w:val="BA1C7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73"/>
    <w:rsid w:val="00090496"/>
    <w:rsid w:val="000C169A"/>
    <w:rsid w:val="000D0197"/>
    <w:rsid w:val="000F0AFA"/>
    <w:rsid w:val="000F26B5"/>
    <w:rsid w:val="001355AE"/>
    <w:rsid w:val="00137779"/>
    <w:rsid w:val="001502D1"/>
    <w:rsid w:val="001D6543"/>
    <w:rsid w:val="001E020D"/>
    <w:rsid w:val="001E0753"/>
    <w:rsid w:val="00213EA3"/>
    <w:rsid w:val="0023079D"/>
    <w:rsid w:val="002455CD"/>
    <w:rsid w:val="00272F81"/>
    <w:rsid w:val="002C595B"/>
    <w:rsid w:val="002F7D33"/>
    <w:rsid w:val="00356595"/>
    <w:rsid w:val="003A0AC8"/>
    <w:rsid w:val="00440F28"/>
    <w:rsid w:val="00476AF0"/>
    <w:rsid w:val="004E31BF"/>
    <w:rsid w:val="0054003B"/>
    <w:rsid w:val="00546512"/>
    <w:rsid w:val="005925D5"/>
    <w:rsid w:val="005D7CCB"/>
    <w:rsid w:val="00633638"/>
    <w:rsid w:val="0066606A"/>
    <w:rsid w:val="00670780"/>
    <w:rsid w:val="006732C7"/>
    <w:rsid w:val="006B744A"/>
    <w:rsid w:val="006C5A48"/>
    <w:rsid w:val="006F14BC"/>
    <w:rsid w:val="00710D09"/>
    <w:rsid w:val="0077677F"/>
    <w:rsid w:val="00780194"/>
    <w:rsid w:val="007869F6"/>
    <w:rsid w:val="008129C1"/>
    <w:rsid w:val="00834406"/>
    <w:rsid w:val="00847D43"/>
    <w:rsid w:val="008546A6"/>
    <w:rsid w:val="008D1E9F"/>
    <w:rsid w:val="00903BA2"/>
    <w:rsid w:val="0099131D"/>
    <w:rsid w:val="009A6AB3"/>
    <w:rsid w:val="009B43C8"/>
    <w:rsid w:val="009C1B64"/>
    <w:rsid w:val="009F6D47"/>
    <w:rsid w:val="00A05473"/>
    <w:rsid w:val="00A313C6"/>
    <w:rsid w:val="00AB66EB"/>
    <w:rsid w:val="00B25B67"/>
    <w:rsid w:val="00BD7AE0"/>
    <w:rsid w:val="00C1799B"/>
    <w:rsid w:val="00C619A2"/>
    <w:rsid w:val="00CC2654"/>
    <w:rsid w:val="00CD6D4E"/>
    <w:rsid w:val="00D01E7F"/>
    <w:rsid w:val="00D30182"/>
    <w:rsid w:val="00DC5DA5"/>
    <w:rsid w:val="00E20554"/>
    <w:rsid w:val="00E3105D"/>
    <w:rsid w:val="00EF573B"/>
    <w:rsid w:val="00F036C9"/>
    <w:rsid w:val="00F87711"/>
    <w:rsid w:val="00FC1107"/>
    <w:rsid w:val="00FC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F06F"/>
  <w15:chartTrackingRefBased/>
  <w15:docId w15:val="{F503B5B2-FA43-4897-9B0B-2CC656CA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2F7D3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14BC"/>
  </w:style>
  <w:style w:type="paragraph" w:styleId="a5">
    <w:name w:val="footer"/>
    <w:basedOn w:val="a"/>
    <w:link w:val="a6"/>
    <w:uiPriority w:val="99"/>
    <w:unhideWhenUsed/>
    <w:rsid w:val="006F1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14BC"/>
  </w:style>
  <w:style w:type="table" w:styleId="a7">
    <w:name w:val="Table Grid"/>
    <w:basedOn w:val="a1"/>
    <w:rsid w:val="00D30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66E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0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0194"/>
    <w:rPr>
      <w:rFonts w:ascii="Segoe UI" w:hAnsi="Segoe UI" w:cs="Segoe UI"/>
      <w:sz w:val="18"/>
      <w:szCs w:val="18"/>
    </w:rPr>
  </w:style>
  <w:style w:type="paragraph" w:customStyle="1" w:styleId="ab">
    <w:name w:val="Для таблиц"/>
    <w:basedOn w:val="a"/>
    <w:uiPriority w:val="99"/>
    <w:rsid w:val="0099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546512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546512"/>
    <w:pPr>
      <w:spacing w:after="120" w:line="480" w:lineRule="auto"/>
    </w:pPr>
    <w:rPr>
      <w:rFonts w:ascii="Calibri" w:eastAsia="Calibri" w:hAnsi="Calibri" w:cs="Times New Roman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546512"/>
    <w:rPr>
      <w:rFonts w:ascii="Calibri" w:eastAsia="Calibri" w:hAnsi="Calibri" w:cs="Times New Roman"/>
      <w:szCs w:val="20"/>
    </w:rPr>
  </w:style>
  <w:style w:type="character" w:customStyle="1" w:styleId="40">
    <w:name w:val="Заголовок 4 Знак"/>
    <w:basedOn w:val="a0"/>
    <w:link w:val="4"/>
    <w:rsid w:val="002F7D33"/>
    <w:rPr>
      <w:rFonts w:ascii="Calibri" w:eastAsia="Calibri" w:hAnsi="Calibri" w:cs="Times New Roman"/>
      <w:b/>
      <w:sz w:val="28"/>
      <w:szCs w:val="20"/>
      <w:lang w:eastAsia="ru-RU"/>
    </w:rPr>
  </w:style>
  <w:style w:type="paragraph" w:styleId="ad">
    <w:name w:val="Normal (Web)"/>
    <w:basedOn w:val="a"/>
    <w:uiPriority w:val="99"/>
    <w:rsid w:val="002F7D3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80"/>
      <w:sz w:val="24"/>
      <w:szCs w:val="24"/>
      <w:lang w:eastAsia="ru-RU"/>
    </w:rPr>
  </w:style>
  <w:style w:type="character" w:styleId="ae">
    <w:name w:val="Strong"/>
    <w:uiPriority w:val="22"/>
    <w:qFormat/>
    <w:rsid w:val="002F7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yperlink" Target="https://wiki.moda/wikipedia/%D0%94%D0%BE%D0%BC%D1%83%D1%81%D1%83%D0%BB%D1%8C%D0%BC%D0%B0%D0%BD%D1%81%D0%BA%D0%B0%D1%8F_%D0%90%D1%80%D0%B0%D0%B2%D0%B8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iki.moda/wikipedia/%D0%9A%D0%B0%D1%81%D1%8B%D0%B4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rulfik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s://wiki.moda/wikipedia/%D0%A2%D0%B0%D1%80%D0%B0%D1%84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FB14-003B-41EB-8C7B-AF814633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25</Pages>
  <Words>5902</Words>
  <Characters>33644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Расул</dc:creator>
  <cp:keywords/>
  <dc:description/>
  <cp:lastModifiedBy>Насрулла</cp:lastModifiedBy>
  <cp:revision>32</cp:revision>
  <cp:lastPrinted>2020-03-19T05:29:00Z</cp:lastPrinted>
  <dcterms:created xsi:type="dcterms:W3CDTF">2020-02-19T19:46:00Z</dcterms:created>
  <dcterms:modified xsi:type="dcterms:W3CDTF">2020-09-11T12:48:00Z</dcterms:modified>
</cp:coreProperties>
</file>