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ED1" w:rsidRPr="00415A4C" w:rsidRDefault="00093412" w:rsidP="00AF2ED1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AF2ED1" w:rsidRPr="00415A4C">
        <w:rPr>
          <w:rFonts w:ascii="Times New Roman" w:hAnsi="Times New Roman"/>
          <w:sz w:val="28"/>
          <w:szCs w:val="28"/>
        </w:rPr>
        <w:t>УХОВНАЯ ОБРАЗОВАТЕЛЬНАЯ РЕЛИГИОЗНАЯ</w:t>
      </w:r>
    </w:p>
    <w:p w:rsidR="00AF2ED1" w:rsidRPr="00415A4C" w:rsidRDefault="00AF2ED1" w:rsidP="00AF2ED1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  <w:r w:rsidRPr="00415A4C">
        <w:rPr>
          <w:rFonts w:ascii="Times New Roman" w:hAnsi="Times New Roman"/>
          <w:sz w:val="28"/>
          <w:szCs w:val="28"/>
        </w:rPr>
        <w:t>ОРГАНИЗАЦИЯ ВЫСШЕГО ОБРАЗОВАНИЯ</w:t>
      </w:r>
    </w:p>
    <w:p w:rsidR="00AF2ED1" w:rsidRPr="00415A4C" w:rsidRDefault="00AF2ED1" w:rsidP="00AF2ED1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  <w:r w:rsidRPr="00415A4C">
        <w:rPr>
          <w:rFonts w:ascii="Times New Roman" w:hAnsi="Times New Roman"/>
          <w:sz w:val="28"/>
          <w:szCs w:val="28"/>
        </w:rPr>
        <w:t>«ИСЛАМСКИЙ УНИВЕРСИТЕТ</w:t>
      </w:r>
    </w:p>
    <w:p w:rsidR="00AF2ED1" w:rsidRPr="00415A4C" w:rsidRDefault="00AF2ED1" w:rsidP="00AF2ED1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  <w:r w:rsidRPr="00415A4C">
        <w:rPr>
          <w:rFonts w:ascii="Times New Roman" w:hAnsi="Times New Roman"/>
          <w:sz w:val="28"/>
          <w:szCs w:val="28"/>
        </w:rPr>
        <w:t>ИМЕНИ ШЕЙХА АБДУЛА-АФАНДИ»</w:t>
      </w:r>
    </w:p>
    <w:p w:rsidR="00AF2ED1" w:rsidRPr="00415A4C" w:rsidRDefault="00AF2ED1" w:rsidP="00AF2ED1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</w:p>
    <w:p w:rsidR="00AF2ED1" w:rsidRPr="00415A4C" w:rsidRDefault="00AF2ED1" w:rsidP="00AF2ED1">
      <w:pPr>
        <w:spacing w:after="0" w:line="240" w:lineRule="auto"/>
        <w:ind w:firstLine="142"/>
        <w:jc w:val="right"/>
        <w:rPr>
          <w:rFonts w:ascii="Times New Roman" w:hAnsi="Times New Roman"/>
          <w:sz w:val="28"/>
          <w:szCs w:val="28"/>
        </w:rPr>
      </w:pPr>
      <w:r w:rsidRPr="00415A4C">
        <w:rPr>
          <w:rFonts w:ascii="Times New Roman" w:hAnsi="Times New Roman"/>
          <w:sz w:val="28"/>
          <w:szCs w:val="28"/>
        </w:rPr>
        <w:t>УТВЕРЖДАЮ</w:t>
      </w:r>
    </w:p>
    <w:p w:rsidR="00AF2ED1" w:rsidRPr="00415A4C" w:rsidRDefault="00AF2ED1" w:rsidP="00AF2ED1">
      <w:pPr>
        <w:spacing w:after="0" w:line="240" w:lineRule="auto"/>
        <w:ind w:firstLine="142"/>
        <w:jc w:val="right"/>
        <w:rPr>
          <w:rFonts w:ascii="Times New Roman" w:hAnsi="Times New Roman"/>
          <w:sz w:val="28"/>
          <w:szCs w:val="28"/>
        </w:rPr>
      </w:pPr>
      <w:r w:rsidRPr="00415A4C">
        <w:rPr>
          <w:rFonts w:ascii="Times New Roman" w:hAnsi="Times New Roman"/>
          <w:sz w:val="28"/>
          <w:szCs w:val="28"/>
        </w:rPr>
        <w:t>Ректор</w:t>
      </w:r>
    </w:p>
    <w:p w:rsidR="00AF2ED1" w:rsidRPr="00415A4C" w:rsidRDefault="00AF2ED1" w:rsidP="00AF2ED1">
      <w:pPr>
        <w:spacing w:after="0" w:line="240" w:lineRule="auto"/>
        <w:ind w:firstLine="142"/>
        <w:jc w:val="right"/>
        <w:rPr>
          <w:rFonts w:ascii="Times New Roman" w:hAnsi="Times New Roman"/>
          <w:sz w:val="28"/>
          <w:szCs w:val="28"/>
        </w:rPr>
      </w:pPr>
      <w:r w:rsidRPr="00415A4C">
        <w:rPr>
          <w:rFonts w:ascii="Times New Roman" w:hAnsi="Times New Roman"/>
          <w:sz w:val="28"/>
          <w:szCs w:val="28"/>
        </w:rPr>
        <w:t xml:space="preserve">Исламского университета </w:t>
      </w:r>
    </w:p>
    <w:p w:rsidR="00AF2ED1" w:rsidRPr="00415A4C" w:rsidRDefault="00AF2ED1" w:rsidP="00AF2ED1">
      <w:pPr>
        <w:spacing w:after="0" w:line="240" w:lineRule="auto"/>
        <w:ind w:firstLine="142"/>
        <w:jc w:val="right"/>
        <w:rPr>
          <w:rFonts w:ascii="Times New Roman" w:hAnsi="Times New Roman"/>
          <w:sz w:val="28"/>
          <w:szCs w:val="28"/>
        </w:rPr>
      </w:pPr>
      <w:r w:rsidRPr="00415A4C">
        <w:rPr>
          <w:rFonts w:ascii="Times New Roman" w:hAnsi="Times New Roman"/>
          <w:sz w:val="28"/>
          <w:szCs w:val="28"/>
        </w:rPr>
        <w:t>имени шейха Абдула-Афанди</w:t>
      </w:r>
    </w:p>
    <w:p w:rsidR="00AF2ED1" w:rsidRPr="00415A4C" w:rsidRDefault="00AF2ED1" w:rsidP="00AF2ED1">
      <w:pPr>
        <w:spacing w:after="0" w:line="240" w:lineRule="auto"/>
        <w:ind w:firstLine="142"/>
        <w:jc w:val="right"/>
        <w:rPr>
          <w:rFonts w:ascii="Times New Roman" w:hAnsi="Times New Roman"/>
          <w:sz w:val="28"/>
          <w:szCs w:val="28"/>
        </w:rPr>
      </w:pPr>
      <w:r w:rsidRPr="00415A4C">
        <w:rPr>
          <w:rFonts w:ascii="Times New Roman" w:hAnsi="Times New Roman"/>
          <w:sz w:val="28"/>
          <w:szCs w:val="28"/>
        </w:rPr>
        <w:t>________________ А.Э.Саидов</w:t>
      </w:r>
    </w:p>
    <w:p w:rsidR="00AF2ED1" w:rsidRPr="00415A4C" w:rsidRDefault="00AF2ED1" w:rsidP="00AF2ED1">
      <w:pPr>
        <w:spacing w:after="0" w:line="240" w:lineRule="auto"/>
        <w:ind w:firstLine="142"/>
        <w:jc w:val="right"/>
        <w:rPr>
          <w:rFonts w:ascii="Times New Roman" w:hAnsi="Times New Roman"/>
          <w:sz w:val="28"/>
          <w:szCs w:val="28"/>
        </w:rPr>
      </w:pPr>
      <w:r w:rsidRPr="00415A4C">
        <w:rPr>
          <w:rFonts w:ascii="Times New Roman" w:hAnsi="Times New Roman"/>
          <w:sz w:val="28"/>
          <w:szCs w:val="28"/>
        </w:rPr>
        <w:t>«____» _______________ 20</w:t>
      </w:r>
      <w:r w:rsidR="00A947F9" w:rsidRPr="00415A4C">
        <w:rPr>
          <w:rFonts w:ascii="Times New Roman" w:hAnsi="Times New Roman"/>
          <w:sz w:val="28"/>
          <w:szCs w:val="28"/>
        </w:rPr>
        <w:t>20</w:t>
      </w:r>
      <w:r w:rsidRPr="00415A4C">
        <w:rPr>
          <w:rFonts w:ascii="Times New Roman" w:hAnsi="Times New Roman"/>
          <w:sz w:val="28"/>
          <w:szCs w:val="28"/>
        </w:rPr>
        <w:t>г</w:t>
      </w:r>
    </w:p>
    <w:p w:rsidR="00AF2ED1" w:rsidRPr="00415A4C" w:rsidRDefault="00AF2ED1" w:rsidP="00AF2ED1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</w:p>
    <w:p w:rsidR="00AF2ED1" w:rsidRPr="00415A4C" w:rsidRDefault="00AF2ED1" w:rsidP="00AF2ED1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</w:p>
    <w:p w:rsidR="00AF2ED1" w:rsidRPr="00415A4C" w:rsidRDefault="0063390A" w:rsidP="00AF2ED1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  <w:r w:rsidRPr="00415A4C">
        <w:rPr>
          <w:rFonts w:ascii="Times New Roman" w:hAnsi="Times New Roman"/>
          <w:sz w:val="28"/>
          <w:szCs w:val="28"/>
        </w:rPr>
        <w:t>РАБОЧАЯ ПРОГРАММА</w:t>
      </w:r>
    </w:p>
    <w:p w:rsidR="00AF2ED1" w:rsidRPr="00415A4C" w:rsidRDefault="00AF2ED1" w:rsidP="00AF2ED1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  <w:r w:rsidRPr="00415A4C">
        <w:rPr>
          <w:rFonts w:ascii="Times New Roman" w:hAnsi="Times New Roman"/>
          <w:sz w:val="28"/>
          <w:szCs w:val="28"/>
        </w:rPr>
        <w:t>по дисциплине:</w:t>
      </w:r>
    </w:p>
    <w:p w:rsidR="00AF2ED1" w:rsidRPr="00415A4C" w:rsidRDefault="00AF2ED1" w:rsidP="00AF2ED1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</w:p>
    <w:p w:rsidR="00AF2ED1" w:rsidRPr="00415A4C" w:rsidRDefault="00AF2ED1" w:rsidP="00AF2ED1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  <w:r w:rsidRPr="00415A4C">
        <w:rPr>
          <w:rFonts w:ascii="Times New Roman" w:hAnsi="Times New Roman"/>
          <w:sz w:val="28"/>
          <w:szCs w:val="28"/>
        </w:rPr>
        <w:t>Культура и межкультурное взаимодействие</w:t>
      </w:r>
    </w:p>
    <w:p w:rsidR="00AF2ED1" w:rsidRPr="00415A4C" w:rsidRDefault="00AF2ED1" w:rsidP="00AF2ED1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</w:p>
    <w:p w:rsidR="0003142B" w:rsidRPr="00415A4C" w:rsidRDefault="0003142B" w:rsidP="0003142B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  <w:r w:rsidRPr="00415A4C">
        <w:rPr>
          <w:rFonts w:ascii="Times New Roman" w:hAnsi="Times New Roman"/>
          <w:sz w:val="28"/>
          <w:szCs w:val="28"/>
        </w:rPr>
        <w:t>Очная форма обучения</w:t>
      </w:r>
    </w:p>
    <w:p w:rsidR="00AF2ED1" w:rsidRPr="00415A4C" w:rsidRDefault="00AF2ED1" w:rsidP="00AF2ED1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</w:p>
    <w:p w:rsidR="00AF2ED1" w:rsidRPr="00415A4C" w:rsidRDefault="00AF2ED1" w:rsidP="00AF2ED1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  <w:r w:rsidRPr="00415A4C">
        <w:rPr>
          <w:rFonts w:ascii="Times New Roman" w:hAnsi="Times New Roman"/>
          <w:sz w:val="28"/>
          <w:szCs w:val="28"/>
        </w:rPr>
        <w:t>Индекс:</w:t>
      </w:r>
      <w:r w:rsidR="0063390A" w:rsidRPr="00415A4C">
        <w:rPr>
          <w:rFonts w:ascii="Times New Roman" w:hAnsi="Times New Roman"/>
          <w:sz w:val="28"/>
          <w:szCs w:val="28"/>
        </w:rPr>
        <w:t xml:space="preserve"> </w:t>
      </w:r>
      <w:r w:rsidRPr="00415A4C">
        <w:rPr>
          <w:rFonts w:ascii="Times New Roman" w:hAnsi="Times New Roman"/>
          <w:sz w:val="28"/>
          <w:szCs w:val="28"/>
        </w:rPr>
        <w:t xml:space="preserve"> С1.Б.7</w:t>
      </w:r>
    </w:p>
    <w:p w:rsidR="00AF2ED1" w:rsidRPr="00415A4C" w:rsidRDefault="00AF2ED1" w:rsidP="00AF2ED1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</w:p>
    <w:p w:rsidR="00AF2ED1" w:rsidRPr="00415A4C" w:rsidRDefault="00AF2ED1" w:rsidP="00AF2ED1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  <w:r w:rsidRPr="00415A4C">
        <w:rPr>
          <w:rFonts w:ascii="Times New Roman" w:hAnsi="Times New Roman"/>
          <w:sz w:val="28"/>
          <w:szCs w:val="28"/>
        </w:rPr>
        <w:t>Наименование направления подготовки (ООП): Подготовка служителей и религиозного персонала исламского вероисповедания</w:t>
      </w:r>
    </w:p>
    <w:p w:rsidR="00AF2ED1" w:rsidRPr="00415A4C" w:rsidRDefault="00AF2ED1" w:rsidP="00AF2ED1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</w:p>
    <w:p w:rsidR="00AF2ED1" w:rsidRPr="00415A4C" w:rsidRDefault="00AF2ED1" w:rsidP="00AF2ED1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  <w:r w:rsidRPr="00415A4C">
        <w:rPr>
          <w:rFonts w:ascii="Times New Roman" w:hAnsi="Times New Roman"/>
          <w:sz w:val="28"/>
          <w:szCs w:val="28"/>
        </w:rPr>
        <w:t>Квалификация (степень) выпускника: Специалитет (Имам) и преподаватель основ Ислама</w:t>
      </w:r>
    </w:p>
    <w:p w:rsidR="00AF2ED1" w:rsidRPr="00415A4C" w:rsidRDefault="00AF2ED1" w:rsidP="00AF2ED1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</w:p>
    <w:p w:rsidR="00AF2ED1" w:rsidRPr="00415A4C" w:rsidRDefault="00AF2ED1" w:rsidP="00AF2ED1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  <w:r w:rsidRPr="00415A4C">
        <w:rPr>
          <w:rFonts w:ascii="Times New Roman" w:hAnsi="Times New Roman"/>
          <w:sz w:val="28"/>
          <w:szCs w:val="28"/>
        </w:rPr>
        <w:t>Разработчик:   ______________________________________________</w:t>
      </w:r>
    </w:p>
    <w:p w:rsidR="00AF2ED1" w:rsidRPr="00415A4C" w:rsidRDefault="00AF2ED1" w:rsidP="00AF2ED1">
      <w:pPr>
        <w:spacing w:after="0" w:line="240" w:lineRule="auto"/>
        <w:ind w:left="567" w:firstLine="284"/>
        <w:rPr>
          <w:rFonts w:ascii="Times New Roman" w:hAnsi="Times New Roman"/>
          <w:color w:val="000000"/>
          <w:sz w:val="28"/>
          <w:szCs w:val="28"/>
        </w:rPr>
      </w:pPr>
    </w:p>
    <w:p w:rsidR="00AF2ED1" w:rsidRPr="00415A4C" w:rsidRDefault="00AF2ED1" w:rsidP="00AF2ED1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  <w:r w:rsidRPr="00415A4C">
        <w:rPr>
          <w:rFonts w:ascii="Times New Roman" w:hAnsi="Times New Roman"/>
          <w:sz w:val="28"/>
          <w:szCs w:val="28"/>
        </w:rPr>
        <w:t xml:space="preserve">Рабочая программа рассмотрена и одобрена на заседании кафедры Исламских дисциплин. </w:t>
      </w:r>
    </w:p>
    <w:p w:rsidR="00AF2ED1" w:rsidRPr="00415A4C" w:rsidRDefault="00AF2ED1" w:rsidP="00AF2ED1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</w:p>
    <w:p w:rsidR="00AF2ED1" w:rsidRPr="00415A4C" w:rsidRDefault="00AF2ED1" w:rsidP="00AF2ED1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</w:p>
    <w:p w:rsidR="00AF2ED1" w:rsidRPr="00415A4C" w:rsidRDefault="000F17AE" w:rsidP="00AF2ED1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  <w:r w:rsidRPr="00415A4C">
        <w:rPr>
          <w:rFonts w:ascii="Times New Roman" w:hAnsi="Times New Roman"/>
          <w:sz w:val="28"/>
          <w:szCs w:val="28"/>
        </w:rPr>
        <w:t xml:space="preserve">Протокол № </w:t>
      </w:r>
    </w:p>
    <w:p w:rsidR="00AF2ED1" w:rsidRPr="00415A4C" w:rsidRDefault="00AF2ED1" w:rsidP="00AF2ED1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</w:p>
    <w:p w:rsidR="00AF2ED1" w:rsidRPr="00415A4C" w:rsidRDefault="00AF2ED1" w:rsidP="00AF2ED1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</w:p>
    <w:p w:rsidR="00AF2ED1" w:rsidRPr="00415A4C" w:rsidRDefault="00AF2ED1" w:rsidP="00AF2ED1">
      <w:pPr>
        <w:spacing w:after="0" w:line="240" w:lineRule="auto"/>
        <w:ind w:left="709" w:firstLine="142"/>
        <w:rPr>
          <w:rFonts w:ascii="Times New Roman" w:hAnsi="Times New Roman"/>
          <w:sz w:val="28"/>
          <w:szCs w:val="28"/>
        </w:rPr>
      </w:pPr>
      <w:r w:rsidRPr="00415A4C">
        <w:rPr>
          <w:rFonts w:ascii="Times New Roman" w:hAnsi="Times New Roman"/>
          <w:sz w:val="28"/>
          <w:szCs w:val="28"/>
        </w:rPr>
        <w:t xml:space="preserve">Зав. кафедрой  </w:t>
      </w:r>
    </w:p>
    <w:p w:rsidR="00AF2ED1" w:rsidRPr="00415A4C" w:rsidRDefault="00AF2ED1" w:rsidP="00AF2ED1">
      <w:pPr>
        <w:spacing w:after="0" w:line="240" w:lineRule="auto"/>
        <w:ind w:left="567" w:firstLine="142"/>
        <w:jc w:val="right"/>
        <w:rPr>
          <w:rFonts w:ascii="Times New Roman" w:hAnsi="Times New Roman"/>
          <w:sz w:val="28"/>
          <w:szCs w:val="28"/>
        </w:rPr>
      </w:pPr>
      <w:r w:rsidRPr="00415A4C">
        <w:rPr>
          <w:rFonts w:ascii="Times New Roman" w:hAnsi="Times New Roman"/>
          <w:sz w:val="28"/>
          <w:szCs w:val="28"/>
        </w:rPr>
        <w:t xml:space="preserve">Исламских дисциплин     __________________________ </w:t>
      </w:r>
      <w:r w:rsidR="00A947F9" w:rsidRPr="00415A4C">
        <w:rPr>
          <w:rFonts w:ascii="Times New Roman" w:hAnsi="Times New Roman"/>
          <w:sz w:val="28"/>
          <w:szCs w:val="28"/>
        </w:rPr>
        <w:t>Алирзаев З.М.</w:t>
      </w:r>
    </w:p>
    <w:p w:rsidR="00AF2ED1" w:rsidRPr="00415A4C" w:rsidRDefault="00AF2ED1" w:rsidP="00AF2ED1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</w:p>
    <w:p w:rsidR="00AF2ED1" w:rsidRPr="00415A4C" w:rsidRDefault="00AF2ED1" w:rsidP="00AF2ED1">
      <w:pPr>
        <w:spacing w:after="0" w:line="240" w:lineRule="auto"/>
        <w:ind w:left="3540" w:firstLine="708"/>
        <w:rPr>
          <w:rFonts w:ascii="Times New Roman" w:hAnsi="Times New Roman"/>
          <w:sz w:val="28"/>
          <w:szCs w:val="28"/>
        </w:rPr>
      </w:pPr>
    </w:p>
    <w:p w:rsidR="00AF2ED1" w:rsidRPr="00415A4C" w:rsidRDefault="00AF2ED1" w:rsidP="00AF2ED1">
      <w:pPr>
        <w:spacing w:after="0" w:line="240" w:lineRule="auto"/>
        <w:ind w:left="3540" w:firstLine="708"/>
        <w:rPr>
          <w:rFonts w:ascii="Times New Roman" w:hAnsi="Times New Roman"/>
          <w:sz w:val="28"/>
          <w:szCs w:val="28"/>
        </w:rPr>
      </w:pPr>
    </w:p>
    <w:p w:rsidR="00AF2ED1" w:rsidRPr="00415A4C" w:rsidRDefault="00AF2ED1" w:rsidP="00AF2ED1">
      <w:pPr>
        <w:spacing w:after="0" w:line="240" w:lineRule="auto"/>
        <w:ind w:left="3540" w:firstLine="708"/>
        <w:rPr>
          <w:rFonts w:ascii="Times New Roman" w:hAnsi="Times New Roman"/>
          <w:sz w:val="28"/>
          <w:szCs w:val="28"/>
        </w:rPr>
      </w:pPr>
      <w:r w:rsidRPr="00415A4C">
        <w:rPr>
          <w:rFonts w:ascii="Times New Roman" w:hAnsi="Times New Roman"/>
          <w:sz w:val="28"/>
          <w:szCs w:val="28"/>
        </w:rPr>
        <w:t>Дербент 20</w:t>
      </w:r>
      <w:r w:rsidR="00A947F9" w:rsidRPr="00415A4C">
        <w:rPr>
          <w:rFonts w:ascii="Times New Roman" w:hAnsi="Times New Roman"/>
          <w:sz w:val="28"/>
          <w:szCs w:val="28"/>
        </w:rPr>
        <w:t>20 г.</w:t>
      </w:r>
    </w:p>
    <w:p w:rsidR="00003403" w:rsidRPr="00415A4C" w:rsidRDefault="00003403" w:rsidP="00067504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03403" w:rsidRPr="00415A4C" w:rsidRDefault="00003403" w:rsidP="00E8452A">
      <w:pPr>
        <w:tabs>
          <w:tab w:val="left" w:pos="284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E65F7" w:rsidRPr="00415A4C" w:rsidRDefault="008E65F7" w:rsidP="008E65F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hAnsi="Times New Roman"/>
          <w:b/>
          <w:bCs/>
          <w:color w:val="000000"/>
          <w:kern w:val="24"/>
          <w:sz w:val="28"/>
          <w:szCs w:val="28"/>
        </w:rPr>
      </w:pPr>
      <w:r w:rsidRPr="00415A4C">
        <w:rPr>
          <w:rFonts w:ascii="Times New Roman" w:hAnsi="Times New Roman"/>
          <w:b/>
          <w:bCs/>
          <w:color w:val="000000"/>
          <w:kern w:val="24"/>
          <w:sz w:val="28"/>
          <w:szCs w:val="28"/>
        </w:rPr>
        <w:t>Автор:</w:t>
      </w:r>
    </w:p>
    <w:p w:rsidR="008E65F7" w:rsidRPr="00415A4C" w:rsidRDefault="008E65F7" w:rsidP="000F17A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  <w:r w:rsidRPr="00415A4C">
        <w:rPr>
          <w:rFonts w:ascii="Times New Roman" w:hAnsi="Times New Roman"/>
          <w:sz w:val="28"/>
          <w:szCs w:val="28"/>
        </w:rPr>
        <w:t xml:space="preserve">Алирзаев Ч.М. </w:t>
      </w:r>
      <w:r w:rsidRPr="00415A4C">
        <w:rPr>
          <w:rFonts w:ascii="Times New Roman" w:hAnsi="Times New Roman"/>
          <w:color w:val="000000"/>
          <w:kern w:val="24"/>
          <w:sz w:val="28"/>
          <w:szCs w:val="28"/>
        </w:rPr>
        <w:t xml:space="preserve">– преподаватель кафедры </w:t>
      </w:r>
      <w:r w:rsidR="000F17AE" w:rsidRPr="00415A4C">
        <w:rPr>
          <w:rFonts w:ascii="Times New Roman" w:hAnsi="Times New Roman"/>
          <w:color w:val="000000"/>
          <w:kern w:val="24"/>
          <w:sz w:val="28"/>
          <w:szCs w:val="28"/>
        </w:rPr>
        <w:t>«Исламских дисциплин» Исламского университета имени шейха Абдула-Афанди.</w:t>
      </w:r>
    </w:p>
    <w:p w:rsidR="008E65F7" w:rsidRPr="00415A4C" w:rsidRDefault="008E65F7" w:rsidP="008E65F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8E65F7" w:rsidRPr="00415A4C" w:rsidRDefault="008E65F7" w:rsidP="008E65F7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color w:val="000000"/>
          <w:kern w:val="24"/>
          <w:sz w:val="28"/>
          <w:szCs w:val="28"/>
        </w:rPr>
      </w:pPr>
    </w:p>
    <w:p w:rsidR="008E65F7" w:rsidRPr="00415A4C" w:rsidRDefault="008E65F7" w:rsidP="008E65F7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color w:val="000000"/>
          <w:kern w:val="24"/>
          <w:sz w:val="28"/>
          <w:szCs w:val="28"/>
        </w:rPr>
      </w:pPr>
    </w:p>
    <w:p w:rsidR="008E65F7" w:rsidRPr="00415A4C" w:rsidRDefault="008E65F7" w:rsidP="008E65F7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color w:val="000000"/>
          <w:kern w:val="24"/>
          <w:sz w:val="28"/>
          <w:szCs w:val="28"/>
        </w:rPr>
      </w:pPr>
      <w:r w:rsidRPr="00415A4C">
        <w:rPr>
          <w:rFonts w:ascii="Times New Roman" w:hAnsi="Times New Roman"/>
          <w:b/>
          <w:color w:val="000000"/>
          <w:kern w:val="24"/>
          <w:sz w:val="28"/>
          <w:szCs w:val="28"/>
        </w:rPr>
        <w:t>Рецензент:</w:t>
      </w:r>
    </w:p>
    <w:p w:rsidR="008E65F7" w:rsidRPr="00415A4C" w:rsidRDefault="008E65F7" w:rsidP="000F17AE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  <w:r w:rsidRPr="00415A4C">
        <w:rPr>
          <w:rFonts w:ascii="Times New Roman" w:hAnsi="Times New Roman"/>
          <w:bCs/>
          <w:color w:val="000000"/>
          <w:kern w:val="24"/>
          <w:sz w:val="28"/>
          <w:szCs w:val="28"/>
        </w:rPr>
        <w:t xml:space="preserve">Дашдемиров М.З. </w:t>
      </w:r>
      <w:r w:rsidRPr="00415A4C">
        <w:rPr>
          <w:rFonts w:ascii="Times New Roman" w:hAnsi="Times New Roman"/>
          <w:color w:val="000000"/>
          <w:kern w:val="24"/>
          <w:sz w:val="28"/>
          <w:szCs w:val="28"/>
        </w:rPr>
        <w:t xml:space="preserve">– проректор по учебной работе, преподаватель кафедры </w:t>
      </w:r>
      <w:r w:rsidR="000F17AE" w:rsidRPr="00415A4C">
        <w:rPr>
          <w:rFonts w:ascii="Times New Roman" w:hAnsi="Times New Roman"/>
          <w:color w:val="000000"/>
          <w:kern w:val="24"/>
          <w:sz w:val="28"/>
          <w:szCs w:val="28"/>
        </w:rPr>
        <w:t>«Исламских дисциплин» Исламского университета имени шейха Абдула-Афанди.</w:t>
      </w:r>
    </w:p>
    <w:p w:rsidR="000F17AE" w:rsidRPr="00415A4C" w:rsidRDefault="000F17AE" w:rsidP="000F17AE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8E65F7" w:rsidRPr="00415A4C" w:rsidRDefault="008E65F7" w:rsidP="008E65F7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8E65F7" w:rsidRPr="00415A4C" w:rsidRDefault="008E65F7" w:rsidP="008E65F7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8E65F7" w:rsidRPr="00415A4C" w:rsidRDefault="008E65F7" w:rsidP="008E65F7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color w:val="000000"/>
          <w:sz w:val="28"/>
          <w:szCs w:val="28"/>
        </w:rPr>
        <w:t>Программа утверждена на:</w:t>
      </w:r>
    </w:p>
    <w:p w:rsidR="008E65F7" w:rsidRPr="00415A4C" w:rsidRDefault="008E65F7" w:rsidP="008E65F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 xml:space="preserve">заседании </w:t>
      </w:r>
      <w:r w:rsidR="005B4EE2" w:rsidRPr="00415A4C">
        <w:rPr>
          <w:rFonts w:ascii="Times New Roman" w:hAnsi="Times New Roman"/>
          <w:color w:val="000000"/>
          <w:sz w:val="28"/>
          <w:szCs w:val="28"/>
        </w:rPr>
        <w:t>кафедры</w:t>
      </w:r>
      <w:r w:rsidR="005B4EE2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Pr="00415A4C">
        <w:rPr>
          <w:rFonts w:ascii="Times New Roman" w:hAnsi="Times New Roman"/>
          <w:color w:val="000000"/>
          <w:sz w:val="28"/>
          <w:szCs w:val="28"/>
        </w:rPr>
        <w:t>Исламских дисциплин» (</w:t>
      </w:r>
      <w:r w:rsidR="005C1D18" w:rsidRPr="00415A4C">
        <w:rPr>
          <w:rFonts w:ascii="Times New Roman" w:hAnsi="Times New Roman"/>
          <w:color w:val="000000"/>
          <w:kern w:val="24"/>
          <w:sz w:val="28"/>
          <w:szCs w:val="28"/>
        </w:rPr>
        <w:t>протокол №</w:t>
      </w:r>
      <w:r w:rsidRPr="00415A4C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="005C1D18" w:rsidRPr="00415A4C">
        <w:rPr>
          <w:rFonts w:ascii="Times New Roman" w:hAnsi="Times New Roman"/>
          <w:color w:val="000000"/>
          <w:kern w:val="24"/>
          <w:sz w:val="28"/>
          <w:szCs w:val="28"/>
        </w:rPr>
        <w:t xml:space="preserve">« </w:t>
      </w:r>
      <w:r w:rsidRPr="00415A4C">
        <w:rPr>
          <w:rFonts w:ascii="Times New Roman" w:hAnsi="Times New Roman"/>
          <w:color w:val="000000"/>
          <w:kern w:val="24"/>
          <w:sz w:val="28"/>
          <w:szCs w:val="28"/>
        </w:rPr>
        <w:t xml:space="preserve">   » от «      »              20</w:t>
      </w:r>
      <w:r w:rsidR="00A947F9" w:rsidRPr="00415A4C">
        <w:rPr>
          <w:rFonts w:ascii="Times New Roman" w:hAnsi="Times New Roman"/>
          <w:color w:val="000000"/>
          <w:kern w:val="24"/>
          <w:sz w:val="28"/>
          <w:szCs w:val="28"/>
        </w:rPr>
        <w:t>20</w:t>
      </w:r>
      <w:r w:rsidRPr="00415A4C">
        <w:rPr>
          <w:rFonts w:ascii="Times New Roman" w:hAnsi="Times New Roman"/>
          <w:color w:val="000000"/>
          <w:kern w:val="24"/>
          <w:sz w:val="28"/>
          <w:szCs w:val="28"/>
        </w:rPr>
        <w:t xml:space="preserve"> г)</w:t>
      </w:r>
    </w:p>
    <w:p w:rsidR="008E65F7" w:rsidRPr="00415A4C" w:rsidRDefault="008E65F7" w:rsidP="008E65F7">
      <w:pPr>
        <w:tabs>
          <w:tab w:val="left" w:leader="underscore" w:pos="2640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E65F7" w:rsidRPr="00415A4C" w:rsidRDefault="008E65F7" w:rsidP="005B4EE2">
      <w:pPr>
        <w:tabs>
          <w:tab w:val="left" w:leader="underscore" w:pos="264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 xml:space="preserve">Зав. кафедрой     </w:t>
      </w:r>
      <w:r w:rsidR="00A947F9" w:rsidRPr="00415A4C">
        <w:rPr>
          <w:rFonts w:ascii="Times New Roman" w:hAnsi="Times New Roman"/>
          <w:color w:val="000000"/>
          <w:sz w:val="28"/>
          <w:szCs w:val="28"/>
          <w:u w:val="single"/>
        </w:rPr>
        <w:t>Алирзаев З.М</w:t>
      </w:r>
      <w:r w:rsidRPr="00415A4C">
        <w:rPr>
          <w:rFonts w:ascii="Times New Roman" w:hAnsi="Times New Roman"/>
          <w:color w:val="000000"/>
          <w:sz w:val="28"/>
          <w:szCs w:val="28"/>
          <w:u w:val="single"/>
        </w:rPr>
        <w:t xml:space="preserve">. </w:t>
      </w:r>
      <w:r w:rsidR="005B4EE2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</w:t>
      </w:r>
      <w:r w:rsidRPr="00415A4C">
        <w:rPr>
          <w:rFonts w:ascii="Times New Roman" w:hAnsi="Times New Roman"/>
          <w:color w:val="000000"/>
          <w:kern w:val="24"/>
          <w:sz w:val="28"/>
          <w:szCs w:val="28"/>
          <w:u w:val="single"/>
        </w:rPr>
        <w:t>«      »                  20</w:t>
      </w:r>
      <w:r w:rsidR="00A947F9" w:rsidRPr="00415A4C">
        <w:rPr>
          <w:rFonts w:ascii="Times New Roman" w:hAnsi="Times New Roman"/>
          <w:color w:val="000000"/>
          <w:kern w:val="24"/>
          <w:sz w:val="28"/>
          <w:szCs w:val="28"/>
          <w:u w:val="single"/>
        </w:rPr>
        <w:t>20</w:t>
      </w:r>
      <w:r w:rsidRPr="00415A4C">
        <w:rPr>
          <w:rFonts w:ascii="Times New Roman" w:hAnsi="Times New Roman"/>
          <w:color w:val="000000"/>
          <w:kern w:val="24"/>
          <w:sz w:val="28"/>
          <w:szCs w:val="28"/>
          <w:u w:val="single"/>
        </w:rPr>
        <w:t xml:space="preserve"> г.</w:t>
      </w:r>
    </w:p>
    <w:p w:rsidR="008E65F7" w:rsidRPr="00415A4C" w:rsidRDefault="008E65F7" w:rsidP="005B4E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(ФИО, ученое звание)</w:t>
      </w:r>
      <w:r w:rsidR="005B4EE2">
        <w:rPr>
          <w:rFonts w:ascii="Times New Roman" w:hAnsi="Times New Roman"/>
          <w:color w:val="000000"/>
          <w:sz w:val="28"/>
          <w:szCs w:val="28"/>
        </w:rPr>
        <w:t xml:space="preserve">                      </w:t>
      </w:r>
      <w:r w:rsidRPr="00415A4C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5C1D18" w:rsidRPr="00415A4C">
        <w:rPr>
          <w:rFonts w:ascii="Times New Roman" w:hAnsi="Times New Roman"/>
          <w:color w:val="000000"/>
          <w:sz w:val="28"/>
          <w:szCs w:val="28"/>
        </w:rPr>
        <w:t xml:space="preserve">подпись)  </w:t>
      </w:r>
      <w:r w:rsidRPr="00415A4C">
        <w:rPr>
          <w:rFonts w:ascii="Times New Roman" w:hAnsi="Times New Roman"/>
          <w:color w:val="000000"/>
          <w:sz w:val="28"/>
          <w:szCs w:val="28"/>
        </w:rPr>
        <w:t xml:space="preserve">                                     (дата)</w:t>
      </w:r>
    </w:p>
    <w:p w:rsidR="008E65F7" w:rsidRPr="00415A4C" w:rsidRDefault="008E65F7" w:rsidP="008E65F7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8E65F7" w:rsidRPr="00415A4C" w:rsidRDefault="008E65F7" w:rsidP="008E65F7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8E65F7" w:rsidRPr="00415A4C" w:rsidRDefault="008E65F7" w:rsidP="008E65F7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8E65F7" w:rsidRPr="00415A4C" w:rsidRDefault="008E65F7" w:rsidP="008E65F7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8E65F7" w:rsidRPr="00415A4C" w:rsidRDefault="008E65F7" w:rsidP="008E65F7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color w:val="000000"/>
          <w:kern w:val="24"/>
          <w:sz w:val="28"/>
          <w:szCs w:val="28"/>
        </w:rPr>
      </w:pPr>
    </w:p>
    <w:p w:rsidR="008E65F7" w:rsidRPr="00415A4C" w:rsidRDefault="008E65F7" w:rsidP="008E65F7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color w:val="000000"/>
          <w:kern w:val="24"/>
          <w:sz w:val="28"/>
          <w:szCs w:val="28"/>
        </w:rPr>
      </w:pPr>
    </w:p>
    <w:p w:rsidR="008E65F7" w:rsidRPr="00415A4C" w:rsidRDefault="008E65F7" w:rsidP="008E65F7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8E65F7" w:rsidRPr="00415A4C" w:rsidRDefault="008E65F7" w:rsidP="008E65F7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8E65F7" w:rsidRPr="00415A4C" w:rsidRDefault="008E65F7" w:rsidP="008E65F7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8E65F7" w:rsidRPr="00415A4C" w:rsidRDefault="008E65F7" w:rsidP="008E65F7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8E65F7" w:rsidRPr="00415A4C" w:rsidRDefault="008E65F7" w:rsidP="008E65F7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8E65F7" w:rsidRPr="00415A4C" w:rsidRDefault="008E65F7" w:rsidP="008E65F7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8E65F7" w:rsidRPr="00415A4C" w:rsidRDefault="008E65F7" w:rsidP="008E65F7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8E65F7" w:rsidRPr="00415A4C" w:rsidRDefault="008E65F7" w:rsidP="008E65F7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8E65F7" w:rsidRPr="00415A4C" w:rsidRDefault="008E65F7" w:rsidP="008E65F7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8E65F7" w:rsidRPr="00415A4C" w:rsidRDefault="008E65F7" w:rsidP="008E65F7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8E65F7" w:rsidRPr="00415A4C" w:rsidRDefault="008E65F7" w:rsidP="008E65F7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8E65F7" w:rsidRPr="00415A4C" w:rsidRDefault="008E65F7" w:rsidP="008E65F7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8E65F7" w:rsidRPr="00415A4C" w:rsidRDefault="008E65F7" w:rsidP="008E65F7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8E65F7" w:rsidRDefault="008E65F7" w:rsidP="008E65F7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093412" w:rsidRPr="00415A4C" w:rsidRDefault="00093412" w:rsidP="008E65F7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0F17AE" w:rsidRPr="00415A4C" w:rsidRDefault="000F17AE" w:rsidP="008E65F7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aps/>
          <w:color w:val="000000"/>
          <w:kern w:val="24"/>
          <w:sz w:val="28"/>
          <w:szCs w:val="28"/>
        </w:rPr>
      </w:pPr>
    </w:p>
    <w:p w:rsidR="00A72660" w:rsidRPr="00415A4C" w:rsidRDefault="00A72660" w:rsidP="00E8452A">
      <w:pPr>
        <w:tabs>
          <w:tab w:val="left" w:pos="284"/>
          <w:tab w:val="left" w:pos="708"/>
        </w:tabs>
        <w:spacing w:after="0" w:line="240" w:lineRule="auto"/>
        <w:ind w:firstLine="284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Аннотация рабочей программы</w:t>
      </w:r>
    </w:p>
    <w:p w:rsidR="004850F8" w:rsidRPr="00415A4C" w:rsidRDefault="004850F8" w:rsidP="00E8452A">
      <w:pPr>
        <w:pStyle w:val="a8"/>
        <w:tabs>
          <w:tab w:val="left" w:pos="284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15AFE" w:rsidRPr="00415A4C" w:rsidRDefault="004850F8" w:rsidP="00E64F06">
      <w:pPr>
        <w:tabs>
          <w:tab w:val="left" w:pos="284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«</w:t>
      </w:r>
      <w:r w:rsidR="0063390A" w:rsidRPr="00415A4C">
        <w:rPr>
          <w:rFonts w:ascii="Times New Roman" w:hAnsi="Times New Roman"/>
          <w:color w:val="000000"/>
          <w:sz w:val="28"/>
          <w:szCs w:val="28"/>
        </w:rPr>
        <w:t>Культура и</w:t>
      </w:r>
      <w:r w:rsidRPr="00415A4C">
        <w:rPr>
          <w:rFonts w:ascii="Times New Roman" w:hAnsi="Times New Roman"/>
          <w:color w:val="000000"/>
          <w:sz w:val="28"/>
          <w:szCs w:val="28"/>
        </w:rPr>
        <w:t xml:space="preserve"> межкультурн</w:t>
      </w:r>
      <w:r w:rsidR="00027E1B" w:rsidRPr="00415A4C">
        <w:rPr>
          <w:rFonts w:ascii="Times New Roman" w:hAnsi="Times New Roman"/>
          <w:color w:val="000000"/>
          <w:sz w:val="28"/>
          <w:szCs w:val="28"/>
        </w:rPr>
        <w:t>ое</w:t>
      </w:r>
      <w:r w:rsidRPr="00415A4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27E1B" w:rsidRPr="00415A4C">
        <w:rPr>
          <w:rFonts w:ascii="Times New Roman" w:hAnsi="Times New Roman"/>
          <w:color w:val="000000"/>
          <w:sz w:val="28"/>
          <w:szCs w:val="28"/>
        </w:rPr>
        <w:t>взаимодействие</w:t>
      </w:r>
      <w:r w:rsidRPr="00415A4C">
        <w:rPr>
          <w:rFonts w:ascii="Times New Roman" w:hAnsi="Times New Roman"/>
          <w:color w:val="000000"/>
          <w:sz w:val="28"/>
          <w:szCs w:val="28"/>
        </w:rPr>
        <w:t>» является дисциплиной</w:t>
      </w:r>
      <w:r w:rsidR="00027E1B" w:rsidRPr="00415A4C">
        <w:rPr>
          <w:rFonts w:ascii="Times New Roman" w:hAnsi="Times New Roman"/>
          <w:color w:val="000000"/>
          <w:sz w:val="28"/>
          <w:szCs w:val="28"/>
        </w:rPr>
        <w:t xml:space="preserve"> по </w:t>
      </w:r>
      <w:r w:rsidR="0063390A" w:rsidRPr="00415A4C">
        <w:rPr>
          <w:rFonts w:ascii="Times New Roman" w:hAnsi="Times New Roman"/>
          <w:color w:val="000000"/>
          <w:sz w:val="28"/>
          <w:szCs w:val="28"/>
        </w:rPr>
        <w:t>выбору вариативной</w:t>
      </w:r>
      <w:r w:rsidRPr="00415A4C">
        <w:rPr>
          <w:rFonts w:ascii="Times New Roman" w:hAnsi="Times New Roman"/>
          <w:color w:val="000000"/>
          <w:sz w:val="28"/>
          <w:szCs w:val="28"/>
        </w:rPr>
        <w:t xml:space="preserve"> части </w:t>
      </w:r>
      <w:r w:rsidR="00027E1B" w:rsidRPr="00415A4C">
        <w:rPr>
          <w:rFonts w:ascii="Times New Roman" w:hAnsi="Times New Roman"/>
          <w:color w:val="000000"/>
          <w:sz w:val="28"/>
          <w:szCs w:val="28"/>
        </w:rPr>
        <w:t xml:space="preserve">гуманитарного, социального и экономического </w:t>
      </w:r>
      <w:r w:rsidRPr="00415A4C">
        <w:rPr>
          <w:rFonts w:ascii="Times New Roman" w:hAnsi="Times New Roman"/>
          <w:color w:val="000000"/>
          <w:sz w:val="28"/>
          <w:szCs w:val="28"/>
        </w:rPr>
        <w:t xml:space="preserve">цикла </w:t>
      </w:r>
      <w:r w:rsidR="00027E1B" w:rsidRPr="00415A4C">
        <w:rPr>
          <w:rFonts w:ascii="Times New Roman" w:hAnsi="Times New Roman"/>
          <w:color w:val="000000"/>
          <w:sz w:val="28"/>
          <w:szCs w:val="28"/>
        </w:rPr>
        <w:t xml:space="preserve">по </w:t>
      </w:r>
      <w:r w:rsidR="00CB091F" w:rsidRPr="00415A4C">
        <w:rPr>
          <w:rFonts w:ascii="Times New Roman" w:hAnsi="Times New Roman"/>
          <w:color w:val="000000"/>
          <w:sz w:val="28"/>
          <w:szCs w:val="28"/>
        </w:rPr>
        <w:t>специальности «Подготовка служителей и религиозного персонала исламского вероисповедания» Дисциплина реализуется в ДОРО ВО «Исламский университет имени шейха Абдула-Афанди» на кафедре «Исламских дисциплин».</w:t>
      </w:r>
    </w:p>
    <w:p w:rsidR="00315AFE" w:rsidRPr="00415A4C" w:rsidRDefault="00315AFE" w:rsidP="00E64F06">
      <w:pPr>
        <w:tabs>
          <w:tab w:val="left" w:pos="284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Общая трудоемкость освоения дисциплины составляет (</w:t>
      </w:r>
      <w:r w:rsidR="005F1220" w:rsidRPr="00415A4C">
        <w:rPr>
          <w:rFonts w:ascii="Times New Roman" w:hAnsi="Times New Roman"/>
          <w:color w:val="000000"/>
          <w:sz w:val="28"/>
          <w:szCs w:val="28"/>
        </w:rPr>
        <w:t>72</w:t>
      </w:r>
      <w:r w:rsidRPr="00415A4C">
        <w:rPr>
          <w:rFonts w:ascii="Times New Roman" w:hAnsi="Times New Roman"/>
          <w:color w:val="000000"/>
          <w:sz w:val="28"/>
          <w:szCs w:val="28"/>
        </w:rPr>
        <w:t xml:space="preserve"> часов), </w:t>
      </w:r>
      <w:r w:rsidR="005F1220" w:rsidRPr="00415A4C">
        <w:rPr>
          <w:rFonts w:ascii="Times New Roman" w:hAnsi="Times New Roman"/>
          <w:color w:val="000000"/>
          <w:sz w:val="28"/>
          <w:szCs w:val="28"/>
        </w:rPr>
        <w:t>2</w:t>
      </w:r>
      <w:r w:rsidR="00B74D2C" w:rsidRPr="00415A4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091F" w:rsidRPr="00415A4C">
        <w:rPr>
          <w:rFonts w:ascii="Times New Roman" w:hAnsi="Times New Roman"/>
          <w:color w:val="000000"/>
          <w:sz w:val="28"/>
          <w:szCs w:val="28"/>
        </w:rPr>
        <w:t>зачетная</w:t>
      </w:r>
      <w:r w:rsidRPr="00415A4C">
        <w:rPr>
          <w:rFonts w:ascii="Times New Roman" w:hAnsi="Times New Roman"/>
          <w:color w:val="000000"/>
          <w:sz w:val="28"/>
          <w:szCs w:val="28"/>
        </w:rPr>
        <w:t xml:space="preserve"> единиц</w:t>
      </w:r>
      <w:r w:rsidR="00CB091F" w:rsidRPr="00415A4C">
        <w:rPr>
          <w:rFonts w:ascii="Times New Roman" w:hAnsi="Times New Roman"/>
          <w:color w:val="000000"/>
          <w:sz w:val="28"/>
          <w:szCs w:val="28"/>
        </w:rPr>
        <w:t>а</w:t>
      </w:r>
      <w:r w:rsidRPr="00415A4C">
        <w:rPr>
          <w:rFonts w:ascii="Times New Roman" w:hAnsi="Times New Roman"/>
          <w:color w:val="000000"/>
          <w:sz w:val="28"/>
          <w:szCs w:val="28"/>
        </w:rPr>
        <w:t>.</w:t>
      </w:r>
    </w:p>
    <w:p w:rsidR="00315AFE" w:rsidRPr="00415A4C" w:rsidRDefault="00315AFE" w:rsidP="00E64F06">
      <w:pPr>
        <w:tabs>
          <w:tab w:val="left" w:pos="284"/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Программой дисциплины предусмотрены лекционные занятия (</w:t>
      </w:r>
      <w:r w:rsidR="005F1220" w:rsidRPr="00415A4C">
        <w:rPr>
          <w:rFonts w:ascii="Times New Roman" w:hAnsi="Times New Roman"/>
          <w:color w:val="000000"/>
          <w:sz w:val="28"/>
          <w:szCs w:val="28"/>
        </w:rPr>
        <w:t>16</w:t>
      </w:r>
      <w:r w:rsidR="00CB091F" w:rsidRPr="00415A4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15A4C">
        <w:rPr>
          <w:rFonts w:ascii="Times New Roman" w:hAnsi="Times New Roman"/>
          <w:color w:val="000000"/>
          <w:sz w:val="28"/>
          <w:szCs w:val="28"/>
        </w:rPr>
        <w:t>час</w:t>
      </w:r>
      <w:r w:rsidR="00CB091F" w:rsidRPr="00415A4C">
        <w:rPr>
          <w:rFonts w:ascii="Times New Roman" w:hAnsi="Times New Roman"/>
          <w:color w:val="000000"/>
          <w:sz w:val="28"/>
          <w:szCs w:val="28"/>
        </w:rPr>
        <w:t>а</w:t>
      </w:r>
      <w:r w:rsidRPr="00415A4C">
        <w:rPr>
          <w:rFonts w:ascii="Times New Roman" w:hAnsi="Times New Roman"/>
          <w:color w:val="000000"/>
          <w:sz w:val="28"/>
          <w:szCs w:val="28"/>
        </w:rPr>
        <w:t>) практические (</w:t>
      </w:r>
      <w:r w:rsidR="005F1220" w:rsidRPr="00415A4C">
        <w:rPr>
          <w:rFonts w:ascii="Times New Roman" w:hAnsi="Times New Roman"/>
          <w:color w:val="000000"/>
          <w:sz w:val="28"/>
          <w:szCs w:val="28"/>
        </w:rPr>
        <w:t xml:space="preserve">16 </w:t>
      </w:r>
      <w:r w:rsidRPr="00415A4C">
        <w:rPr>
          <w:rFonts w:ascii="Times New Roman" w:hAnsi="Times New Roman"/>
          <w:color w:val="000000"/>
          <w:sz w:val="28"/>
          <w:szCs w:val="28"/>
        </w:rPr>
        <w:t>час</w:t>
      </w:r>
      <w:r w:rsidR="00CB091F" w:rsidRPr="00415A4C">
        <w:rPr>
          <w:rFonts w:ascii="Times New Roman" w:hAnsi="Times New Roman"/>
          <w:color w:val="000000"/>
          <w:sz w:val="28"/>
          <w:szCs w:val="28"/>
        </w:rPr>
        <w:t>а</w:t>
      </w:r>
      <w:r w:rsidRPr="00415A4C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63390A" w:rsidRPr="00415A4C">
        <w:rPr>
          <w:rFonts w:ascii="Times New Roman" w:hAnsi="Times New Roman"/>
          <w:color w:val="000000"/>
          <w:sz w:val="28"/>
          <w:szCs w:val="28"/>
        </w:rPr>
        <w:t>самостоятельная работа</w:t>
      </w:r>
      <w:r w:rsidRPr="00415A4C">
        <w:rPr>
          <w:rFonts w:ascii="Times New Roman" w:hAnsi="Times New Roman"/>
          <w:color w:val="000000"/>
          <w:sz w:val="28"/>
          <w:szCs w:val="28"/>
        </w:rPr>
        <w:t xml:space="preserve"> студента (</w:t>
      </w:r>
      <w:r w:rsidR="005F1220" w:rsidRPr="00415A4C">
        <w:rPr>
          <w:rFonts w:ascii="Times New Roman" w:hAnsi="Times New Roman"/>
          <w:color w:val="000000"/>
          <w:sz w:val="28"/>
          <w:szCs w:val="28"/>
        </w:rPr>
        <w:t>40</w:t>
      </w:r>
      <w:r w:rsidRPr="00415A4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74D2C" w:rsidRPr="00415A4C">
        <w:rPr>
          <w:rFonts w:ascii="Times New Roman" w:hAnsi="Times New Roman"/>
          <w:color w:val="000000"/>
          <w:sz w:val="28"/>
          <w:szCs w:val="28"/>
        </w:rPr>
        <w:t>час),</w:t>
      </w:r>
    </w:p>
    <w:p w:rsidR="00315AFE" w:rsidRPr="00415A4C" w:rsidRDefault="00315AFE" w:rsidP="00E64F06">
      <w:pPr>
        <w:tabs>
          <w:tab w:val="left" w:pos="284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Программой предусмотрен промежуточный контроль</w:t>
      </w:r>
      <w:r w:rsidR="00003403" w:rsidRPr="00415A4C">
        <w:rPr>
          <w:rFonts w:ascii="Times New Roman" w:hAnsi="Times New Roman"/>
          <w:color w:val="000000"/>
          <w:sz w:val="28"/>
          <w:szCs w:val="28"/>
        </w:rPr>
        <w:t xml:space="preserve"> -</w:t>
      </w:r>
      <w:r w:rsidRPr="00415A4C">
        <w:rPr>
          <w:rFonts w:ascii="Times New Roman" w:hAnsi="Times New Roman"/>
          <w:color w:val="000000"/>
          <w:sz w:val="28"/>
          <w:szCs w:val="28"/>
        </w:rPr>
        <w:t xml:space="preserve"> в форме </w:t>
      </w:r>
      <w:r w:rsidR="00CB091F" w:rsidRPr="00415A4C">
        <w:rPr>
          <w:rFonts w:ascii="Times New Roman" w:hAnsi="Times New Roman"/>
          <w:color w:val="000000"/>
          <w:sz w:val="28"/>
          <w:szCs w:val="28"/>
        </w:rPr>
        <w:t>зачета</w:t>
      </w:r>
      <w:r w:rsidRPr="00415A4C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404151" w:rsidRPr="00415A4C">
        <w:rPr>
          <w:rFonts w:ascii="Times New Roman" w:hAnsi="Times New Roman"/>
          <w:color w:val="000000"/>
          <w:sz w:val="28"/>
          <w:szCs w:val="28"/>
        </w:rPr>
        <w:t>2</w:t>
      </w:r>
      <w:r w:rsidR="005C1D18" w:rsidRPr="00415A4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15A4C">
        <w:rPr>
          <w:rFonts w:ascii="Times New Roman" w:hAnsi="Times New Roman"/>
          <w:color w:val="000000"/>
          <w:sz w:val="28"/>
          <w:szCs w:val="28"/>
        </w:rPr>
        <w:t>ч).</w:t>
      </w:r>
    </w:p>
    <w:p w:rsidR="00B74D2C" w:rsidRPr="00415A4C" w:rsidRDefault="00B74D2C" w:rsidP="00E64F06">
      <w:pPr>
        <w:tabs>
          <w:tab w:val="left" w:pos="284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814F04" w:rsidRPr="00415A4C" w:rsidRDefault="00027E1B" w:rsidP="00E64F06">
      <w:pPr>
        <w:tabs>
          <w:tab w:val="left" w:pos="284"/>
        </w:tabs>
        <w:spacing w:after="0" w:line="240" w:lineRule="auto"/>
        <w:ind w:firstLine="284"/>
        <w:contextualSpacing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bCs/>
          <w:color w:val="000000"/>
          <w:sz w:val="28"/>
          <w:szCs w:val="28"/>
        </w:rPr>
        <w:t>1. Перечень планируемых результатов обучения по дисциплине (модулю), соотнесенных с планируемыми результатами освоения образовательной программы.</w:t>
      </w:r>
    </w:p>
    <w:p w:rsidR="00027E1B" w:rsidRPr="00415A4C" w:rsidRDefault="00027E1B" w:rsidP="00E8452A">
      <w:pPr>
        <w:tabs>
          <w:tab w:val="left" w:pos="284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850F8" w:rsidRPr="00415A4C" w:rsidRDefault="004850F8" w:rsidP="00E8452A">
      <w:pPr>
        <w:tabs>
          <w:tab w:val="left" w:pos="284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color w:val="000000"/>
          <w:sz w:val="28"/>
          <w:szCs w:val="28"/>
        </w:rPr>
        <w:t>Предметом курса</w:t>
      </w:r>
      <w:r w:rsidRPr="00415A4C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144EF8" w:rsidRPr="00415A4C">
        <w:rPr>
          <w:rFonts w:ascii="Times New Roman" w:hAnsi="Times New Roman"/>
          <w:color w:val="000000"/>
          <w:sz w:val="28"/>
          <w:szCs w:val="28"/>
        </w:rPr>
        <w:t xml:space="preserve">Культура </w:t>
      </w:r>
      <w:r w:rsidR="0063390A" w:rsidRPr="00415A4C">
        <w:rPr>
          <w:rFonts w:ascii="Times New Roman" w:hAnsi="Times New Roman"/>
          <w:color w:val="000000"/>
          <w:sz w:val="28"/>
          <w:szCs w:val="28"/>
        </w:rPr>
        <w:t>и межкультурное</w:t>
      </w:r>
      <w:r w:rsidR="009C024E" w:rsidRPr="00415A4C">
        <w:rPr>
          <w:rFonts w:ascii="Times New Roman" w:hAnsi="Times New Roman"/>
          <w:color w:val="000000"/>
          <w:sz w:val="28"/>
          <w:szCs w:val="28"/>
        </w:rPr>
        <w:t xml:space="preserve"> взаимодействие</w:t>
      </w:r>
      <w:r w:rsidRPr="00415A4C">
        <w:rPr>
          <w:rFonts w:ascii="Times New Roman" w:hAnsi="Times New Roman"/>
          <w:color w:val="000000"/>
          <w:sz w:val="28"/>
          <w:szCs w:val="28"/>
        </w:rPr>
        <w:t>» является всестороннее изучение проблем общения во всем многообразии его форм и проявлений.</w:t>
      </w:r>
    </w:p>
    <w:p w:rsidR="00027E1B" w:rsidRPr="00415A4C" w:rsidRDefault="00027E1B" w:rsidP="00E8452A">
      <w:pPr>
        <w:tabs>
          <w:tab w:val="left" w:pos="284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50F8" w:rsidRPr="00415A4C" w:rsidRDefault="004850F8" w:rsidP="00E8452A">
      <w:pPr>
        <w:tabs>
          <w:tab w:val="left" w:pos="284"/>
          <w:tab w:val="left" w:pos="1545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color w:val="000000"/>
          <w:sz w:val="28"/>
          <w:szCs w:val="28"/>
        </w:rPr>
        <w:t>Цели курса:</w:t>
      </w:r>
    </w:p>
    <w:p w:rsidR="004850F8" w:rsidRPr="00415A4C" w:rsidRDefault="004850F8" w:rsidP="00E8452A">
      <w:pPr>
        <w:numPr>
          <w:ilvl w:val="0"/>
          <w:numId w:val="6"/>
        </w:numPr>
        <w:tabs>
          <w:tab w:val="left" w:pos="284"/>
          <w:tab w:val="left" w:pos="1545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ознакомить студентов с теоретическими основами межкультурной коммуникации;</w:t>
      </w:r>
    </w:p>
    <w:p w:rsidR="004850F8" w:rsidRPr="00415A4C" w:rsidRDefault="004850F8" w:rsidP="00E8452A">
      <w:pPr>
        <w:numPr>
          <w:ilvl w:val="0"/>
          <w:numId w:val="6"/>
        </w:numPr>
        <w:tabs>
          <w:tab w:val="left" w:pos="284"/>
          <w:tab w:val="left" w:pos="1545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помочь овладеть основными понятиями и терминологией;</w:t>
      </w:r>
    </w:p>
    <w:p w:rsidR="004850F8" w:rsidRPr="00415A4C" w:rsidRDefault="004850F8" w:rsidP="00E8452A">
      <w:pPr>
        <w:numPr>
          <w:ilvl w:val="0"/>
          <w:numId w:val="6"/>
        </w:numPr>
        <w:tabs>
          <w:tab w:val="left" w:pos="284"/>
          <w:tab w:val="left" w:pos="1545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развить культурную восприимчивость, способность к правильной интерпретации различных видов коммуникативного поведения;</w:t>
      </w:r>
    </w:p>
    <w:p w:rsidR="004850F8" w:rsidRPr="00415A4C" w:rsidRDefault="004850F8" w:rsidP="00E8452A">
      <w:pPr>
        <w:numPr>
          <w:ilvl w:val="0"/>
          <w:numId w:val="6"/>
        </w:numPr>
        <w:tabs>
          <w:tab w:val="left" w:pos="284"/>
          <w:tab w:val="left" w:pos="1545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формировать умения и навыки применения на практике полученных знаний в конкретных ситуациях межкультурного взаимодействия;</w:t>
      </w:r>
    </w:p>
    <w:p w:rsidR="004850F8" w:rsidRPr="00415A4C" w:rsidRDefault="004850F8" w:rsidP="00E8452A">
      <w:pPr>
        <w:numPr>
          <w:ilvl w:val="0"/>
          <w:numId w:val="6"/>
        </w:numPr>
        <w:tabs>
          <w:tab w:val="left" w:pos="284"/>
          <w:tab w:val="left" w:pos="1545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развивать способности толерантного отношения к другим культурам и их представителям.</w:t>
      </w:r>
    </w:p>
    <w:p w:rsidR="004850F8" w:rsidRPr="00415A4C" w:rsidRDefault="004850F8" w:rsidP="00E8452A">
      <w:pPr>
        <w:tabs>
          <w:tab w:val="left" w:pos="284"/>
          <w:tab w:val="left" w:pos="1545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50F8" w:rsidRPr="00415A4C" w:rsidRDefault="004850F8" w:rsidP="00E8452A">
      <w:pPr>
        <w:tabs>
          <w:tab w:val="left" w:pos="284"/>
          <w:tab w:val="left" w:pos="1545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color w:val="000000"/>
          <w:sz w:val="28"/>
          <w:szCs w:val="28"/>
        </w:rPr>
        <w:t>Задачи курса:</w:t>
      </w:r>
    </w:p>
    <w:p w:rsidR="004850F8" w:rsidRPr="00415A4C" w:rsidRDefault="004850F8" w:rsidP="00E8452A">
      <w:pPr>
        <w:pStyle w:val="a8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изучить типы, виды, формы, модели и структурные компоненты меж-</w:t>
      </w:r>
    </w:p>
    <w:p w:rsidR="004850F8" w:rsidRPr="00415A4C" w:rsidRDefault="004850F8" w:rsidP="00E8452A">
      <w:pPr>
        <w:pStyle w:val="a8"/>
        <w:tabs>
          <w:tab w:val="left" w:pos="284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культурной коммуникации;</w:t>
      </w:r>
    </w:p>
    <w:p w:rsidR="004850F8" w:rsidRPr="00415A4C" w:rsidRDefault="004850F8" w:rsidP="00E8452A">
      <w:pPr>
        <w:pStyle w:val="a8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овладеть методологическими приемами коммуникативного поведения;</w:t>
      </w:r>
    </w:p>
    <w:p w:rsidR="004850F8" w:rsidRPr="00415A4C" w:rsidRDefault="004850F8" w:rsidP="00E8452A">
      <w:pPr>
        <w:pStyle w:val="a8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ознакомиться с особенностями коммуникативного поведения в различных сферах общественной жизни;</w:t>
      </w:r>
    </w:p>
    <w:p w:rsidR="004850F8" w:rsidRPr="00415A4C" w:rsidRDefault="004850F8" w:rsidP="00E8452A">
      <w:pPr>
        <w:pStyle w:val="a8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освоить методы исследования межкультурной коммуникации;</w:t>
      </w:r>
    </w:p>
    <w:p w:rsidR="004850F8" w:rsidRPr="00415A4C" w:rsidRDefault="004850F8" w:rsidP="00E8452A">
      <w:pPr>
        <w:pStyle w:val="a8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получить навыки культурного поведения, культуры межличностного общения;</w:t>
      </w:r>
    </w:p>
    <w:p w:rsidR="004850F8" w:rsidRPr="00415A4C" w:rsidRDefault="004850F8" w:rsidP="00E8452A">
      <w:pPr>
        <w:pStyle w:val="a8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lastRenderedPageBreak/>
        <w:t>получить навыки подбора и использования новой информации, в том числе научных и популярных статей, федеральных и местных законов с позиций человека, имеющего представление о предмете на уровне принятых в научной среде понятий и определений;</w:t>
      </w:r>
    </w:p>
    <w:p w:rsidR="004850F8" w:rsidRPr="00415A4C" w:rsidRDefault="004850F8" w:rsidP="00E8452A">
      <w:pPr>
        <w:pStyle w:val="a8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развить умения поиска и анализа информации, необходимой для принятия решения и возможных путях их использования;</w:t>
      </w:r>
    </w:p>
    <w:p w:rsidR="004850F8" w:rsidRPr="00415A4C" w:rsidRDefault="004850F8" w:rsidP="00E8452A">
      <w:pPr>
        <w:pStyle w:val="a8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получить навыки работы с информацией и публичных выступлений перед инокультурной аудиторией;</w:t>
      </w:r>
    </w:p>
    <w:p w:rsidR="004850F8" w:rsidRPr="00415A4C" w:rsidRDefault="004850F8" w:rsidP="00E8452A">
      <w:pPr>
        <w:pStyle w:val="a8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сформировать умения, связанные с организацией командной работы в поликультурном коллективе.</w:t>
      </w:r>
    </w:p>
    <w:p w:rsidR="00A72660" w:rsidRPr="00415A4C" w:rsidRDefault="00A72660" w:rsidP="00E8452A">
      <w:pPr>
        <w:tabs>
          <w:tab w:val="left" w:pos="284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27E1B" w:rsidRPr="00415A4C" w:rsidRDefault="00027E1B" w:rsidP="00E64F06">
      <w:pPr>
        <w:tabs>
          <w:tab w:val="left" w:pos="284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bCs/>
          <w:color w:val="000000"/>
          <w:sz w:val="28"/>
          <w:szCs w:val="28"/>
        </w:rPr>
        <w:t>Область применения:</w:t>
      </w:r>
      <w:r w:rsidRPr="00415A4C">
        <w:rPr>
          <w:rFonts w:ascii="Times New Roman" w:hAnsi="Times New Roman"/>
          <w:color w:val="000000"/>
          <w:sz w:val="28"/>
          <w:szCs w:val="28"/>
        </w:rPr>
        <w:t xml:space="preserve"> образование, социальная сфера, культура.</w:t>
      </w:r>
    </w:p>
    <w:p w:rsidR="00027E1B" w:rsidRPr="00415A4C" w:rsidRDefault="00027E1B" w:rsidP="00E64F06">
      <w:pPr>
        <w:tabs>
          <w:tab w:val="left" w:pos="284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Объекты профессиональной деятельности бакалавров:</w:t>
      </w:r>
      <w:r w:rsidRPr="00415A4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415A4C">
        <w:rPr>
          <w:rFonts w:ascii="Times New Roman" w:hAnsi="Times New Roman"/>
          <w:color w:val="000000"/>
          <w:sz w:val="28"/>
          <w:szCs w:val="28"/>
        </w:rPr>
        <w:t>обучение, воспитание, развитие, просвещение; образовательные системы.</w:t>
      </w:r>
    </w:p>
    <w:p w:rsidR="00027E1B" w:rsidRPr="00415A4C" w:rsidRDefault="00027E1B" w:rsidP="00E64F06">
      <w:pPr>
        <w:tabs>
          <w:tab w:val="left" w:pos="284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 xml:space="preserve">Бакалавр по </w:t>
      </w:r>
      <w:r w:rsidR="00CB091F" w:rsidRPr="00415A4C">
        <w:rPr>
          <w:rFonts w:ascii="Times New Roman" w:hAnsi="Times New Roman"/>
          <w:sz w:val="28"/>
          <w:szCs w:val="28"/>
        </w:rPr>
        <w:t xml:space="preserve">специальности «Подготовка служителей и религиозного персонала исламского вероисповедания» Дисциплина реализуется в ДОРО ВО «Исламский университет имени шейха Абдула-Афанди» на кафедре «Исламских дисциплин». </w:t>
      </w:r>
      <w:r w:rsidRPr="00415A4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415A4C">
        <w:rPr>
          <w:rFonts w:ascii="Times New Roman" w:hAnsi="Times New Roman"/>
          <w:color w:val="000000"/>
          <w:sz w:val="28"/>
          <w:szCs w:val="28"/>
        </w:rPr>
        <w:t>готовится к следующим видам профессиональной</w:t>
      </w:r>
      <w:r w:rsidRPr="00415A4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415A4C">
        <w:rPr>
          <w:rFonts w:ascii="Times New Roman" w:hAnsi="Times New Roman"/>
          <w:color w:val="000000"/>
          <w:sz w:val="28"/>
          <w:szCs w:val="28"/>
        </w:rPr>
        <w:t>деятельности: изучение возможностей, потребностей, достижений обучающихся в области образования и проектирование на основе полученных результатов индивидуальных маршрутов их обучения, воспитания, развития; организация обучения и воспитания в сфере образования с использованием технологий, соответствующих возрастным особенностям обучающихся и отражающих специфику предметной области; организация взаимодействия с общественными и образовательными организациями, детскими коллективами и родителями для решения задач в профессиональной деятельности; использование возможностей образовательной среды для обеспечения качества образования, в том числе с применением информационных технологий; осуществление профессионального самообразования и личностного роста, проектирование дальнейшего образовательного маршрута и профессиональной карьеры.</w:t>
      </w:r>
    </w:p>
    <w:p w:rsidR="00B74D2C" w:rsidRPr="00415A4C" w:rsidRDefault="00B74D2C" w:rsidP="00E64F06">
      <w:pPr>
        <w:tabs>
          <w:tab w:val="left" w:pos="284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B74D2C" w:rsidRPr="00415A4C" w:rsidRDefault="00A72660" w:rsidP="00E64F06">
      <w:pPr>
        <w:tabs>
          <w:tab w:val="left" w:pos="284"/>
        </w:tabs>
        <w:spacing w:after="0" w:line="240" w:lineRule="auto"/>
        <w:ind w:firstLine="284"/>
        <w:contextualSpacing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bCs/>
          <w:color w:val="000000"/>
          <w:sz w:val="28"/>
          <w:szCs w:val="28"/>
        </w:rPr>
        <w:t>Требования к результатам освоения дисциплины:</w:t>
      </w:r>
    </w:p>
    <w:p w:rsidR="00163899" w:rsidRPr="00415A4C" w:rsidRDefault="00163899" w:rsidP="00E64F06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В результате изучения дисциплины студент должен:</w:t>
      </w:r>
    </w:p>
    <w:p w:rsidR="00163899" w:rsidRPr="00415A4C" w:rsidRDefault="00163899" w:rsidP="00E64F06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color w:val="000000"/>
          <w:sz w:val="28"/>
          <w:szCs w:val="28"/>
        </w:rPr>
        <w:tab/>
        <w:t xml:space="preserve">знать: </w:t>
      </w:r>
      <w:r w:rsidRPr="00415A4C">
        <w:rPr>
          <w:rFonts w:ascii="Times New Roman" w:hAnsi="Times New Roman"/>
          <w:color w:val="000000"/>
          <w:sz w:val="28"/>
          <w:szCs w:val="28"/>
        </w:rPr>
        <w:t>структуру современного культурологического знания; социокультурные закономерности и особенности межкультурных взаимодействий.</w:t>
      </w:r>
      <w:r w:rsidRPr="00415A4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163899" w:rsidRPr="00415A4C" w:rsidRDefault="00163899" w:rsidP="00E64F06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color w:val="000000"/>
          <w:sz w:val="28"/>
          <w:szCs w:val="28"/>
        </w:rPr>
        <w:tab/>
        <w:t xml:space="preserve">уметь: </w:t>
      </w:r>
      <w:r w:rsidRPr="00415A4C">
        <w:rPr>
          <w:rFonts w:ascii="Times New Roman" w:hAnsi="Times New Roman"/>
          <w:color w:val="000000"/>
          <w:sz w:val="28"/>
          <w:szCs w:val="28"/>
        </w:rPr>
        <w:t xml:space="preserve">выстраивать социальные взаимодействия с учетом этнокультурных и конфессиональных различий; последовательно и грамотно формулировать и высказывать свои мысли. </w:t>
      </w:r>
    </w:p>
    <w:p w:rsidR="00163899" w:rsidRPr="00415A4C" w:rsidRDefault="00163899" w:rsidP="00E64F06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color w:val="000000"/>
          <w:sz w:val="28"/>
          <w:szCs w:val="28"/>
        </w:rPr>
        <w:tab/>
        <w:t xml:space="preserve">владеть: </w:t>
      </w:r>
      <w:r w:rsidRPr="00415A4C">
        <w:rPr>
          <w:rFonts w:ascii="Times New Roman" w:hAnsi="Times New Roman"/>
          <w:color w:val="000000"/>
          <w:sz w:val="28"/>
          <w:szCs w:val="28"/>
        </w:rPr>
        <w:t xml:space="preserve">основами культуры современного общества, историческим методом и применять его к анализу социокультурных явлений; нормами взаимодействия и сотрудничества, толерантностью, социальной </w:t>
      </w:r>
      <w:r w:rsidRPr="00415A4C">
        <w:rPr>
          <w:rFonts w:ascii="Times New Roman" w:hAnsi="Times New Roman"/>
          <w:color w:val="000000"/>
          <w:sz w:val="28"/>
          <w:szCs w:val="28"/>
        </w:rPr>
        <w:lastRenderedPageBreak/>
        <w:t>мобильностью.</w:t>
      </w:r>
    </w:p>
    <w:p w:rsidR="00163899" w:rsidRPr="00415A4C" w:rsidRDefault="00163899" w:rsidP="00E64F06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163899" w:rsidRPr="00415A4C" w:rsidRDefault="00163899" w:rsidP="00E64F06">
      <w:pPr>
        <w:tabs>
          <w:tab w:val="left" w:pos="284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bCs/>
          <w:color w:val="000000"/>
          <w:sz w:val="28"/>
          <w:szCs w:val="28"/>
        </w:rPr>
        <w:t xml:space="preserve">2. Место </w:t>
      </w:r>
      <w:r w:rsidR="005C1D18" w:rsidRPr="00415A4C">
        <w:rPr>
          <w:rFonts w:ascii="Times New Roman" w:hAnsi="Times New Roman"/>
          <w:b/>
          <w:bCs/>
          <w:color w:val="000000"/>
          <w:sz w:val="28"/>
          <w:szCs w:val="28"/>
        </w:rPr>
        <w:t>дисциплины в</w:t>
      </w:r>
      <w:r w:rsidRPr="00415A4C">
        <w:rPr>
          <w:rFonts w:ascii="Times New Roman" w:hAnsi="Times New Roman"/>
          <w:b/>
          <w:bCs/>
          <w:color w:val="000000"/>
          <w:sz w:val="28"/>
          <w:szCs w:val="28"/>
        </w:rPr>
        <w:t xml:space="preserve"> структуре ООП:</w:t>
      </w:r>
    </w:p>
    <w:p w:rsidR="00163899" w:rsidRPr="00415A4C" w:rsidRDefault="00163899" w:rsidP="00E64F06">
      <w:pPr>
        <w:tabs>
          <w:tab w:val="left" w:pos="284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«</w:t>
      </w:r>
      <w:r w:rsidR="005C1D18" w:rsidRPr="00415A4C">
        <w:rPr>
          <w:rFonts w:ascii="Times New Roman" w:hAnsi="Times New Roman"/>
          <w:color w:val="000000"/>
          <w:sz w:val="28"/>
          <w:szCs w:val="28"/>
        </w:rPr>
        <w:t>Культура и</w:t>
      </w:r>
      <w:r w:rsidRPr="00415A4C">
        <w:rPr>
          <w:rFonts w:ascii="Times New Roman" w:hAnsi="Times New Roman"/>
          <w:color w:val="000000"/>
          <w:sz w:val="28"/>
          <w:szCs w:val="28"/>
        </w:rPr>
        <w:t xml:space="preserve"> межкультурное взаимодействие» является дисциплиной по </w:t>
      </w:r>
      <w:r w:rsidR="005C1D18" w:rsidRPr="00415A4C">
        <w:rPr>
          <w:rFonts w:ascii="Times New Roman" w:hAnsi="Times New Roman"/>
          <w:color w:val="000000"/>
          <w:sz w:val="28"/>
          <w:szCs w:val="28"/>
        </w:rPr>
        <w:t>выбору вариативной</w:t>
      </w:r>
      <w:r w:rsidRPr="00415A4C">
        <w:rPr>
          <w:rFonts w:ascii="Times New Roman" w:hAnsi="Times New Roman"/>
          <w:color w:val="000000"/>
          <w:sz w:val="28"/>
          <w:szCs w:val="28"/>
        </w:rPr>
        <w:t xml:space="preserve"> части гуманитарного, социального и экономического цикла </w:t>
      </w:r>
      <w:r w:rsidR="00CB091F" w:rsidRPr="00415A4C">
        <w:rPr>
          <w:rFonts w:ascii="Times New Roman" w:hAnsi="Times New Roman"/>
          <w:color w:val="000000"/>
          <w:sz w:val="28"/>
          <w:szCs w:val="28"/>
        </w:rPr>
        <w:t>по специальности «Подготовка служителей и религиозного персонала исламского вероисповедания» Дисциплина реализуется в ДОРО ВО «Исламский университет имени шейха Абдула-Афанди» на кафедре «Исламских дисциплин».</w:t>
      </w:r>
    </w:p>
    <w:p w:rsidR="00163899" w:rsidRPr="00415A4C" w:rsidRDefault="00163899" w:rsidP="00E64F06">
      <w:pPr>
        <w:tabs>
          <w:tab w:val="left" w:pos="284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Пре</w:t>
      </w:r>
      <w:r w:rsidR="00CB091F" w:rsidRPr="00415A4C">
        <w:rPr>
          <w:rFonts w:ascii="Times New Roman" w:hAnsi="Times New Roman"/>
          <w:color w:val="000000"/>
          <w:sz w:val="28"/>
          <w:szCs w:val="28"/>
        </w:rPr>
        <w:t>д</w:t>
      </w:r>
      <w:r w:rsidRPr="00415A4C">
        <w:rPr>
          <w:rFonts w:ascii="Times New Roman" w:hAnsi="Times New Roman"/>
          <w:color w:val="000000"/>
          <w:sz w:val="28"/>
          <w:szCs w:val="28"/>
        </w:rPr>
        <w:t>лагаемый курс способствует выработке знаний в области межкультурного взаимодействия, актуального в разных сферах социальной жизни. Компетентное владение и оперирование методами и способами коммуникации предполагает эффективный диалог культур, возможность самостоятельного анализа межкультурных конфликтов и пути их разрешения на различных уровнях. Практические тренинги и семинары направлены на реализацию полученных теоретических знаний в области межличностных и межгрупповых контактов в инокультурной среде.</w:t>
      </w:r>
    </w:p>
    <w:p w:rsidR="00163899" w:rsidRPr="00415A4C" w:rsidRDefault="00163899" w:rsidP="00E64F06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Курс разработан с учетом базовых дисциплин, освоенных студентами ранее: социальная коммуникация, общая социология, этнология, связи с общественностью, социология культуры. Курс готовит выпускника, владеющего основами культурной грамотности</w:t>
      </w:r>
    </w:p>
    <w:p w:rsidR="00163899" w:rsidRPr="00415A4C" w:rsidRDefault="00163899" w:rsidP="00E64F06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A72660" w:rsidRPr="00415A4C" w:rsidRDefault="00144EF8" w:rsidP="00E64F06">
      <w:pPr>
        <w:tabs>
          <w:tab w:val="left" w:pos="284"/>
        </w:tabs>
        <w:spacing w:after="0" w:line="240" w:lineRule="auto"/>
        <w:ind w:firstLine="284"/>
        <w:contextualSpacing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 w:rsidR="00A72660" w:rsidRPr="00415A4C">
        <w:rPr>
          <w:rFonts w:ascii="Times New Roman" w:hAnsi="Times New Roman"/>
          <w:b/>
          <w:bCs/>
          <w:color w:val="000000"/>
          <w:sz w:val="28"/>
          <w:szCs w:val="28"/>
        </w:rPr>
        <w:t>. Объем дисциплины и виды учебной работы</w:t>
      </w:r>
    </w:p>
    <w:p w:rsidR="00A72660" w:rsidRPr="00415A4C" w:rsidRDefault="00A72660" w:rsidP="00E64F06">
      <w:pPr>
        <w:tabs>
          <w:tab w:val="left" w:pos="284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 xml:space="preserve">Общая трудоемкость дисциплины составляет </w:t>
      </w:r>
      <w:r w:rsidR="00277F34" w:rsidRPr="00415A4C">
        <w:rPr>
          <w:rFonts w:ascii="Times New Roman" w:hAnsi="Times New Roman"/>
          <w:color w:val="000000"/>
          <w:sz w:val="28"/>
          <w:szCs w:val="28"/>
        </w:rPr>
        <w:t>72</w:t>
      </w:r>
      <w:r w:rsidR="003A1B46" w:rsidRPr="00415A4C">
        <w:rPr>
          <w:rFonts w:ascii="Times New Roman" w:hAnsi="Times New Roman"/>
          <w:color w:val="000000"/>
          <w:sz w:val="28"/>
          <w:szCs w:val="28"/>
        </w:rPr>
        <w:t xml:space="preserve"> ч</w:t>
      </w:r>
      <w:r w:rsidR="00B74D2C" w:rsidRPr="00415A4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77F34" w:rsidRPr="00415A4C">
        <w:rPr>
          <w:rFonts w:ascii="Times New Roman" w:hAnsi="Times New Roman"/>
          <w:color w:val="000000"/>
          <w:sz w:val="28"/>
          <w:szCs w:val="28"/>
        </w:rPr>
        <w:t>2</w:t>
      </w:r>
      <w:r w:rsidR="00B74D2C" w:rsidRPr="00415A4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A1B46" w:rsidRPr="00415A4C">
        <w:rPr>
          <w:rFonts w:ascii="Times New Roman" w:hAnsi="Times New Roman"/>
          <w:color w:val="000000"/>
          <w:sz w:val="28"/>
          <w:szCs w:val="28"/>
        </w:rPr>
        <w:t xml:space="preserve">зачетная </w:t>
      </w:r>
      <w:r w:rsidRPr="00415A4C">
        <w:rPr>
          <w:rFonts w:ascii="Times New Roman" w:hAnsi="Times New Roman"/>
          <w:color w:val="000000"/>
          <w:sz w:val="28"/>
          <w:szCs w:val="28"/>
        </w:rPr>
        <w:t>единиц</w:t>
      </w:r>
      <w:r w:rsidR="003A1B46" w:rsidRPr="00415A4C">
        <w:rPr>
          <w:rFonts w:ascii="Times New Roman" w:hAnsi="Times New Roman"/>
          <w:color w:val="000000"/>
          <w:sz w:val="28"/>
          <w:szCs w:val="28"/>
        </w:rPr>
        <w:t>а</w:t>
      </w:r>
      <w:r w:rsidRPr="00415A4C">
        <w:rPr>
          <w:rFonts w:ascii="Times New Roman" w:hAnsi="Times New Roman"/>
          <w:color w:val="000000"/>
          <w:sz w:val="28"/>
          <w:szCs w:val="28"/>
        </w:rPr>
        <w:t>.</w:t>
      </w:r>
    </w:p>
    <w:p w:rsidR="00B74D2C" w:rsidRPr="00415A4C" w:rsidRDefault="00B74D2C" w:rsidP="00E64F06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5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89"/>
        <w:gridCol w:w="1330"/>
        <w:gridCol w:w="685"/>
        <w:gridCol w:w="685"/>
        <w:gridCol w:w="685"/>
        <w:gridCol w:w="701"/>
      </w:tblGrid>
      <w:tr w:rsidR="00A72660" w:rsidRPr="00415A4C" w:rsidTr="00AB0DA5">
        <w:trPr>
          <w:trHeight w:val="219"/>
        </w:trPr>
        <w:tc>
          <w:tcPr>
            <w:tcW w:w="5489" w:type="dxa"/>
            <w:vMerge w:val="restart"/>
            <w:tcBorders>
              <w:top w:val="single" w:sz="12" w:space="0" w:color="auto"/>
            </w:tcBorders>
          </w:tcPr>
          <w:p w:rsidR="00B74D2C" w:rsidRPr="00415A4C" w:rsidRDefault="00B74D2C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A72660" w:rsidRPr="00415A4C" w:rsidRDefault="00A7266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t>Вид учебной работы</w:t>
            </w:r>
          </w:p>
          <w:p w:rsidR="00A72660" w:rsidRPr="00415A4C" w:rsidRDefault="00A7266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330" w:type="dxa"/>
            <w:vMerge w:val="restart"/>
            <w:tcBorders>
              <w:top w:val="single" w:sz="12" w:space="0" w:color="auto"/>
            </w:tcBorders>
          </w:tcPr>
          <w:p w:rsidR="00A72660" w:rsidRPr="00415A4C" w:rsidRDefault="00A7266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t>Всего часов</w:t>
            </w:r>
          </w:p>
        </w:tc>
        <w:tc>
          <w:tcPr>
            <w:tcW w:w="2756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A72660" w:rsidRPr="00415A4C" w:rsidRDefault="00A7266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t>Семестры</w:t>
            </w:r>
          </w:p>
        </w:tc>
      </w:tr>
      <w:tr w:rsidR="00A72660" w:rsidRPr="00415A4C" w:rsidTr="00AB0DA5">
        <w:trPr>
          <w:trHeight w:val="234"/>
        </w:trPr>
        <w:tc>
          <w:tcPr>
            <w:tcW w:w="5489" w:type="dxa"/>
            <w:vMerge/>
          </w:tcPr>
          <w:p w:rsidR="00A72660" w:rsidRPr="00415A4C" w:rsidRDefault="00A7266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330" w:type="dxa"/>
            <w:vMerge/>
          </w:tcPr>
          <w:p w:rsidR="00A72660" w:rsidRPr="00415A4C" w:rsidRDefault="00A7266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85" w:type="dxa"/>
            <w:tcBorders>
              <w:top w:val="single" w:sz="4" w:space="0" w:color="auto"/>
              <w:right w:val="single" w:sz="4" w:space="0" w:color="auto"/>
            </w:tcBorders>
          </w:tcPr>
          <w:p w:rsidR="00A72660" w:rsidRPr="00415A4C" w:rsidRDefault="00B37679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660" w:rsidRPr="00415A4C" w:rsidRDefault="00A7266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660" w:rsidRPr="00415A4C" w:rsidRDefault="00A7266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660" w:rsidRPr="00415A4C" w:rsidRDefault="00A7266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006B0" w:rsidRPr="00415A4C" w:rsidTr="00AB0DA5">
        <w:trPr>
          <w:trHeight w:val="424"/>
        </w:trPr>
        <w:tc>
          <w:tcPr>
            <w:tcW w:w="5489" w:type="dxa"/>
            <w:shd w:val="clear" w:color="auto" w:fill="E0E0E0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415A4C">
              <w:rPr>
                <w:b/>
                <w:bCs/>
                <w:color w:val="000000"/>
                <w:sz w:val="28"/>
                <w:szCs w:val="28"/>
              </w:rPr>
              <w:t>Аудиторные занятия (всего)</w:t>
            </w:r>
          </w:p>
        </w:tc>
        <w:tc>
          <w:tcPr>
            <w:tcW w:w="1330" w:type="dxa"/>
            <w:shd w:val="clear" w:color="auto" w:fill="E0E0E0"/>
          </w:tcPr>
          <w:p w:rsidR="00E006B0" w:rsidRPr="00415A4C" w:rsidRDefault="00B37679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685" w:type="dxa"/>
            <w:shd w:val="clear" w:color="auto" w:fill="E0E0E0"/>
          </w:tcPr>
          <w:p w:rsidR="00E006B0" w:rsidRPr="00415A4C" w:rsidRDefault="00B37679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685" w:type="dxa"/>
            <w:shd w:val="clear" w:color="auto" w:fill="E0E0E0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85" w:type="dxa"/>
            <w:shd w:val="clear" w:color="auto" w:fill="E0E0E0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1" w:type="dxa"/>
            <w:shd w:val="clear" w:color="auto" w:fill="E0E0E0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006B0" w:rsidRPr="00415A4C" w:rsidTr="00AB0DA5">
        <w:tc>
          <w:tcPr>
            <w:tcW w:w="5489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330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5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5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5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1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t>-</w:t>
            </w:r>
          </w:p>
        </w:tc>
      </w:tr>
      <w:tr w:rsidR="00E006B0" w:rsidRPr="00415A4C" w:rsidTr="00AB0DA5">
        <w:tc>
          <w:tcPr>
            <w:tcW w:w="5489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t>Лекции</w:t>
            </w:r>
          </w:p>
        </w:tc>
        <w:tc>
          <w:tcPr>
            <w:tcW w:w="1330" w:type="dxa"/>
          </w:tcPr>
          <w:p w:rsidR="00E006B0" w:rsidRPr="00415A4C" w:rsidRDefault="00B37679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685" w:type="dxa"/>
          </w:tcPr>
          <w:p w:rsidR="00E006B0" w:rsidRPr="00415A4C" w:rsidRDefault="00B37679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685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85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1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006B0" w:rsidRPr="00415A4C" w:rsidTr="00AB0DA5">
        <w:tc>
          <w:tcPr>
            <w:tcW w:w="5489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t>Практические занятия</w:t>
            </w:r>
          </w:p>
        </w:tc>
        <w:tc>
          <w:tcPr>
            <w:tcW w:w="1330" w:type="dxa"/>
          </w:tcPr>
          <w:p w:rsidR="00E006B0" w:rsidRPr="00415A4C" w:rsidRDefault="00B37679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685" w:type="dxa"/>
          </w:tcPr>
          <w:p w:rsidR="00E006B0" w:rsidRPr="00415A4C" w:rsidRDefault="00B37679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685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85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1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006B0" w:rsidRPr="00415A4C" w:rsidTr="00AB0DA5">
        <w:tc>
          <w:tcPr>
            <w:tcW w:w="5489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t>Семинары</w:t>
            </w:r>
          </w:p>
        </w:tc>
        <w:tc>
          <w:tcPr>
            <w:tcW w:w="1330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85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85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85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1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006B0" w:rsidRPr="00415A4C" w:rsidTr="00AB0DA5">
        <w:tc>
          <w:tcPr>
            <w:tcW w:w="5489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t>Лабораторные работы</w:t>
            </w:r>
          </w:p>
        </w:tc>
        <w:tc>
          <w:tcPr>
            <w:tcW w:w="1330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5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5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5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1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t>-</w:t>
            </w:r>
          </w:p>
        </w:tc>
      </w:tr>
      <w:tr w:rsidR="00E006B0" w:rsidRPr="00415A4C" w:rsidTr="00AB0DA5">
        <w:tc>
          <w:tcPr>
            <w:tcW w:w="5489" w:type="dxa"/>
            <w:shd w:val="clear" w:color="auto" w:fill="E0E0E0"/>
          </w:tcPr>
          <w:p w:rsidR="00E006B0" w:rsidRPr="00415A4C" w:rsidRDefault="0063390A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15A4C">
              <w:rPr>
                <w:b/>
                <w:bCs/>
                <w:color w:val="000000"/>
                <w:sz w:val="28"/>
                <w:szCs w:val="28"/>
              </w:rPr>
              <w:t>Самостоятельная работа</w:t>
            </w:r>
          </w:p>
        </w:tc>
        <w:tc>
          <w:tcPr>
            <w:tcW w:w="1330" w:type="dxa"/>
            <w:shd w:val="clear" w:color="auto" w:fill="E0E0E0"/>
          </w:tcPr>
          <w:p w:rsidR="00E006B0" w:rsidRPr="00415A4C" w:rsidRDefault="00B37679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685" w:type="dxa"/>
            <w:shd w:val="clear" w:color="auto" w:fill="E0E0E0"/>
          </w:tcPr>
          <w:p w:rsidR="00E006B0" w:rsidRPr="00415A4C" w:rsidRDefault="00B37679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685" w:type="dxa"/>
            <w:shd w:val="clear" w:color="auto" w:fill="E0E0E0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85" w:type="dxa"/>
            <w:shd w:val="clear" w:color="auto" w:fill="E0E0E0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1" w:type="dxa"/>
            <w:shd w:val="clear" w:color="auto" w:fill="E0E0E0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006B0" w:rsidRPr="00415A4C" w:rsidTr="00AB0DA5">
        <w:tc>
          <w:tcPr>
            <w:tcW w:w="5489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330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5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5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5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1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t>-</w:t>
            </w:r>
          </w:p>
        </w:tc>
      </w:tr>
      <w:tr w:rsidR="00E006B0" w:rsidRPr="00415A4C" w:rsidTr="00AB0DA5">
        <w:tc>
          <w:tcPr>
            <w:tcW w:w="5489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t>Курсовой проект (работа)</w:t>
            </w:r>
          </w:p>
        </w:tc>
        <w:tc>
          <w:tcPr>
            <w:tcW w:w="1330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85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85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85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1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006B0" w:rsidRPr="00415A4C" w:rsidTr="00AB0DA5">
        <w:tc>
          <w:tcPr>
            <w:tcW w:w="5489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t>Контрольные работы</w:t>
            </w:r>
          </w:p>
        </w:tc>
        <w:tc>
          <w:tcPr>
            <w:tcW w:w="1330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85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85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85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1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006B0" w:rsidRPr="00415A4C" w:rsidTr="00AB0DA5">
        <w:tc>
          <w:tcPr>
            <w:tcW w:w="5489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t>Реферат</w:t>
            </w:r>
          </w:p>
        </w:tc>
        <w:tc>
          <w:tcPr>
            <w:tcW w:w="1330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85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85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85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1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006B0" w:rsidRPr="00415A4C" w:rsidTr="00AB0DA5">
        <w:tc>
          <w:tcPr>
            <w:tcW w:w="5489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415A4C">
              <w:rPr>
                <w:i/>
                <w:iCs/>
                <w:color w:val="000000"/>
                <w:sz w:val="28"/>
                <w:szCs w:val="28"/>
              </w:rPr>
              <w:t>Другие виды самостоятельной работы</w:t>
            </w:r>
          </w:p>
        </w:tc>
        <w:tc>
          <w:tcPr>
            <w:tcW w:w="1330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85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85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85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1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006B0" w:rsidRPr="00415A4C" w:rsidTr="00AB0DA5">
        <w:tc>
          <w:tcPr>
            <w:tcW w:w="5489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330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85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85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85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1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006B0" w:rsidRPr="00415A4C" w:rsidTr="00AB0DA5">
        <w:tc>
          <w:tcPr>
            <w:tcW w:w="5489" w:type="dxa"/>
          </w:tcPr>
          <w:p w:rsidR="00E006B0" w:rsidRPr="00415A4C" w:rsidRDefault="00E006B0" w:rsidP="00E64F06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lastRenderedPageBreak/>
              <w:t>Вид промежуточной аттестации (</w:t>
            </w:r>
            <w:r w:rsidR="00E64F06">
              <w:rPr>
                <w:color w:val="000000"/>
                <w:sz w:val="28"/>
                <w:szCs w:val="28"/>
              </w:rPr>
              <w:t>зачет</w:t>
            </w:r>
            <w:r w:rsidRPr="00415A4C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330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85" w:type="dxa"/>
          </w:tcPr>
          <w:p w:rsidR="00E006B0" w:rsidRPr="00415A4C" w:rsidRDefault="00E64F06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85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85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1" w:type="dxa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006B0" w:rsidRPr="00415A4C" w:rsidTr="00AB0DA5">
        <w:trPr>
          <w:trHeight w:val="418"/>
        </w:trPr>
        <w:tc>
          <w:tcPr>
            <w:tcW w:w="5489" w:type="dxa"/>
            <w:vMerge w:val="restart"/>
            <w:shd w:val="clear" w:color="auto" w:fill="E0E0E0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t>Общая трудоемкость                                     час</w:t>
            </w:r>
          </w:p>
        </w:tc>
        <w:tc>
          <w:tcPr>
            <w:tcW w:w="1330" w:type="dxa"/>
            <w:shd w:val="clear" w:color="auto" w:fill="E0E0E0"/>
          </w:tcPr>
          <w:p w:rsidR="00E006B0" w:rsidRPr="00415A4C" w:rsidRDefault="00B37679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t>72</w:t>
            </w:r>
          </w:p>
        </w:tc>
        <w:tc>
          <w:tcPr>
            <w:tcW w:w="685" w:type="dxa"/>
            <w:shd w:val="clear" w:color="auto" w:fill="E0E0E0"/>
          </w:tcPr>
          <w:p w:rsidR="00E006B0" w:rsidRPr="00415A4C" w:rsidRDefault="00B37679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t>72</w:t>
            </w:r>
          </w:p>
        </w:tc>
        <w:tc>
          <w:tcPr>
            <w:tcW w:w="685" w:type="dxa"/>
            <w:shd w:val="clear" w:color="auto" w:fill="E0E0E0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85" w:type="dxa"/>
            <w:shd w:val="clear" w:color="auto" w:fill="E0E0E0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1" w:type="dxa"/>
            <w:shd w:val="clear" w:color="auto" w:fill="E0E0E0"/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006B0" w:rsidRPr="00415A4C" w:rsidTr="00AB0DA5">
        <w:trPr>
          <w:trHeight w:val="345"/>
        </w:trPr>
        <w:tc>
          <w:tcPr>
            <w:tcW w:w="5489" w:type="dxa"/>
            <w:vMerge/>
            <w:tcBorders>
              <w:bottom w:val="single" w:sz="12" w:space="0" w:color="auto"/>
            </w:tcBorders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330" w:type="dxa"/>
            <w:tcBorders>
              <w:bottom w:val="single" w:sz="12" w:space="0" w:color="auto"/>
            </w:tcBorders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85" w:type="dxa"/>
            <w:tcBorders>
              <w:bottom w:val="single" w:sz="12" w:space="0" w:color="auto"/>
            </w:tcBorders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85" w:type="dxa"/>
            <w:tcBorders>
              <w:bottom w:val="single" w:sz="12" w:space="0" w:color="auto"/>
            </w:tcBorders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85" w:type="dxa"/>
            <w:tcBorders>
              <w:bottom w:val="single" w:sz="12" w:space="0" w:color="auto"/>
            </w:tcBorders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1" w:type="dxa"/>
            <w:tcBorders>
              <w:bottom w:val="single" w:sz="12" w:space="0" w:color="auto"/>
            </w:tcBorders>
          </w:tcPr>
          <w:p w:rsidR="00E006B0" w:rsidRPr="00415A4C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A72660" w:rsidRPr="00415A4C" w:rsidRDefault="00A72660" w:rsidP="00067504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72660" w:rsidRPr="00415A4C" w:rsidRDefault="00144EF8" w:rsidP="00067504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bCs/>
          <w:color w:val="000000"/>
          <w:sz w:val="28"/>
          <w:szCs w:val="28"/>
        </w:rPr>
        <w:t>4</w:t>
      </w:r>
      <w:r w:rsidR="00A72660" w:rsidRPr="00415A4C">
        <w:rPr>
          <w:rFonts w:ascii="Times New Roman" w:hAnsi="Times New Roman"/>
          <w:b/>
          <w:bCs/>
          <w:color w:val="000000"/>
          <w:sz w:val="28"/>
          <w:szCs w:val="28"/>
        </w:rPr>
        <w:t>. Содержание дисциплины</w:t>
      </w:r>
    </w:p>
    <w:p w:rsidR="00A72660" w:rsidRPr="00415A4C" w:rsidRDefault="001F0025" w:rsidP="00067504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bCs/>
          <w:color w:val="000000"/>
          <w:sz w:val="28"/>
          <w:szCs w:val="28"/>
        </w:rPr>
        <w:t>4</w:t>
      </w:r>
      <w:r w:rsidR="00A72660" w:rsidRPr="00415A4C">
        <w:rPr>
          <w:rFonts w:ascii="Times New Roman" w:hAnsi="Times New Roman"/>
          <w:b/>
          <w:bCs/>
          <w:color w:val="000000"/>
          <w:sz w:val="28"/>
          <w:szCs w:val="28"/>
        </w:rPr>
        <w:t>.1. Разделы (блоки) дисциплины и виды занятий</w:t>
      </w:r>
    </w:p>
    <w:tbl>
      <w:tblPr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440"/>
        <w:gridCol w:w="2979"/>
        <w:gridCol w:w="570"/>
        <w:gridCol w:w="559"/>
        <w:gridCol w:w="8"/>
        <w:gridCol w:w="701"/>
        <w:gridCol w:w="8"/>
        <w:gridCol w:w="984"/>
        <w:gridCol w:w="8"/>
      </w:tblGrid>
      <w:tr w:rsidR="00B37679" w:rsidRPr="00415A4C" w:rsidTr="00536C8A">
        <w:trPr>
          <w:cantSplit/>
          <w:trHeight w:val="1322"/>
        </w:trPr>
        <w:tc>
          <w:tcPr>
            <w:tcW w:w="648" w:type="dxa"/>
          </w:tcPr>
          <w:p w:rsidR="00B37679" w:rsidRPr="00415A4C" w:rsidRDefault="00B37679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1440" w:type="dxa"/>
          </w:tcPr>
          <w:p w:rsidR="00B37679" w:rsidRPr="00415A4C" w:rsidRDefault="00B37679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блока (раздела)</w:t>
            </w:r>
          </w:p>
        </w:tc>
        <w:tc>
          <w:tcPr>
            <w:tcW w:w="2979" w:type="dxa"/>
          </w:tcPr>
          <w:p w:rsidR="00B37679" w:rsidRPr="00415A4C" w:rsidRDefault="00B37679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тем блока (раздела) дисциплины</w:t>
            </w:r>
          </w:p>
        </w:tc>
        <w:tc>
          <w:tcPr>
            <w:tcW w:w="570" w:type="dxa"/>
            <w:textDirection w:val="btLr"/>
            <w:vAlign w:val="center"/>
          </w:tcPr>
          <w:p w:rsidR="00B37679" w:rsidRPr="00415A4C" w:rsidRDefault="00B37679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Лекции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37679" w:rsidRPr="00415A4C" w:rsidRDefault="00B37679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Практичес</w:t>
            </w:r>
          </w:p>
          <w:p w:rsidR="00B37679" w:rsidRPr="00415A4C" w:rsidRDefault="00B37679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кие занятия</w:t>
            </w:r>
          </w:p>
        </w:tc>
        <w:tc>
          <w:tcPr>
            <w:tcW w:w="709" w:type="dxa"/>
            <w:gridSpan w:val="2"/>
            <w:textDirection w:val="btLr"/>
          </w:tcPr>
          <w:p w:rsidR="00B37679" w:rsidRPr="00415A4C" w:rsidRDefault="00B37679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СРС</w:t>
            </w:r>
          </w:p>
        </w:tc>
        <w:tc>
          <w:tcPr>
            <w:tcW w:w="992" w:type="dxa"/>
            <w:gridSpan w:val="2"/>
            <w:textDirection w:val="btLr"/>
          </w:tcPr>
          <w:p w:rsidR="00B37679" w:rsidRPr="00415A4C" w:rsidRDefault="00B37679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</w:tr>
      <w:tr w:rsidR="00B37679" w:rsidRPr="00415A4C" w:rsidTr="00536C8A">
        <w:tc>
          <w:tcPr>
            <w:tcW w:w="648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1440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1. Основы межкультурной коммуникации</w:t>
            </w:r>
          </w:p>
        </w:tc>
        <w:tc>
          <w:tcPr>
            <w:tcW w:w="2979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1. Межкультурная коммуникация как научная дисциплина</w:t>
            </w:r>
          </w:p>
        </w:tc>
        <w:tc>
          <w:tcPr>
            <w:tcW w:w="570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37679" w:rsidRPr="00415A4C" w:rsidTr="00536C8A">
        <w:tc>
          <w:tcPr>
            <w:tcW w:w="648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1440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9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2.Понятие «культура» и его составляющие</w:t>
            </w:r>
          </w:p>
        </w:tc>
        <w:tc>
          <w:tcPr>
            <w:tcW w:w="570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gridSpan w:val="2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gridSpan w:val="2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2" w:type="dxa"/>
            <w:gridSpan w:val="2"/>
          </w:tcPr>
          <w:p w:rsidR="00B37679" w:rsidRPr="00415A4C" w:rsidRDefault="001F0025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</w:tr>
      <w:tr w:rsidR="00B37679" w:rsidRPr="00415A4C" w:rsidTr="00536C8A">
        <w:tc>
          <w:tcPr>
            <w:tcW w:w="648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40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9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3.Структурные признаки культуры. </w:t>
            </w: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Культура и культурное многообразие мира</w:t>
            </w:r>
          </w:p>
        </w:tc>
        <w:tc>
          <w:tcPr>
            <w:tcW w:w="570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gridSpan w:val="2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gridSpan w:val="2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2" w:type="dxa"/>
            <w:gridSpan w:val="2"/>
          </w:tcPr>
          <w:p w:rsidR="00B37679" w:rsidRPr="00415A4C" w:rsidRDefault="001F0025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</w:tr>
      <w:tr w:rsidR="00B37679" w:rsidRPr="00415A4C" w:rsidTr="00536C8A">
        <w:tc>
          <w:tcPr>
            <w:tcW w:w="648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40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9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4.Культура и коммуникация. Освоение культуры. Коммуникация в разных культурах</w:t>
            </w:r>
          </w:p>
        </w:tc>
        <w:tc>
          <w:tcPr>
            <w:tcW w:w="570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gridSpan w:val="2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gridSpan w:val="2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2" w:type="dxa"/>
            <w:gridSpan w:val="2"/>
          </w:tcPr>
          <w:p w:rsidR="00B37679" w:rsidRPr="00415A4C" w:rsidRDefault="001F0025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</w:tr>
      <w:tr w:rsidR="00B37679" w:rsidRPr="00415A4C" w:rsidTr="00536C8A">
        <w:tc>
          <w:tcPr>
            <w:tcW w:w="648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40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9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5.Виды межкультурной коммуникации</w:t>
            </w:r>
          </w:p>
        </w:tc>
        <w:tc>
          <w:tcPr>
            <w:tcW w:w="570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gridSpan w:val="2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gridSpan w:val="2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2" w:type="dxa"/>
            <w:gridSpan w:val="2"/>
          </w:tcPr>
          <w:p w:rsidR="00B37679" w:rsidRPr="00415A4C" w:rsidRDefault="001F0025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</w:tr>
      <w:tr w:rsidR="00B37679" w:rsidRPr="00415A4C" w:rsidTr="00536C8A">
        <w:tc>
          <w:tcPr>
            <w:tcW w:w="648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440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9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6.Стереотипы и предрассудки в межкультурной коммуникации</w:t>
            </w:r>
          </w:p>
        </w:tc>
        <w:tc>
          <w:tcPr>
            <w:tcW w:w="570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gridSpan w:val="2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gridSpan w:val="2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2" w:type="dxa"/>
            <w:gridSpan w:val="2"/>
          </w:tcPr>
          <w:p w:rsidR="00B37679" w:rsidRPr="00415A4C" w:rsidRDefault="001F0025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</w:tr>
      <w:tr w:rsidR="00B37679" w:rsidRPr="00415A4C" w:rsidTr="00536C8A">
        <w:tc>
          <w:tcPr>
            <w:tcW w:w="648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440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9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7.Результаты межкультурной коммуникации</w:t>
            </w:r>
          </w:p>
        </w:tc>
        <w:tc>
          <w:tcPr>
            <w:tcW w:w="570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gridSpan w:val="2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2" w:type="dxa"/>
            <w:gridSpan w:val="2"/>
          </w:tcPr>
          <w:p w:rsidR="00B37679" w:rsidRPr="00415A4C" w:rsidRDefault="001F0025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B37679" w:rsidRPr="00415A4C" w:rsidTr="00536C8A">
        <w:tc>
          <w:tcPr>
            <w:tcW w:w="648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440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Раздел 2. Язык как зеркало </w:t>
            </w:r>
            <w:r w:rsidRPr="00415A4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культуры</w:t>
            </w:r>
          </w:p>
        </w:tc>
        <w:tc>
          <w:tcPr>
            <w:tcW w:w="2979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8.Межкультурные различия при употреблении языка</w:t>
            </w:r>
          </w:p>
        </w:tc>
        <w:tc>
          <w:tcPr>
            <w:tcW w:w="570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37679" w:rsidRPr="00415A4C" w:rsidTr="00536C8A">
        <w:tc>
          <w:tcPr>
            <w:tcW w:w="648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440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979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9.Мышление и язык в межкультурном общении</w:t>
            </w:r>
          </w:p>
        </w:tc>
        <w:tc>
          <w:tcPr>
            <w:tcW w:w="570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gridSpan w:val="2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2" w:type="dxa"/>
            <w:gridSpan w:val="2"/>
          </w:tcPr>
          <w:p w:rsidR="00B37679" w:rsidRPr="00415A4C" w:rsidRDefault="001F0025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B37679" w:rsidRPr="00415A4C" w:rsidTr="00536C8A">
        <w:tc>
          <w:tcPr>
            <w:tcW w:w="648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440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979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10.Язык как хранитель культуры. </w:t>
            </w:r>
            <w:r w:rsidRPr="00415A4C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Язык и национальный характер</w:t>
            </w:r>
          </w:p>
        </w:tc>
        <w:tc>
          <w:tcPr>
            <w:tcW w:w="570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gridSpan w:val="2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2" w:type="dxa"/>
            <w:gridSpan w:val="2"/>
          </w:tcPr>
          <w:p w:rsidR="00B37679" w:rsidRPr="00415A4C" w:rsidRDefault="001F0025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B37679" w:rsidRPr="00415A4C" w:rsidTr="00536C8A">
        <w:tc>
          <w:tcPr>
            <w:tcW w:w="648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440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979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11.Язык и этническая идентичность.</w:t>
            </w:r>
          </w:p>
        </w:tc>
        <w:tc>
          <w:tcPr>
            <w:tcW w:w="570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gridSpan w:val="2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2" w:type="dxa"/>
            <w:gridSpan w:val="2"/>
          </w:tcPr>
          <w:p w:rsidR="00B37679" w:rsidRPr="00415A4C" w:rsidRDefault="001F0025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B37679" w:rsidRPr="00415A4C" w:rsidTr="00536C8A">
        <w:tc>
          <w:tcPr>
            <w:tcW w:w="648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440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979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12.Взаимозависимость глобальных процессов  межкультурного взаимодействия</w:t>
            </w:r>
          </w:p>
        </w:tc>
        <w:tc>
          <w:tcPr>
            <w:tcW w:w="570" w:type="dxa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gridSpan w:val="2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gridSpan w:val="2"/>
          </w:tcPr>
          <w:p w:rsidR="00B37679" w:rsidRPr="00415A4C" w:rsidRDefault="00B37679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2" w:type="dxa"/>
            <w:gridSpan w:val="2"/>
          </w:tcPr>
          <w:p w:rsidR="00B37679" w:rsidRPr="00415A4C" w:rsidRDefault="001F0025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</w:tr>
      <w:tr w:rsidR="00536C8A" w:rsidRPr="00415A4C" w:rsidTr="00536C8A">
        <w:trPr>
          <w:gridAfter w:val="1"/>
          <w:wAfter w:w="8" w:type="dxa"/>
          <w:trHeight w:val="425"/>
        </w:trPr>
        <w:tc>
          <w:tcPr>
            <w:tcW w:w="648" w:type="dxa"/>
          </w:tcPr>
          <w:p w:rsidR="00536C8A" w:rsidRPr="00415A4C" w:rsidRDefault="00536C8A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:rsidR="00536C8A" w:rsidRPr="00415A4C" w:rsidRDefault="00536C8A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979" w:type="dxa"/>
          </w:tcPr>
          <w:p w:rsidR="00536C8A" w:rsidRPr="00415A4C" w:rsidRDefault="00536C8A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70" w:type="dxa"/>
          </w:tcPr>
          <w:p w:rsidR="00536C8A" w:rsidRPr="00415A4C" w:rsidRDefault="00536C8A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559" w:type="dxa"/>
          </w:tcPr>
          <w:p w:rsidR="00536C8A" w:rsidRPr="00415A4C" w:rsidRDefault="00536C8A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709" w:type="dxa"/>
            <w:gridSpan w:val="2"/>
          </w:tcPr>
          <w:p w:rsidR="00536C8A" w:rsidRPr="00415A4C" w:rsidRDefault="00536C8A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992" w:type="dxa"/>
            <w:gridSpan w:val="2"/>
          </w:tcPr>
          <w:p w:rsidR="00536C8A" w:rsidRPr="00415A4C" w:rsidRDefault="00536C8A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72</w:t>
            </w:r>
          </w:p>
        </w:tc>
      </w:tr>
    </w:tbl>
    <w:p w:rsidR="00A72660" w:rsidRPr="00415A4C" w:rsidRDefault="00A72660" w:rsidP="001F0025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15A4C" w:rsidRPr="00415A4C" w:rsidRDefault="00415A4C" w:rsidP="001F0025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15A4C" w:rsidRPr="00415A4C" w:rsidRDefault="00415A4C" w:rsidP="001F0025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15A4C" w:rsidRPr="00415A4C" w:rsidRDefault="00415A4C" w:rsidP="001F0025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bCs/>
          <w:color w:val="000000"/>
          <w:sz w:val="28"/>
          <w:szCs w:val="28"/>
        </w:rPr>
        <w:t xml:space="preserve">Лекции </w:t>
      </w:r>
      <w:r w:rsidRPr="00415A4C">
        <w:rPr>
          <w:rFonts w:ascii="Times New Roman" w:hAnsi="Times New Roman"/>
          <w:b/>
          <w:bCs/>
          <w:color w:val="000000"/>
          <w:sz w:val="28"/>
          <w:szCs w:val="28"/>
        </w:rPr>
        <w:br/>
      </w:r>
    </w:p>
    <w:p w:rsidR="00415A4C" w:rsidRPr="00415A4C" w:rsidRDefault="00415A4C" w:rsidP="001F0025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7678"/>
        <w:gridCol w:w="714"/>
      </w:tblGrid>
      <w:tr w:rsidR="00415A4C" w:rsidRPr="00415A4C" w:rsidTr="00777A93">
        <w:trPr>
          <w:cantSplit/>
          <w:trHeight w:val="1322"/>
        </w:trPr>
        <w:tc>
          <w:tcPr>
            <w:tcW w:w="647" w:type="dxa"/>
          </w:tcPr>
          <w:p w:rsidR="00415A4C" w:rsidRPr="00415A4C" w:rsidRDefault="00415A4C" w:rsidP="00777A93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7678" w:type="dxa"/>
          </w:tcPr>
          <w:p w:rsidR="00415A4C" w:rsidRPr="00415A4C" w:rsidRDefault="00415A4C" w:rsidP="00777A93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тем блока (раздела) дисциплины</w:t>
            </w:r>
          </w:p>
        </w:tc>
        <w:tc>
          <w:tcPr>
            <w:tcW w:w="714" w:type="dxa"/>
            <w:textDirection w:val="btLr"/>
            <w:vAlign w:val="center"/>
          </w:tcPr>
          <w:p w:rsidR="00415A4C" w:rsidRPr="00415A4C" w:rsidRDefault="00415A4C" w:rsidP="00777A93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Лекции</w:t>
            </w:r>
          </w:p>
        </w:tc>
      </w:tr>
      <w:tr w:rsidR="00415A4C" w:rsidRPr="00415A4C" w:rsidTr="00777A93">
        <w:tc>
          <w:tcPr>
            <w:tcW w:w="647" w:type="dxa"/>
          </w:tcPr>
          <w:p w:rsidR="00415A4C" w:rsidRPr="00415A4C" w:rsidRDefault="00415A4C" w:rsidP="00777A93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7678" w:type="dxa"/>
          </w:tcPr>
          <w:p w:rsidR="00415A4C" w:rsidRPr="00415A4C" w:rsidRDefault="00415A4C" w:rsidP="00777A93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1. Межкультурная коммуникация как научная дисциплина</w:t>
            </w:r>
          </w:p>
        </w:tc>
        <w:tc>
          <w:tcPr>
            <w:tcW w:w="714" w:type="dxa"/>
          </w:tcPr>
          <w:p w:rsidR="00415A4C" w:rsidRPr="00415A4C" w:rsidRDefault="00415A4C" w:rsidP="00777A93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415A4C" w:rsidRPr="00415A4C" w:rsidTr="00777A93">
        <w:tc>
          <w:tcPr>
            <w:tcW w:w="647" w:type="dxa"/>
          </w:tcPr>
          <w:p w:rsidR="00415A4C" w:rsidRPr="00415A4C" w:rsidRDefault="00415A4C" w:rsidP="00777A93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7678" w:type="dxa"/>
          </w:tcPr>
          <w:p w:rsidR="00415A4C" w:rsidRPr="00415A4C" w:rsidRDefault="00415A4C" w:rsidP="00777A93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2.Понятие «культура» и его составляющие</w:t>
            </w:r>
          </w:p>
        </w:tc>
        <w:tc>
          <w:tcPr>
            <w:tcW w:w="714" w:type="dxa"/>
          </w:tcPr>
          <w:p w:rsidR="00415A4C" w:rsidRPr="00415A4C" w:rsidRDefault="00415A4C" w:rsidP="00777A93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415A4C" w:rsidRPr="00415A4C" w:rsidTr="00777A93">
        <w:tc>
          <w:tcPr>
            <w:tcW w:w="647" w:type="dxa"/>
          </w:tcPr>
          <w:p w:rsidR="00415A4C" w:rsidRPr="00415A4C" w:rsidRDefault="00415A4C" w:rsidP="00777A93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7678" w:type="dxa"/>
          </w:tcPr>
          <w:p w:rsidR="00415A4C" w:rsidRPr="00415A4C" w:rsidRDefault="00415A4C" w:rsidP="00777A93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3.Структурные признаки культуры. </w:t>
            </w: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Культура и культурное многообразие мира</w:t>
            </w:r>
          </w:p>
        </w:tc>
        <w:tc>
          <w:tcPr>
            <w:tcW w:w="714" w:type="dxa"/>
          </w:tcPr>
          <w:p w:rsidR="00415A4C" w:rsidRPr="00415A4C" w:rsidRDefault="00415A4C" w:rsidP="00777A93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415A4C" w:rsidRPr="00415A4C" w:rsidTr="00777A93">
        <w:tc>
          <w:tcPr>
            <w:tcW w:w="647" w:type="dxa"/>
          </w:tcPr>
          <w:p w:rsidR="00415A4C" w:rsidRPr="00415A4C" w:rsidRDefault="00415A4C" w:rsidP="00777A93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7678" w:type="dxa"/>
          </w:tcPr>
          <w:p w:rsidR="00415A4C" w:rsidRPr="00415A4C" w:rsidRDefault="00415A4C" w:rsidP="00777A93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4.Культура и коммуникация. Освоение культуры. Коммуникация в разных культурах</w:t>
            </w:r>
          </w:p>
        </w:tc>
        <w:tc>
          <w:tcPr>
            <w:tcW w:w="714" w:type="dxa"/>
          </w:tcPr>
          <w:p w:rsidR="00415A4C" w:rsidRPr="00415A4C" w:rsidRDefault="00415A4C" w:rsidP="00777A93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415A4C" w:rsidRPr="00415A4C" w:rsidTr="00777A93">
        <w:tc>
          <w:tcPr>
            <w:tcW w:w="647" w:type="dxa"/>
          </w:tcPr>
          <w:p w:rsidR="00415A4C" w:rsidRPr="00415A4C" w:rsidRDefault="00415A4C" w:rsidP="00777A93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7678" w:type="dxa"/>
          </w:tcPr>
          <w:p w:rsidR="00415A4C" w:rsidRPr="00415A4C" w:rsidRDefault="00415A4C" w:rsidP="00777A93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5.Виды межкультурной коммуникации</w:t>
            </w:r>
          </w:p>
        </w:tc>
        <w:tc>
          <w:tcPr>
            <w:tcW w:w="714" w:type="dxa"/>
          </w:tcPr>
          <w:p w:rsidR="00415A4C" w:rsidRPr="00415A4C" w:rsidRDefault="00415A4C" w:rsidP="00777A93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415A4C" w:rsidRPr="00415A4C" w:rsidTr="00777A93">
        <w:tc>
          <w:tcPr>
            <w:tcW w:w="647" w:type="dxa"/>
          </w:tcPr>
          <w:p w:rsidR="00415A4C" w:rsidRPr="00415A4C" w:rsidRDefault="00415A4C" w:rsidP="00777A93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7678" w:type="dxa"/>
          </w:tcPr>
          <w:p w:rsidR="00415A4C" w:rsidRPr="00415A4C" w:rsidRDefault="00415A4C" w:rsidP="00777A93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6.Стереотипы и предрассудки в межкультурной коммуникации</w:t>
            </w:r>
          </w:p>
        </w:tc>
        <w:tc>
          <w:tcPr>
            <w:tcW w:w="714" w:type="dxa"/>
          </w:tcPr>
          <w:p w:rsidR="00415A4C" w:rsidRPr="00415A4C" w:rsidRDefault="00415A4C" w:rsidP="00777A93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415A4C" w:rsidRPr="00415A4C" w:rsidTr="00777A93">
        <w:tc>
          <w:tcPr>
            <w:tcW w:w="647" w:type="dxa"/>
          </w:tcPr>
          <w:p w:rsidR="00415A4C" w:rsidRPr="00415A4C" w:rsidRDefault="00415A4C" w:rsidP="00777A93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7678" w:type="dxa"/>
          </w:tcPr>
          <w:p w:rsidR="00415A4C" w:rsidRPr="00415A4C" w:rsidRDefault="00415A4C" w:rsidP="00777A93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7.Результаты межкультурной коммуникации</w:t>
            </w:r>
          </w:p>
        </w:tc>
        <w:tc>
          <w:tcPr>
            <w:tcW w:w="714" w:type="dxa"/>
          </w:tcPr>
          <w:p w:rsidR="00415A4C" w:rsidRPr="00415A4C" w:rsidRDefault="00415A4C" w:rsidP="00777A93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415A4C" w:rsidRPr="00415A4C" w:rsidTr="00777A93">
        <w:tc>
          <w:tcPr>
            <w:tcW w:w="647" w:type="dxa"/>
          </w:tcPr>
          <w:p w:rsidR="00415A4C" w:rsidRPr="00415A4C" w:rsidRDefault="00415A4C" w:rsidP="00777A93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7678" w:type="dxa"/>
          </w:tcPr>
          <w:p w:rsidR="00415A4C" w:rsidRPr="00415A4C" w:rsidRDefault="00415A4C" w:rsidP="00777A93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8.Межкультурные различия при употреблении языка</w:t>
            </w:r>
          </w:p>
        </w:tc>
        <w:tc>
          <w:tcPr>
            <w:tcW w:w="714" w:type="dxa"/>
          </w:tcPr>
          <w:p w:rsidR="00415A4C" w:rsidRPr="00415A4C" w:rsidRDefault="00415A4C" w:rsidP="00777A93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777A93" w:rsidTr="00777A93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645" w:type="dxa"/>
          </w:tcPr>
          <w:p w:rsidR="00777A93" w:rsidRDefault="00777A93" w:rsidP="00777A93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680" w:type="dxa"/>
          </w:tcPr>
          <w:p w:rsidR="00777A93" w:rsidRDefault="00777A93" w:rsidP="00777A93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714" w:type="dxa"/>
          </w:tcPr>
          <w:p w:rsidR="00777A93" w:rsidRDefault="00777A93" w:rsidP="00777A93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</w:t>
            </w:r>
          </w:p>
        </w:tc>
      </w:tr>
    </w:tbl>
    <w:p w:rsidR="00415A4C" w:rsidRPr="00415A4C" w:rsidRDefault="00415A4C" w:rsidP="001F0025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15A4C" w:rsidRDefault="00415A4C" w:rsidP="001F0025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93412" w:rsidRPr="00415A4C" w:rsidRDefault="00093412" w:rsidP="001F0025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15A4C" w:rsidRPr="00415A4C" w:rsidRDefault="00415A4C" w:rsidP="001F0025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77A93" w:rsidRPr="00415A4C" w:rsidRDefault="00777A93" w:rsidP="00777A93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Практические занятия</w:t>
      </w:r>
    </w:p>
    <w:p w:rsidR="00777A93" w:rsidRPr="00415A4C" w:rsidRDefault="00777A93" w:rsidP="00777A93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7678"/>
        <w:gridCol w:w="714"/>
      </w:tblGrid>
      <w:tr w:rsidR="00777A93" w:rsidRPr="00415A4C" w:rsidTr="00093412">
        <w:trPr>
          <w:cantSplit/>
          <w:trHeight w:val="1322"/>
        </w:trPr>
        <w:tc>
          <w:tcPr>
            <w:tcW w:w="647" w:type="dxa"/>
          </w:tcPr>
          <w:p w:rsidR="00777A93" w:rsidRPr="00415A4C" w:rsidRDefault="00777A93" w:rsidP="00093412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7678" w:type="dxa"/>
          </w:tcPr>
          <w:p w:rsidR="00777A93" w:rsidRPr="00415A4C" w:rsidRDefault="00777A93" w:rsidP="00093412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тем блока (раздела) дисциплины</w:t>
            </w:r>
          </w:p>
        </w:tc>
        <w:tc>
          <w:tcPr>
            <w:tcW w:w="714" w:type="dxa"/>
            <w:textDirection w:val="btLr"/>
            <w:vAlign w:val="center"/>
          </w:tcPr>
          <w:p w:rsidR="00777A93" w:rsidRPr="00415A4C" w:rsidRDefault="00777A93" w:rsidP="00093412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Лекции</w:t>
            </w:r>
          </w:p>
        </w:tc>
      </w:tr>
      <w:tr w:rsidR="00777A93" w:rsidRPr="00415A4C" w:rsidTr="00093412">
        <w:tc>
          <w:tcPr>
            <w:tcW w:w="647" w:type="dxa"/>
          </w:tcPr>
          <w:p w:rsidR="00777A93" w:rsidRPr="00415A4C" w:rsidRDefault="00777A93" w:rsidP="00093412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7678" w:type="dxa"/>
          </w:tcPr>
          <w:p w:rsidR="00777A93" w:rsidRPr="00415A4C" w:rsidRDefault="00777A93" w:rsidP="00093412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Структурные признаки культуры. </w:t>
            </w: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Культура и культурное многообразие мира</w:t>
            </w:r>
          </w:p>
        </w:tc>
        <w:tc>
          <w:tcPr>
            <w:tcW w:w="714" w:type="dxa"/>
          </w:tcPr>
          <w:p w:rsidR="00777A93" w:rsidRPr="00415A4C" w:rsidRDefault="00777A93" w:rsidP="00093412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777A93" w:rsidRPr="00415A4C" w:rsidTr="00093412">
        <w:tc>
          <w:tcPr>
            <w:tcW w:w="647" w:type="dxa"/>
          </w:tcPr>
          <w:p w:rsidR="00777A93" w:rsidRPr="00415A4C" w:rsidRDefault="00777A93" w:rsidP="00093412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7678" w:type="dxa"/>
          </w:tcPr>
          <w:p w:rsidR="00777A93" w:rsidRPr="00415A4C" w:rsidRDefault="00777A93" w:rsidP="00093412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Стереотипы и предрассудки в межкультурной коммуникации</w:t>
            </w:r>
          </w:p>
        </w:tc>
        <w:tc>
          <w:tcPr>
            <w:tcW w:w="714" w:type="dxa"/>
          </w:tcPr>
          <w:p w:rsidR="00777A93" w:rsidRPr="00415A4C" w:rsidRDefault="00777A93" w:rsidP="00093412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777A93" w:rsidRPr="00415A4C" w:rsidTr="00093412">
        <w:tc>
          <w:tcPr>
            <w:tcW w:w="647" w:type="dxa"/>
          </w:tcPr>
          <w:p w:rsidR="00777A93" w:rsidRPr="00415A4C" w:rsidRDefault="00777A93" w:rsidP="00093412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7678" w:type="dxa"/>
          </w:tcPr>
          <w:p w:rsidR="00777A93" w:rsidRPr="00415A4C" w:rsidRDefault="006E7BCE" w:rsidP="00093412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Мышление и язык в межкультурном общении</w:t>
            </w:r>
          </w:p>
        </w:tc>
        <w:tc>
          <w:tcPr>
            <w:tcW w:w="714" w:type="dxa"/>
          </w:tcPr>
          <w:p w:rsidR="00777A93" w:rsidRPr="00415A4C" w:rsidRDefault="00777A93" w:rsidP="00093412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777A93" w:rsidRPr="00415A4C" w:rsidTr="00093412">
        <w:tc>
          <w:tcPr>
            <w:tcW w:w="647" w:type="dxa"/>
          </w:tcPr>
          <w:p w:rsidR="00777A93" w:rsidRPr="00415A4C" w:rsidRDefault="00777A93" w:rsidP="00093412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7678" w:type="dxa"/>
          </w:tcPr>
          <w:p w:rsidR="00777A93" w:rsidRPr="00415A4C" w:rsidRDefault="006E7BCE" w:rsidP="00093412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Взаимозависимость глобальных процессов  межкультурного взаимодействия</w:t>
            </w:r>
          </w:p>
        </w:tc>
        <w:tc>
          <w:tcPr>
            <w:tcW w:w="714" w:type="dxa"/>
          </w:tcPr>
          <w:p w:rsidR="00777A93" w:rsidRPr="00415A4C" w:rsidRDefault="00777A93" w:rsidP="00093412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777A93" w:rsidRPr="00415A4C" w:rsidTr="00093412">
        <w:tc>
          <w:tcPr>
            <w:tcW w:w="647" w:type="dxa"/>
          </w:tcPr>
          <w:p w:rsidR="00777A93" w:rsidRPr="00415A4C" w:rsidRDefault="00777A93" w:rsidP="00093412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7678" w:type="dxa"/>
          </w:tcPr>
          <w:p w:rsidR="006E7BCE" w:rsidRPr="00415A4C" w:rsidRDefault="006E7BCE" w:rsidP="006E7BCE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Проблемы формирования межкультурной толерантности.</w:t>
            </w:r>
          </w:p>
          <w:p w:rsidR="00777A93" w:rsidRPr="00415A4C" w:rsidRDefault="00777A93" w:rsidP="00093412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14" w:type="dxa"/>
          </w:tcPr>
          <w:p w:rsidR="00777A93" w:rsidRPr="00415A4C" w:rsidRDefault="00777A93" w:rsidP="00093412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777A93" w:rsidRPr="00415A4C" w:rsidTr="00093412">
        <w:tc>
          <w:tcPr>
            <w:tcW w:w="647" w:type="dxa"/>
          </w:tcPr>
          <w:p w:rsidR="00777A93" w:rsidRPr="00415A4C" w:rsidRDefault="00777A93" w:rsidP="00093412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7678" w:type="dxa"/>
          </w:tcPr>
          <w:p w:rsidR="006E7BCE" w:rsidRPr="00415A4C" w:rsidRDefault="006E7BCE" w:rsidP="006E7BCE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Функции современного этикета (как условного ритуала) в межкультурном взаимодействии.</w:t>
            </w:r>
          </w:p>
          <w:p w:rsidR="00777A93" w:rsidRPr="00415A4C" w:rsidRDefault="00777A93" w:rsidP="00093412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14" w:type="dxa"/>
          </w:tcPr>
          <w:p w:rsidR="00777A93" w:rsidRPr="00415A4C" w:rsidRDefault="00777A93" w:rsidP="00093412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777A93" w:rsidRPr="00415A4C" w:rsidTr="00093412">
        <w:tc>
          <w:tcPr>
            <w:tcW w:w="647" w:type="dxa"/>
          </w:tcPr>
          <w:p w:rsidR="00777A93" w:rsidRPr="00415A4C" w:rsidRDefault="00777A93" w:rsidP="00093412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7678" w:type="dxa"/>
          </w:tcPr>
          <w:p w:rsidR="006E7BCE" w:rsidRPr="00415A4C" w:rsidRDefault="006E7BCE" w:rsidP="006E7BCE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Формы проявления культурной идентичности в современной России.</w:t>
            </w:r>
          </w:p>
          <w:p w:rsidR="00777A93" w:rsidRPr="00415A4C" w:rsidRDefault="00777A93" w:rsidP="00093412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14" w:type="dxa"/>
          </w:tcPr>
          <w:p w:rsidR="00777A93" w:rsidRPr="00415A4C" w:rsidRDefault="00777A93" w:rsidP="00093412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777A93" w:rsidRPr="00415A4C" w:rsidTr="00093412">
        <w:tc>
          <w:tcPr>
            <w:tcW w:w="647" w:type="dxa"/>
          </w:tcPr>
          <w:p w:rsidR="00777A93" w:rsidRPr="00415A4C" w:rsidRDefault="00777A93" w:rsidP="00093412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7678" w:type="dxa"/>
          </w:tcPr>
          <w:p w:rsidR="006E7BCE" w:rsidRPr="00415A4C" w:rsidRDefault="006E7BCE" w:rsidP="006E7BCE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Проблема человека в обновленном этнокультурном пространстве.</w:t>
            </w:r>
          </w:p>
          <w:p w:rsidR="00777A93" w:rsidRPr="00415A4C" w:rsidRDefault="00777A93" w:rsidP="00093412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14" w:type="dxa"/>
          </w:tcPr>
          <w:p w:rsidR="00777A93" w:rsidRPr="00415A4C" w:rsidRDefault="00777A93" w:rsidP="00093412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777A93" w:rsidTr="00093412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645" w:type="dxa"/>
          </w:tcPr>
          <w:p w:rsidR="00777A93" w:rsidRDefault="00777A93" w:rsidP="00093412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680" w:type="dxa"/>
          </w:tcPr>
          <w:p w:rsidR="00777A93" w:rsidRDefault="00777A93" w:rsidP="00093412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714" w:type="dxa"/>
          </w:tcPr>
          <w:p w:rsidR="00777A93" w:rsidRDefault="00777A93" w:rsidP="00093412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</w:t>
            </w:r>
          </w:p>
        </w:tc>
      </w:tr>
    </w:tbl>
    <w:p w:rsidR="00777A93" w:rsidRPr="00415A4C" w:rsidRDefault="00777A93" w:rsidP="00777A93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72660" w:rsidRPr="00415A4C" w:rsidRDefault="00A72660" w:rsidP="001F0025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bCs/>
          <w:color w:val="000000"/>
          <w:sz w:val="28"/>
          <w:szCs w:val="28"/>
        </w:rPr>
        <w:t>Самостоятельная работа студента</w:t>
      </w:r>
    </w:p>
    <w:p w:rsidR="00A70B3E" w:rsidRPr="00415A4C" w:rsidRDefault="00A70B3E" w:rsidP="001F0025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9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"/>
        <w:gridCol w:w="4819"/>
        <w:gridCol w:w="2977"/>
        <w:gridCol w:w="992"/>
      </w:tblGrid>
      <w:tr w:rsidR="00B93535" w:rsidRPr="00415A4C" w:rsidTr="00B6653B">
        <w:trPr>
          <w:trHeight w:val="651"/>
        </w:trPr>
        <w:tc>
          <w:tcPr>
            <w:tcW w:w="516" w:type="dxa"/>
          </w:tcPr>
          <w:p w:rsidR="00B93535" w:rsidRPr="00415A4C" w:rsidRDefault="00B93535" w:rsidP="001F0025">
            <w:pPr>
              <w:tabs>
                <w:tab w:val="left" w:pos="374"/>
                <w:tab w:val="left" w:pos="733"/>
              </w:tabs>
              <w:spacing w:after="0" w:line="240" w:lineRule="auto"/>
              <w:ind w:right="3712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590" w:type="pct"/>
          </w:tcPr>
          <w:p w:rsidR="00B93535" w:rsidRPr="00415A4C" w:rsidRDefault="00B93535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Темы и вопросы для самостоятельной работы</w:t>
            </w:r>
          </w:p>
        </w:tc>
        <w:tc>
          <w:tcPr>
            <w:tcW w:w="1600" w:type="pct"/>
          </w:tcPr>
          <w:p w:rsidR="00B93535" w:rsidRPr="00415A4C" w:rsidRDefault="00B93535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Виды и содержание самостоятельной работы</w:t>
            </w:r>
          </w:p>
        </w:tc>
        <w:tc>
          <w:tcPr>
            <w:tcW w:w="533" w:type="pct"/>
          </w:tcPr>
          <w:p w:rsidR="00B93535" w:rsidRPr="00415A4C" w:rsidRDefault="00B93535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Трудоемкость в часах</w:t>
            </w:r>
          </w:p>
        </w:tc>
      </w:tr>
      <w:tr w:rsidR="00B6653B" w:rsidRPr="00415A4C" w:rsidTr="00B6653B">
        <w:trPr>
          <w:trHeight w:val="281"/>
        </w:trPr>
        <w:tc>
          <w:tcPr>
            <w:tcW w:w="516" w:type="dxa"/>
          </w:tcPr>
          <w:p w:rsidR="00B6653B" w:rsidRPr="00415A4C" w:rsidRDefault="00B6653B" w:rsidP="001F0025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spacing w:after="0" w:line="240" w:lineRule="auto"/>
              <w:ind w:left="0" w:right="3712" w:firstLine="0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90" w:type="pct"/>
          </w:tcPr>
          <w:p w:rsidR="00B6653B" w:rsidRPr="00415A4C" w:rsidRDefault="00B6653B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Понятие и сущность культуры.</w:t>
            </w:r>
          </w:p>
        </w:tc>
        <w:tc>
          <w:tcPr>
            <w:tcW w:w="1600" w:type="pct"/>
          </w:tcPr>
          <w:p w:rsidR="00B6653B" w:rsidRPr="00415A4C" w:rsidRDefault="00B6653B" w:rsidP="001F0025">
            <w:pPr>
              <w:pStyle w:val="ad"/>
              <w:tabs>
                <w:tab w:val="left" w:pos="221"/>
              </w:tabs>
              <w:spacing w:after="0"/>
              <w:contextualSpacing/>
              <w:rPr>
                <w:sz w:val="28"/>
                <w:szCs w:val="28"/>
              </w:rPr>
            </w:pPr>
            <w:r w:rsidRPr="00415A4C">
              <w:rPr>
                <w:sz w:val="28"/>
                <w:szCs w:val="28"/>
              </w:rPr>
              <w:t>Проработка лекционного материала.</w:t>
            </w:r>
          </w:p>
        </w:tc>
        <w:tc>
          <w:tcPr>
            <w:tcW w:w="533" w:type="pct"/>
          </w:tcPr>
          <w:p w:rsidR="00B6653B" w:rsidRPr="00415A4C" w:rsidRDefault="00233425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6653B" w:rsidRPr="00415A4C" w:rsidTr="00B6653B">
        <w:trPr>
          <w:trHeight w:val="521"/>
        </w:trPr>
        <w:tc>
          <w:tcPr>
            <w:tcW w:w="516" w:type="dxa"/>
          </w:tcPr>
          <w:p w:rsidR="00B6653B" w:rsidRPr="00415A4C" w:rsidRDefault="00B6653B" w:rsidP="001F0025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spacing w:after="0" w:line="240" w:lineRule="auto"/>
              <w:ind w:left="0" w:right="3712" w:firstLine="0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90" w:type="pct"/>
          </w:tcPr>
          <w:p w:rsidR="00B6653B" w:rsidRPr="00415A4C" w:rsidRDefault="00B6653B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-Культурно- антропологический аспект культуры.</w:t>
            </w:r>
          </w:p>
          <w:p w:rsidR="00B6653B" w:rsidRPr="00415A4C" w:rsidRDefault="00B6653B" w:rsidP="001F0025">
            <w:pPr>
              <w:tabs>
                <w:tab w:val="left" w:pos="284"/>
              </w:tabs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-Отношения между культурами.</w:t>
            </w:r>
          </w:p>
        </w:tc>
        <w:tc>
          <w:tcPr>
            <w:tcW w:w="1600" w:type="pct"/>
          </w:tcPr>
          <w:p w:rsidR="00B6653B" w:rsidRPr="00415A4C" w:rsidRDefault="00B6653B" w:rsidP="001F0025">
            <w:pPr>
              <w:pStyle w:val="ad"/>
              <w:tabs>
                <w:tab w:val="left" w:pos="221"/>
              </w:tabs>
              <w:spacing w:after="0"/>
              <w:contextualSpacing/>
              <w:rPr>
                <w:sz w:val="28"/>
                <w:szCs w:val="28"/>
              </w:rPr>
            </w:pPr>
            <w:r w:rsidRPr="00415A4C">
              <w:rPr>
                <w:sz w:val="28"/>
                <w:szCs w:val="28"/>
              </w:rPr>
              <w:t>Подготовка эссе</w:t>
            </w:r>
          </w:p>
        </w:tc>
        <w:tc>
          <w:tcPr>
            <w:tcW w:w="533" w:type="pct"/>
          </w:tcPr>
          <w:p w:rsidR="00B6653B" w:rsidRPr="00415A4C" w:rsidRDefault="00233425" w:rsidP="001F0025">
            <w:pPr>
              <w:tabs>
                <w:tab w:val="left" w:pos="284"/>
              </w:tabs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6653B" w:rsidRPr="00415A4C" w:rsidTr="00B6653B">
        <w:trPr>
          <w:trHeight w:val="689"/>
        </w:trPr>
        <w:tc>
          <w:tcPr>
            <w:tcW w:w="516" w:type="dxa"/>
          </w:tcPr>
          <w:p w:rsidR="00B6653B" w:rsidRPr="00415A4C" w:rsidRDefault="00B6653B" w:rsidP="001F0025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ind w:left="0" w:right="3712" w:firstLine="0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90" w:type="pct"/>
          </w:tcPr>
          <w:p w:rsidR="00B6653B" w:rsidRPr="00415A4C" w:rsidRDefault="00B6653B" w:rsidP="001F0025">
            <w:pPr>
              <w:tabs>
                <w:tab w:val="left" w:pos="284"/>
              </w:tabs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-История и методология исследования культуры.</w:t>
            </w:r>
          </w:p>
        </w:tc>
        <w:tc>
          <w:tcPr>
            <w:tcW w:w="1600" w:type="pct"/>
          </w:tcPr>
          <w:p w:rsidR="00B6653B" w:rsidRPr="00415A4C" w:rsidRDefault="00B6653B" w:rsidP="001F0025">
            <w:pPr>
              <w:pStyle w:val="a8"/>
              <w:tabs>
                <w:tab w:val="left" w:pos="221"/>
              </w:tabs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Подготовка к практическим работам </w:t>
            </w:r>
          </w:p>
        </w:tc>
        <w:tc>
          <w:tcPr>
            <w:tcW w:w="533" w:type="pct"/>
          </w:tcPr>
          <w:p w:rsidR="00B6653B" w:rsidRPr="00415A4C" w:rsidRDefault="00233425" w:rsidP="001F0025">
            <w:pPr>
              <w:tabs>
                <w:tab w:val="left" w:pos="284"/>
              </w:tabs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6653B" w:rsidRPr="00415A4C" w:rsidTr="00B6653B">
        <w:trPr>
          <w:trHeight w:val="1382"/>
        </w:trPr>
        <w:tc>
          <w:tcPr>
            <w:tcW w:w="516" w:type="dxa"/>
          </w:tcPr>
          <w:p w:rsidR="00B6653B" w:rsidRPr="00415A4C" w:rsidRDefault="00B6653B" w:rsidP="001F0025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spacing w:after="0" w:line="240" w:lineRule="auto"/>
              <w:ind w:left="0" w:right="3712" w:firstLine="0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90" w:type="pct"/>
          </w:tcPr>
          <w:p w:rsidR="00B6653B" w:rsidRPr="00415A4C" w:rsidRDefault="00B6653B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Освоение культуры.</w:t>
            </w:r>
          </w:p>
          <w:p w:rsidR="00B6653B" w:rsidRPr="00415A4C" w:rsidRDefault="00B6653B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-Социализация.</w:t>
            </w:r>
          </w:p>
          <w:p w:rsidR="00B6653B" w:rsidRPr="00415A4C" w:rsidRDefault="00B6653B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-Инкультурация.</w:t>
            </w:r>
          </w:p>
          <w:p w:rsidR="00B6653B" w:rsidRPr="00415A4C" w:rsidRDefault="00B6653B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-Стадии инкультурации.</w:t>
            </w:r>
          </w:p>
          <w:p w:rsidR="00B6653B" w:rsidRPr="00415A4C" w:rsidRDefault="00B6653B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-Механизм инкультурации.</w:t>
            </w:r>
          </w:p>
        </w:tc>
        <w:tc>
          <w:tcPr>
            <w:tcW w:w="1600" w:type="pct"/>
          </w:tcPr>
          <w:p w:rsidR="00B6653B" w:rsidRPr="00415A4C" w:rsidRDefault="00B6653B" w:rsidP="001F0025">
            <w:pPr>
              <w:pStyle w:val="a4"/>
              <w:tabs>
                <w:tab w:val="left" w:pos="221"/>
              </w:tabs>
              <w:contextualSpacing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t>Теоретическое осмысление изученного материала и последующее углубление изучения материала путем подготовки реферата по проблемею</w:t>
            </w:r>
          </w:p>
        </w:tc>
        <w:tc>
          <w:tcPr>
            <w:tcW w:w="533" w:type="pct"/>
          </w:tcPr>
          <w:p w:rsidR="00B6653B" w:rsidRPr="00415A4C" w:rsidRDefault="00233425" w:rsidP="001F002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6653B" w:rsidRPr="00415A4C" w:rsidTr="00B6653B">
        <w:trPr>
          <w:trHeight w:val="1627"/>
        </w:trPr>
        <w:tc>
          <w:tcPr>
            <w:tcW w:w="516" w:type="dxa"/>
          </w:tcPr>
          <w:p w:rsidR="00B6653B" w:rsidRPr="00415A4C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spacing w:after="0" w:line="240" w:lineRule="auto"/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90" w:type="pct"/>
          </w:tcPr>
          <w:p w:rsidR="00B6653B" w:rsidRPr="00415A4C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Культура и поведение.</w:t>
            </w:r>
          </w:p>
          <w:p w:rsidR="00B6653B" w:rsidRPr="00415A4C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-Многообразие поведения и его факторы.</w:t>
            </w:r>
          </w:p>
          <w:p w:rsidR="00B6653B" w:rsidRPr="00415A4C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-Эмпатия и коммуникация.</w:t>
            </w:r>
          </w:p>
          <w:p w:rsidR="00B6653B" w:rsidRPr="00415A4C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-Формы прохождения эмпатии.</w:t>
            </w:r>
          </w:p>
          <w:p w:rsidR="00B6653B" w:rsidRPr="00415A4C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-Основные характеристики эмпатии.</w:t>
            </w:r>
          </w:p>
        </w:tc>
        <w:tc>
          <w:tcPr>
            <w:tcW w:w="1600" w:type="pct"/>
          </w:tcPr>
          <w:p w:rsidR="00B6653B" w:rsidRPr="00415A4C" w:rsidRDefault="00B6653B" w:rsidP="00067504">
            <w:pPr>
              <w:pStyle w:val="a4"/>
              <w:tabs>
                <w:tab w:val="left" w:pos="221"/>
              </w:tabs>
              <w:contextualSpacing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t xml:space="preserve">Составление глоссария по темам. </w:t>
            </w:r>
          </w:p>
        </w:tc>
        <w:tc>
          <w:tcPr>
            <w:tcW w:w="533" w:type="pct"/>
          </w:tcPr>
          <w:p w:rsidR="00B6653B" w:rsidRPr="00415A4C" w:rsidRDefault="0023342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93535" w:rsidRPr="00415A4C" w:rsidTr="00B6653B">
        <w:trPr>
          <w:trHeight w:val="758"/>
        </w:trPr>
        <w:tc>
          <w:tcPr>
            <w:tcW w:w="516" w:type="dxa"/>
          </w:tcPr>
          <w:p w:rsidR="00B93535" w:rsidRPr="00415A4C" w:rsidRDefault="00B93535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spacing w:after="0" w:line="240" w:lineRule="auto"/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90" w:type="pct"/>
          </w:tcPr>
          <w:p w:rsidR="00B93535" w:rsidRPr="00415A4C" w:rsidRDefault="00B9353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Культура и ценности.</w:t>
            </w:r>
          </w:p>
          <w:p w:rsidR="00B93535" w:rsidRPr="00415A4C" w:rsidRDefault="00B9353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-Природа и сущность ценностей культуры.</w:t>
            </w:r>
          </w:p>
          <w:p w:rsidR="00B93535" w:rsidRPr="00415A4C" w:rsidRDefault="00B9353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-Формы культурных ценностей.</w:t>
            </w:r>
          </w:p>
        </w:tc>
        <w:tc>
          <w:tcPr>
            <w:tcW w:w="1600" w:type="pct"/>
          </w:tcPr>
          <w:p w:rsidR="00B93535" w:rsidRPr="00415A4C" w:rsidRDefault="00B9353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Подготовка рефератов по предложенным темам.</w:t>
            </w:r>
          </w:p>
        </w:tc>
        <w:tc>
          <w:tcPr>
            <w:tcW w:w="533" w:type="pct"/>
          </w:tcPr>
          <w:p w:rsidR="00B93535" w:rsidRPr="00415A4C" w:rsidRDefault="0023342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93535" w:rsidRPr="00415A4C" w:rsidTr="00B6653B">
        <w:trPr>
          <w:trHeight w:val="1805"/>
        </w:trPr>
        <w:tc>
          <w:tcPr>
            <w:tcW w:w="516" w:type="dxa"/>
          </w:tcPr>
          <w:p w:rsidR="00B93535" w:rsidRPr="00415A4C" w:rsidRDefault="00B93535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spacing w:after="0" w:line="240" w:lineRule="auto"/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90" w:type="pct"/>
          </w:tcPr>
          <w:p w:rsidR="00B93535" w:rsidRPr="00415A4C" w:rsidRDefault="00B9353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Этнонациональные аспекты культуры</w:t>
            </w:r>
          </w:p>
          <w:p w:rsidR="00B93535" w:rsidRPr="00415A4C" w:rsidRDefault="00B93535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-Понятия этнос и этническая идентичность (теории этничности), культурная и языковая картина мира, этнокультурные стереотипы.</w:t>
            </w:r>
          </w:p>
        </w:tc>
        <w:tc>
          <w:tcPr>
            <w:tcW w:w="1600" w:type="pct"/>
          </w:tcPr>
          <w:p w:rsidR="00B93535" w:rsidRPr="00415A4C" w:rsidRDefault="00B9353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Выполнение темы самостоятельной работы по рекомендуемой литературе и подготовке докладов к практическому занятию.</w:t>
            </w:r>
          </w:p>
          <w:p w:rsidR="00B93535" w:rsidRPr="00415A4C" w:rsidRDefault="00B9353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3" w:type="pct"/>
          </w:tcPr>
          <w:p w:rsidR="00B93535" w:rsidRPr="00415A4C" w:rsidRDefault="0023342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93535" w:rsidRPr="00415A4C" w:rsidTr="00B6653B">
        <w:trPr>
          <w:trHeight w:val="1398"/>
        </w:trPr>
        <w:tc>
          <w:tcPr>
            <w:tcW w:w="516" w:type="dxa"/>
          </w:tcPr>
          <w:p w:rsidR="00B93535" w:rsidRPr="00415A4C" w:rsidRDefault="00B93535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90" w:type="pct"/>
          </w:tcPr>
          <w:p w:rsidR="00B93535" w:rsidRPr="00415A4C" w:rsidRDefault="00B93535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-Компоненты этнической реальности и этнодифференцирующие признаки общности: этноним, историческое прошлое этноса, этническая территория, язык, религия и культура.</w:t>
            </w:r>
          </w:p>
        </w:tc>
        <w:tc>
          <w:tcPr>
            <w:tcW w:w="1600" w:type="pct"/>
          </w:tcPr>
          <w:p w:rsidR="00B93535" w:rsidRPr="00415A4C" w:rsidRDefault="00B9353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Выполнение экспериментальной работы по выбранной теме и обсуждение полученных результатов.</w:t>
            </w:r>
          </w:p>
        </w:tc>
        <w:tc>
          <w:tcPr>
            <w:tcW w:w="533" w:type="pct"/>
          </w:tcPr>
          <w:p w:rsidR="00B93535" w:rsidRPr="00415A4C" w:rsidRDefault="0023342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6653B" w:rsidRPr="00415A4C" w:rsidTr="00B6653B">
        <w:trPr>
          <w:trHeight w:val="647"/>
        </w:trPr>
        <w:tc>
          <w:tcPr>
            <w:tcW w:w="516" w:type="dxa"/>
          </w:tcPr>
          <w:p w:rsidR="00B6653B" w:rsidRPr="00415A4C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90" w:type="pct"/>
          </w:tcPr>
          <w:p w:rsidR="00B6653B" w:rsidRPr="00415A4C" w:rsidRDefault="00B6653B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-Этапы становления этнической идентичности.</w:t>
            </w:r>
          </w:p>
        </w:tc>
        <w:tc>
          <w:tcPr>
            <w:tcW w:w="1600" w:type="pct"/>
          </w:tcPr>
          <w:p w:rsidR="00B6653B" w:rsidRPr="00415A4C" w:rsidRDefault="00B6653B" w:rsidP="00067504">
            <w:pPr>
              <w:pStyle w:val="ad"/>
              <w:tabs>
                <w:tab w:val="left" w:pos="221"/>
              </w:tabs>
              <w:spacing w:after="0"/>
              <w:contextualSpacing/>
              <w:jc w:val="both"/>
              <w:rPr>
                <w:sz w:val="28"/>
                <w:szCs w:val="28"/>
              </w:rPr>
            </w:pPr>
            <w:r w:rsidRPr="00415A4C">
              <w:rPr>
                <w:sz w:val="28"/>
                <w:szCs w:val="28"/>
              </w:rPr>
              <w:t>Проработка лекционного материала.</w:t>
            </w:r>
          </w:p>
        </w:tc>
        <w:tc>
          <w:tcPr>
            <w:tcW w:w="533" w:type="pct"/>
          </w:tcPr>
          <w:p w:rsidR="00B6653B" w:rsidRPr="00415A4C" w:rsidRDefault="0023342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6653B" w:rsidRPr="00415A4C" w:rsidTr="00B6653B">
        <w:trPr>
          <w:trHeight w:val="658"/>
        </w:trPr>
        <w:tc>
          <w:tcPr>
            <w:tcW w:w="516" w:type="dxa"/>
          </w:tcPr>
          <w:p w:rsidR="00B6653B" w:rsidRPr="00415A4C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spacing w:after="0" w:line="240" w:lineRule="auto"/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90" w:type="pct"/>
          </w:tcPr>
          <w:p w:rsidR="00B6653B" w:rsidRPr="00415A4C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-Когнитивный и аффективный компоненты этничности.</w:t>
            </w:r>
          </w:p>
        </w:tc>
        <w:tc>
          <w:tcPr>
            <w:tcW w:w="1600" w:type="pct"/>
          </w:tcPr>
          <w:p w:rsidR="00B6653B" w:rsidRPr="00415A4C" w:rsidRDefault="00B6653B" w:rsidP="00067504">
            <w:pPr>
              <w:pStyle w:val="ad"/>
              <w:tabs>
                <w:tab w:val="left" w:pos="221"/>
              </w:tabs>
              <w:spacing w:after="0"/>
              <w:contextualSpacing/>
              <w:jc w:val="both"/>
              <w:rPr>
                <w:sz w:val="28"/>
                <w:szCs w:val="28"/>
              </w:rPr>
            </w:pPr>
            <w:r w:rsidRPr="00415A4C">
              <w:rPr>
                <w:sz w:val="28"/>
                <w:szCs w:val="28"/>
              </w:rPr>
              <w:t>Подготовка эссе</w:t>
            </w:r>
          </w:p>
        </w:tc>
        <w:tc>
          <w:tcPr>
            <w:tcW w:w="533" w:type="pct"/>
          </w:tcPr>
          <w:p w:rsidR="00B6653B" w:rsidRPr="00415A4C" w:rsidRDefault="0023342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6653B" w:rsidRPr="00415A4C" w:rsidTr="00B6653B">
        <w:trPr>
          <w:trHeight w:val="892"/>
        </w:trPr>
        <w:tc>
          <w:tcPr>
            <w:tcW w:w="516" w:type="dxa"/>
          </w:tcPr>
          <w:p w:rsidR="00B6653B" w:rsidRPr="00415A4C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90" w:type="pct"/>
          </w:tcPr>
          <w:p w:rsidR="00B6653B" w:rsidRPr="00415A4C" w:rsidRDefault="00B6653B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-Этнодифференциация «свой» и «чужой» (комплекс представлений о своей и других этнических общностях).</w:t>
            </w:r>
          </w:p>
        </w:tc>
        <w:tc>
          <w:tcPr>
            <w:tcW w:w="1600" w:type="pct"/>
          </w:tcPr>
          <w:p w:rsidR="00B6653B" w:rsidRPr="00415A4C" w:rsidRDefault="00B6653B" w:rsidP="00067504">
            <w:pPr>
              <w:pStyle w:val="a8"/>
              <w:tabs>
                <w:tab w:val="left" w:pos="221"/>
              </w:tabs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33" w:type="pct"/>
          </w:tcPr>
          <w:p w:rsidR="00B6653B" w:rsidRPr="00415A4C" w:rsidRDefault="0023342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6653B" w:rsidRPr="00415A4C" w:rsidTr="00B6653B">
        <w:trPr>
          <w:trHeight w:val="1531"/>
        </w:trPr>
        <w:tc>
          <w:tcPr>
            <w:tcW w:w="516" w:type="dxa"/>
          </w:tcPr>
          <w:p w:rsidR="00B6653B" w:rsidRPr="00415A4C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spacing w:after="0" w:line="240" w:lineRule="auto"/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90" w:type="pct"/>
          </w:tcPr>
          <w:p w:rsidR="00B6653B" w:rsidRPr="00415A4C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 Феномен межэтнической напряженности.</w:t>
            </w:r>
          </w:p>
          <w:p w:rsidR="00B6653B" w:rsidRPr="00415A4C" w:rsidRDefault="00B6653B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-Проблемы трансформации этнической идентичности. Место человека в обновленном этнокультурном пространстве и проблема сохранения этничности.</w:t>
            </w:r>
          </w:p>
        </w:tc>
        <w:tc>
          <w:tcPr>
            <w:tcW w:w="1600" w:type="pct"/>
          </w:tcPr>
          <w:p w:rsidR="00B6653B" w:rsidRPr="00415A4C" w:rsidRDefault="00B6653B" w:rsidP="00067504">
            <w:pPr>
              <w:pStyle w:val="a4"/>
              <w:tabs>
                <w:tab w:val="left" w:pos="221"/>
              </w:tabs>
              <w:contextualSpacing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t>Теоретическое осмысление изученного материала и последующее углубление изучения материала путем подготовки реферата по проблемею</w:t>
            </w:r>
          </w:p>
        </w:tc>
        <w:tc>
          <w:tcPr>
            <w:tcW w:w="533" w:type="pct"/>
          </w:tcPr>
          <w:p w:rsidR="00B6653B" w:rsidRPr="00415A4C" w:rsidRDefault="0023342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6653B" w:rsidRPr="00415A4C" w:rsidTr="00B6653B">
        <w:trPr>
          <w:trHeight w:val="796"/>
        </w:trPr>
        <w:tc>
          <w:tcPr>
            <w:tcW w:w="516" w:type="dxa"/>
          </w:tcPr>
          <w:p w:rsidR="00B6653B" w:rsidRPr="00415A4C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spacing w:after="0" w:line="240" w:lineRule="auto"/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90" w:type="pct"/>
          </w:tcPr>
          <w:p w:rsidR="00B6653B" w:rsidRPr="00415A4C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Атрибуция в межкультурной коммуникации.</w:t>
            </w:r>
          </w:p>
          <w:p w:rsidR="00B6653B" w:rsidRPr="00415A4C" w:rsidRDefault="00B6653B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-Понятие и сущность атрибуции.</w:t>
            </w:r>
          </w:p>
        </w:tc>
        <w:tc>
          <w:tcPr>
            <w:tcW w:w="1600" w:type="pct"/>
          </w:tcPr>
          <w:p w:rsidR="00B6653B" w:rsidRPr="00415A4C" w:rsidRDefault="00B6653B" w:rsidP="00067504">
            <w:pPr>
              <w:pStyle w:val="a4"/>
              <w:tabs>
                <w:tab w:val="left" w:pos="221"/>
              </w:tabs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533" w:type="pct"/>
          </w:tcPr>
          <w:p w:rsidR="00B6653B" w:rsidRPr="00415A4C" w:rsidRDefault="0023342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6653B" w:rsidRPr="00415A4C" w:rsidTr="00B6653B">
        <w:trPr>
          <w:trHeight w:val="406"/>
        </w:trPr>
        <w:tc>
          <w:tcPr>
            <w:tcW w:w="516" w:type="dxa"/>
            <w:tcBorders>
              <w:top w:val="nil"/>
            </w:tcBorders>
          </w:tcPr>
          <w:p w:rsidR="00B6653B" w:rsidRPr="00415A4C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90" w:type="pct"/>
            <w:tcBorders>
              <w:top w:val="nil"/>
            </w:tcBorders>
          </w:tcPr>
          <w:p w:rsidR="00B6653B" w:rsidRPr="00415A4C" w:rsidRDefault="00B6653B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-Ошибки атрибуции и их влияние на процесс межкультурной коммуникации.</w:t>
            </w:r>
          </w:p>
        </w:tc>
        <w:tc>
          <w:tcPr>
            <w:tcW w:w="1600" w:type="pct"/>
            <w:tcBorders>
              <w:top w:val="single" w:sz="4" w:space="0" w:color="auto"/>
            </w:tcBorders>
          </w:tcPr>
          <w:p w:rsidR="00B6653B" w:rsidRPr="00415A4C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Подготовка рефератов по предложенным темам.</w:t>
            </w:r>
          </w:p>
        </w:tc>
        <w:tc>
          <w:tcPr>
            <w:tcW w:w="533" w:type="pct"/>
          </w:tcPr>
          <w:p w:rsidR="00B6653B" w:rsidRPr="00415A4C" w:rsidRDefault="0023342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6653B" w:rsidRPr="00415A4C" w:rsidTr="00B6653B">
        <w:trPr>
          <w:trHeight w:val="521"/>
        </w:trPr>
        <w:tc>
          <w:tcPr>
            <w:tcW w:w="516" w:type="dxa"/>
          </w:tcPr>
          <w:p w:rsidR="00B6653B" w:rsidRPr="00415A4C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90" w:type="pct"/>
          </w:tcPr>
          <w:p w:rsidR="00B6653B" w:rsidRPr="00415A4C" w:rsidRDefault="00B6653B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Теоретико-прикладной аспект межкультурной коммуникации</w:t>
            </w:r>
          </w:p>
        </w:tc>
        <w:tc>
          <w:tcPr>
            <w:tcW w:w="1600" w:type="pct"/>
            <w:tcBorders>
              <w:top w:val="single" w:sz="4" w:space="0" w:color="auto"/>
            </w:tcBorders>
          </w:tcPr>
          <w:p w:rsidR="00B6653B" w:rsidRPr="00415A4C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Выполнение темы самостоятельной работы по рекомендуемой литературе и подготовке докладов к практическому занятию.</w:t>
            </w:r>
          </w:p>
          <w:p w:rsidR="00B6653B" w:rsidRPr="00415A4C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3" w:type="pct"/>
          </w:tcPr>
          <w:p w:rsidR="00B6653B" w:rsidRPr="00415A4C" w:rsidRDefault="0023342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6653B" w:rsidRPr="00415A4C" w:rsidTr="00B6653B">
        <w:trPr>
          <w:trHeight w:val="1475"/>
        </w:trPr>
        <w:tc>
          <w:tcPr>
            <w:tcW w:w="516" w:type="dxa"/>
          </w:tcPr>
          <w:p w:rsidR="00B6653B" w:rsidRPr="00415A4C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90" w:type="pct"/>
          </w:tcPr>
          <w:p w:rsidR="00B6653B" w:rsidRPr="00415A4C" w:rsidRDefault="00B6653B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-Антропологический, культурологический, социально-психологический, этнологический подходы к изучению межкультурного взаимодействия.</w:t>
            </w:r>
          </w:p>
        </w:tc>
        <w:tc>
          <w:tcPr>
            <w:tcW w:w="1600" w:type="pct"/>
            <w:tcBorders>
              <w:top w:val="single" w:sz="4" w:space="0" w:color="auto"/>
            </w:tcBorders>
          </w:tcPr>
          <w:p w:rsidR="00B6653B" w:rsidRPr="00415A4C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Выполнение экспериментальной работы по выбранной теме и обсуждение полученных результатов.</w:t>
            </w:r>
          </w:p>
        </w:tc>
        <w:tc>
          <w:tcPr>
            <w:tcW w:w="533" w:type="pct"/>
          </w:tcPr>
          <w:p w:rsidR="00B6653B" w:rsidRPr="00415A4C" w:rsidRDefault="0023342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6653B" w:rsidRPr="00415A4C" w:rsidTr="00B6653B">
        <w:trPr>
          <w:trHeight w:val="1092"/>
        </w:trPr>
        <w:tc>
          <w:tcPr>
            <w:tcW w:w="516" w:type="dxa"/>
            <w:tcBorders>
              <w:top w:val="single" w:sz="4" w:space="0" w:color="auto"/>
            </w:tcBorders>
          </w:tcPr>
          <w:p w:rsidR="00B6653B" w:rsidRPr="00415A4C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90" w:type="pct"/>
            <w:tcBorders>
              <w:top w:val="single" w:sz="4" w:space="0" w:color="auto"/>
            </w:tcBorders>
          </w:tcPr>
          <w:p w:rsidR="00B6653B" w:rsidRPr="00415A4C" w:rsidRDefault="00B6653B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-Термины «межкультурная коммуникация», «кросскультурная коммуникация» и «мультикультурная коммуникация».</w:t>
            </w:r>
          </w:p>
        </w:tc>
        <w:tc>
          <w:tcPr>
            <w:tcW w:w="1600" w:type="pct"/>
            <w:tcBorders>
              <w:top w:val="single" w:sz="4" w:space="0" w:color="auto"/>
            </w:tcBorders>
          </w:tcPr>
          <w:p w:rsidR="00B6653B" w:rsidRPr="00415A4C" w:rsidRDefault="00B6653B" w:rsidP="00067504">
            <w:pPr>
              <w:pStyle w:val="a4"/>
              <w:tabs>
                <w:tab w:val="left" w:pos="221"/>
              </w:tabs>
              <w:contextualSpacing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t>Теоретическое осмысление изученного материала и последующее углубление изучения материала путем подготовки реферата по проблемею</w:t>
            </w:r>
          </w:p>
        </w:tc>
        <w:tc>
          <w:tcPr>
            <w:tcW w:w="533" w:type="pct"/>
            <w:tcBorders>
              <w:top w:val="single" w:sz="4" w:space="0" w:color="auto"/>
            </w:tcBorders>
          </w:tcPr>
          <w:p w:rsidR="00B6653B" w:rsidRPr="00415A4C" w:rsidRDefault="0023342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6653B" w:rsidRPr="00415A4C" w:rsidTr="00B6653B">
        <w:trPr>
          <w:trHeight w:val="504"/>
        </w:trPr>
        <w:tc>
          <w:tcPr>
            <w:tcW w:w="516" w:type="dxa"/>
            <w:tcBorders>
              <w:top w:val="single" w:sz="4" w:space="0" w:color="auto"/>
            </w:tcBorders>
          </w:tcPr>
          <w:p w:rsidR="00B6653B" w:rsidRPr="00415A4C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90" w:type="pct"/>
            <w:tcBorders>
              <w:top w:val="single" w:sz="4" w:space="0" w:color="auto"/>
            </w:tcBorders>
          </w:tcPr>
          <w:p w:rsidR="00B6653B" w:rsidRPr="00415A4C" w:rsidRDefault="00B6653B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-Многообразие концепций и теорий в</w:t>
            </w:r>
          </w:p>
        </w:tc>
        <w:tc>
          <w:tcPr>
            <w:tcW w:w="1600" w:type="pct"/>
            <w:tcBorders>
              <w:top w:val="single" w:sz="4" w:space="0" w:color="auto"/>
            </w:tcBorders>
          </w:tcPr>
          <w:p w:rsidR="00B6653B" w:rsidRPr="00415A4C" w:rsidRDefault="00B6653B" w:rsidP="00067504">
            <w:pPr>
              <w:pStyle w:val="a4"/>
              <w:tabs>
                <w:tab w:val="left" w:pos="221"/>
              </w:tabs>
              <w:contextualSpacing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t xml:space="preserve">Составление глоссария по темам. </w:t>
            </w:r>
          </w:p>
        </w:tc>
        <w:tc>
          <w:tcPr>
            <w:tcW w:w="533" w:type="pct"/>
            <w:tcBorders>
              <w:top w:val="single" w:sz="4" w:space="0" w:color="auto"/>
            </w:tcBorders>
          </w:tcPr>
          <w:p w:rsidR="00B6653B" w:rsidRPr="00415A4C" w:rsidRDefault="0023342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6653B" w:rsidRPr="00415A4C" w:rsidTr="00B6653B">
        <w:trPr>
          <w:trHeight w:val="547"/>
        </w:trPr>
        <w:tc>
          <w:tcPr>
            <w:tcW w:w="516" w:type="dxa"/>
            <w:tcBorders>
              <w:top w:val="single" w:sz="4" w:space="0" w:color="auto"/>
            </w:tcBorders>
          </w:tcPr>
          <w:p w:rsidR="00B6653B" w:rsidRPr="00415A4C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90" w:type="pct"/>
            <w:tcBorders>
              <w:top w:val="single" w:sz="4" w:space="0" w:color="auto"/>
            </w:tcBorders>
          </w:tcPr>
          <w:p w:rsidR="00B6653B" w:rsidRPr="00415A4C" w:rsidRDefault="00B6653B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изучении межкультурной коммуникации. Теория Э.Холла о </w:t>
            </w: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контекстах культур.</w:t>
            </w:r>
          </w:p>
        </w:tc>
        <w:tc>
          <w:tcPr>
            <w:tcW w:w="1600" w:type="pct"/>
            <w:tcBorders>
              <w:top w:val="single" w:sz="4" w:space="0" w:color="auto"/>
            </w:tcBorders>
          </w:tcPr>
          <w:p w:rsidR="00B6653B" w:rsidRPr="00415A4C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Подготовка рефератов по предложенным темам.</w:t>
            </w:r>
          </w:p>
        </w:tc>
        <w:tc>
          <w:tcPr>
            <w:tcW w:w="533" w:type="pct"/>
            <w:tcBorders>
              <w:top w:val="single" w:sz="4" w:space="0" w:color="auto"/>
            </w:tcBorders>
          </w:tcPr>
          <w:p w:rsidR="00B6653B" w:rsidRPr="00415A4C" w:rsidRDefault="0023342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6653B" w:rsidRPr="00415A4C" w:rsidTr="00B6653B">
        <w:trPr>
          <w:trHeight w:val="1166"/>
        </w:trPr>
        <w:tc>
          <w:tcPr>
            <w:tcW w:w="516" w:type="dxa"/>
            <w:tcBorders>
              <w:top w:val="single" w:sz="4" w:space="0" w:color="auto"/>
            </w:tcBorders>
          </w:tcPr>
          <w:p w:rsidR="00B6653B" w:rsidRPr="00415A4C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spacing w:after="0" w:line="240" w:lineRule="auto"/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90" w:type="pct"/>
            <w:tcBorders>
              <w:top w:val="single" w:sz="4" w:space="0" w:color="auto"/>
            </w:tcBorders>
          </w:tcPr>
          <w:p w:rsidR="00B6653B" w:rsidRPr="00415A4C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-Высококонтекстуальные и низкоконтекстуальные культуры.</w:t>
            </w:r>
          </w:p>
          <w:p w:rsidR="00B6653B" w:rsidRPr="00415A4C" w:rsidRDefault="00B6653B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-Культуры с монохронным и полихронным использованием времени.</w:t>
            </w:r>
          </w:p>
        </w:tc>
        <w:tc>
          <w:tcPr>
            <w:tcW w:w="1600" w:type="pct"/>
            <w:tcBorders>
              <w:top w:val="single" w:sz="4" w:space="0" w:color="auto"/>
            </w:tcBorders>
          </w:tcPr>
          <w:p w:rsidR="00B6653B" w:rsidRPr="00415A4C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Выполнение темы самостоятельной работы по рекомендуемой литературе и подготовке докладов к практическому занятию.</w:t>
            </w:r>
          </w:p>
          <w:p w:rsidR="00B6653B" w:rsidRPr="00415A4C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3" w:type="pct"/>
            <w:tcBorders>
              <w:top w:val="single" w:sz="4" w:space="0" w:color="auto"/>
            </w:tcBorders>
          </w:tcPr>
          <w:p w:rsidR="00B6653B" w:rsidRPr="00415A4C" w:rsidRDefault="0023342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6653B" w:rsidRPr="00415A4C" w:rsidTr="00B6653B">
        <w:trPr>
          <w:trHeight w:val="1117"/>
        </w:trPr>
        <w:tc>
          <w:tcPr>
            <w:tcW w:w="516" w:type="dxa"/>
            <w:tcBorders>
              <w:top w:val="single" w:sz="4" w:space="0" w:color="auto"/>
            </w:tcBorders>
          </w:tcPr>
          <w:p w:rsidR="00B6653B" w:rsidRPr="00415A4C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90" w:type="pct"/>
            <w:tcBorders>
              <w:top w:val="single" w:sz="4" w:space="0" w:color="auto"/>
            </w:tcBorders>
          </w:tcPr>
          <w:p w:rsidR="00B6653B" w:rsidRPr="00415A4C" w:rsidRDefault="00B6653B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-Теория культурных измерений Г. Хофстеде. Категории оценки культуры (символы, ритуалы, герои, ценности) и соответствующая шкала измерений.</w:t>
            </w:r>
          </w:p>
        </w:tc>
        <w:tc>
          <w:tcPr>
            <w:tcW w:w="1600" w:type="pct"/>
            <w:tcBorders>
              <w:top w:val="single" w:sz="4" w:space="0" w:color="auto"/>
            </w:tcBorders>
          </w:tcPr>
          <w:p w:rsidR="00B6653B" w:rsidRPr="00415A4C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Выполнение экспериментальной работы по выбранной теме и обсуждение полученных результатов.</w:t>
            </w:r>
          </w:p>
        </w:tc>
        <w:tc>
          <w:tcPr>
            <w:tcW w:w="533" w:type="pct"/>
            <w:tcBorders>
              <w:top w:val="single" w:sz="4" w:space="0" w:color="auto"/>
            </w:tcBorders>
          </w:tcPr>
          <w:p w:rsidR="00B6653B" w:rsidRPr="00415A4C" w:rsidRDefault="0023342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6653B" w:rsidRPr="00415A4C" w:rsidTr="00B6653B">
        <w:trPr>
          <w:trHeight w:val="1698"/>
        </w:trPr>
        <w:tc>
          <w:tcPr>
            <w:tcW w:w="516" w:type="dxa"/>
            <w:tcBorders>
              <w:top w:val="single" w:sz="4" w:space="0" w:color="auto"/>
            </w:tcBorders>
          </w:tcPr>
          <w:p w:rsidR="00B6653B" w:rsidRPr="00415A4C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90" w:type="pct"/>
            <w:tcBorders>
              <w:top w:val="single" w:sz="4" w:space="0" w:color="auto"/>
            </w:tcBorders>
          </w:tcPr>
          <w:p w:rsidR="00B6653B" w:rsidRPr="00415A4C" w:rsidRDefault="00B6653B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-Пять типов культурных измерений: дистанция власти, индивидуализм (коллективизм), маскулинность (феминность), избежание неопределенности, долгосрочная и краткосрочная ориентация.</w:t>
            </w:r>
          </w:p>
        </w:tc>
        <w:tc>
          <w:tcPr>
            <w:tcW w:w="1600" w:type="pct"/>
            <w:tcBorders>
              <w:top w:val="single" w:sz="4" w:space="0" w:color="auto"/>
            </w:tcBorders>
          </w:tcPr>
          <w:p w:rsidR="00B6653B" w:rsidRPr="00415A4C" w:rsidRDefault="00B6653B" w:rsidP="00067504">
            <w:pPr>
              <w:pStyle w:val="ad"/>
              <w:tabs>
                <w:tab w:val="left" w:pos="221"/>
              </w:tabs>
              <w:spacing w:after="0"/>
              <w:contextualSpacing/>
              <w:jc w:val="both"/>
              <w:rPr>
                <w:sz w:val="28"/>
                <w:szCs w:val="28"/>
              </w:rPr>
            </w:pPr>
            <w:r w:rsidRPr="00415A4C">
              <w:rPr>
                <w:sz w:val="28"/>
                <w:szCs w:val="28"/>
              </w:rPr>
              <w:t>Проработка лекционного материала.</w:t>
            </w:r>
          </w:p>
        </w:tc>
        <w:tc>
          <w:tcPr>
            <w:tcW w:w="533" w:type="pct"/>
            <w:tcBorders>
              <w:top w:val="single" w:sz="4" w:space="0" w:color="auto"/>
            </w:tcBorders>
          </w:tcPr>
          <w:p w:rsidR="00B6653B" w:rsidRPr="00415A4C" w:rsidRDefault="008731A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B6653B" w:rsidRPr="00415A4C" w:rsidTr="00B6653B">
        <w:trPr>
          <w:trHeight w:val="1406"/>
        </w:trPr>
        <w:tc>
          <w:tcPr>
            <w:tcW w:w="516" w:type="dxa"/>
            <w:tcBorders>
              <w:top w:val="single" w:sz="4" w:space="0" w:color="auto"/>
            </w:tcBorders>
          </w:tcPr>
          <w:p w:rsidR="00B6653B" w:rsidRPr="00415A4C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90" w:type="pct"/>
            <w:tcBorders>
              <w:top w:val="single" w:sz="4" w:space="0" w:color="auto"/>
            </w:tcBorders>
          </w:tcPr>
          <w:p w:rsidR="00B6653B" w:rsidRPr="00415A4C" w:rsidRDefault="00B6653B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-Теория «культурной грамотности» Э. Хирша. Уровни владения языковой, культурной и коммуникативной компетенцией. Асимметрия.</w:t>
            </w:r>
          </w:p>
        </w:tc>
        <w:tc>
          <w:tcPr>
            <w:tcW w:w="1600" w:type="pct"/>
            <w:tcBorders>
              <w:top w:val="single" w:sz="4" w:space="0" w:color="auto"/>
            </w:tcBorders>
          </w:tcPr>
          <w:p w:rsidR="00B6653B" w:rsidRPr="00415A4C" w:rsidRDefault="00B6653B" w:rsidP="00067504">
            <w:pPr>
              <w:pStyle w:val="ad"/>
              <w:tabs>
                <w:tab w:val="left" w:pos="221"/>
              </w:tabs>
              <w:spacing w:after="0"/>
              <w:contextualSpacing/>
              <w:jc w:val="both"/>
              <w:rPr>
                <w:sz w:val="28"/>
                <w:szCs w:val="28"/>
              </w:rPr>
            </w:pPr>
            <w:r w:rsidRPr="00415A4C">
              <w:rPr>
                <w:sz w:val="28"/>
                <w:szCs w:val="28"/>
              </w:rPr>
              <w:t>Подготовка эссе</w:t>
            </w:r>
          </w:p>
        </w:tc>
        <w:tc>
          <w:tcPr>
            <w:tcW w:w="533" w:type="pct"/>
            <w:tcBorders>
              <w:top w:val="single" w:sz="4" w:space="0" w:color="auto"/>
            </w:tcBorders>
          </w:tcPr>
          <w:p w:rsidR="00B6653B" w:rsidRPr="00415A4C" w:rsidRDefault="008731A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B6653B" w:rsidRPr="00415A4C" w:rsidTr="00B6653B">
        <w:trPr>
          <w:trHeight w:val="25"/>
        </w:trPr>
        <w:tc>
          <w:tcPr>
            <w:tcW w:w="516" w:type="dxa"/>
            <w:tcBorders>
              <w:top w:val="single" w:sz="4" w:space="0" w:color="auto"/>
            </w:tcBorders>
          </w:tcPr>
          <w:p w:rsidR="00B6653B" w:rsidRPr="00415A4C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90" w:type="pct"/>
            <w:tcBorders>
              <w:top w:val="single" w:sz="4" w:space="0" w:color="auto"/>
            </w:tcBorders>
          </w:tcPr>
          <w:p w:rsidR="00B6653B" w:rsidRPr="00415A4C" w:rsidRDefault="00B6653B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-Теория «Культурного шока» К. Оберга. Культурный шок перехода и его стадии (напряжение, чувство потери, одиночества,</w:t>
            </w:r>
          </w:p>
        </w:tc>
        <w:tc>
          <w:tcPr>
            <w:tcW w:w="1600" w:type="pct"/>
            <w:tcBorders>
              <w:top w:val="single" w:sz="4" w:space="0" w:color="auto"/>
            </w:tcBorders>
          </w:tcPr>
          <w:p w:rsidR="00B6653B" w:rsidRPr="00415A4C" w:rsidRDefault="00B6653B" w:rsidP="00067504">
            <w:pPr>
              <w:pStyle w:val="a8"/>
              <w:tabs>
                <w:tab w:val="left" w:pos="221"/>
              </w:tabs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Подготовка к практическим работам </w:t>
            </w:r>
          </w:p>
        </w:tc>
        <w:tc>
          <w:tcPr>
            <w:tcW w:w="533" w:type="pct"/>
            <w:tcBorders>
              <w:top w:val="single" w:sz="4" w:space="0" w:color="auto"/>
            </w:tcBorders>
          </w:tcPr>
          <w:p w:rsidR="00B6653B" w:rsidRPr="00415A4C" w:rsidRDefault="008731A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B6653B" w:rsidRPr="00415A4C" w:rsidTr="00B6653B">
        <w:trPr>
          <w:trHeight w:val="739"/>
        </w:trPr>
        <w:tc>
          <w:tcPr>
            <w:tcW w:w="516" w:type="dxa"/>
            <w:tcBorders>
              <w:top w:val="single" w:sz="4" w:space="0" w:color="auto"/>
            </w:tcBorders>
          </w:tcPr>
          <w:p w:rsidR="00B6653B" w:rsidRPr="00415A4C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90" w:type="pct"/>
            <w:tcBorders>
              <w:top w:val="single" w:sz="4" w:space="0" w:color="auto"/>
            </w:tcBorders>
          </w:tcPr>
          <w:p w:rsidR="00B6653B" w:rsidRPr="00415A4C" w:rsidRDefault="00B6653B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нарушение ролевых ожиданий, тревога и неполноценность).</w:t>
            </w:r>
          </w:p>
        </w:tc>
        <w:tc>
          <w:tcPr>
            <w:tcW w:w="1600" w:type="pct"/>
            <w:tcBorders>
              <w:top w:val="single" w:sz="4" w:space="0" w:color="auto"/>
            </w:tcBorders>
          </w:tcPr>
          <w:p w:rsidR="00B6653B" w:rsidRPr="00415A4C" w:rsidRDefault="00B6653B" w:rsidP="00067504">
            <w:pPr>
              <w:pStyle w:val="a4"/>
              <w:tabs>
                <w:tab w:val="left" w:pos="221"/>
              </w:tabs>
              <w:contextualSpacing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t>Теоретическое осмысление изученного материала и последующее углубление изучения материала путем подготовки реферата по проблемею</w:t>
            </w:r>
          </w:p>
        </w:tc>
        <w:tc>
          <w:tcPr>
            <w:tcW w:w="533" w:type="pct"/>
            <w:tcBorders>
              <w:top w:val="single" w:sz="4" w:space="0" w:color="auto"/>
            </w:tcBorders>
          </w:tcPr>
          <w:p w:rsidR="00B6653B" w:rsidRPr="00415A4C" w:rsidRDefault="008731A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B6653B" w:rsidRPr="00415A4C" w:rsidTr="00B6653B">
        <w:trPr>
          <w:trHeight w:val="264"/>
        </w:trPr>
        <w:tc>
          <w:tcPr>
            <w:tcW w:w="516" w:type="dxa"/>
          </w:tcPr>
          <w:p w:rsidR="00B6653B" w:rsidRPr="00415A4C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90" w:type="pct"/>
          </w:tcPr>
          <w:p w:rsidR="00B6653B" w:rsidRPr="00415A4C" w:rsidRDefault="00B6653B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-Теории К. Клакхона и Ф. Стродбека. </w:t>
            </w: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Пассивные и активные культуры, концепты природы и времени в разных культурах.</w:t>
            </w:r>
          </w:p>
        </w:tc>
        <w:tc>
          <w:tcPr>
            <w:tcW w:w="1600" w:type="pct"/>
            <w:tcBorders>
              <w:top w:val="single" w:sz="4" w:space="0" w:color="auto"/>
            </w:tcBorders>
          </w:tcPr>
          <w:p w:rsidR="00B6653B" w:rsidRPr="00415A4C" w:rsidRDefault="00B6653B" w:rsidP="00067504">
            <w:pPr>
              <w:pStyle w:val="a4"/>
              <w:tabs>
                <w:tab w:val="left" w:pos="221"/>
              </w:tabs>
              <w:contextualSpacing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lastRenderedPageBreak/>
              <w:t xml:space="preserve">Составление глоссария по темам. </w:t>
            </w:r>
          </w:p>
        </w:tc>
        <w:tc>
          <w:tcPr>
            <w:tcW w:w="533" w:type="pct"/>
          </w:tcPr>
          <w:p w:rsidR="00B6653B" w:rsidRPr="00415A4C" w:rsidRDefault="008731A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B6653B" w:rsidRPr="00415A4C" w:rsidTr="00B6653B">
        <w:trPr>
          <w:trHeight w:val="1092"/>
        </w:trPr>
        <w:tc>
          <w:tcPr>
            <w:tcW w:w="516" w:type="dxa"/>
            <w:tcBorders>
              <w:top w:val="single" w:sz="4" w:space="0" w:color="auto"/>
            </w:tcBorders>
          </w:tcPr>
          <w:p w:rsidR="00B6653B" w:rsidRPr="00415A4C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90" w:type="pct"/>
            <w:tcBorders>
              <w:top w:val="single" w:sz="4" w:space="0" w:color="auto"/>
            </w:tcBorders>
          </w:tcPr>
          <w:p w:rsidR="00B6653B" w:rsidRPr="00415A4C" w:rsidRDefault="00B6653B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-Теория Л.Самовара и Р. Портера. Способы вербального и невербального общения. Значения символов культуры.</w:t>
            </w:r>
          </w:p>
        </w:tc>
        <w:tc>
          <w:tcPr>
            <w:tcW w:w="1600" w:type="pct"/>
            <w:tcBorders>
              <w:top w:val="single" w:sz="4" w:space="0" w:color="auto"/>
            </w:tcBorders>
          </w:tcPr>
          <w:p w:rsidR="00B6653B" w:rsidRPr="00415A4C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Подготовка рефератов по предложенным темам.</w:t>
            </w:r>
          </w:p>
        </w:tc>
        <w:tc>
          <w:tcPr>
            <w:tcW w:w="533" w:type="pct"/>
            <w:tcBorders>
              <w:top w:val="single" w:sz="4" w:space="0" w:color="auto"/>
            </w:tcBorders>
          </w:tcPr>
          <w:p w:rsidR="00B6653B" w:rsidRPr="00415A4C" w:rsidRDefault="008731A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B6653B" w:rsidRPr="00415A4C" w:rsidTr="00B6653B">
        <w:trPr>
          <w:trHeight w:val="1433"/>
        </w:trPr>
        <w:tc>
          <w:tcPr>
            <w:tcW w:w="516" w:type="dxa"/>
            <w:tcBorders>
              <w:bottom w:val="single" w:sz="4" w:space="0" w:color="auto"/>
            </w:tcBorders>
          </w:tcPr>
          <w:p w:rsidR="00B6653B" w:rsidRPr="00415A4C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90" w:type="pct"/>
            <w:tcBorders>
              <w:bottom w:val="single" w:sz="4" w:space="0" w:color="auto"/>
            </w:tcBorders>
          </w:tcPr>
          <w:p w:rsidR="00B6653B" w:rsidRPr="00415A4C" w:rsidRDefault="00B6653B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-Модели аккультурации Д. Берри, С. Бочнера, Г. Триандиса. </w:t>
            </w:r>
          </w:p>
        </w:tc>
        <w:tc>
          <w:tcPr>
            <w:tcW w:w="1600" w:type="pct"/>
            <w:tcBorders>
              <w:top w:val="nil"/>
              <w:bottom w:val="single" w:sz="4" w:space="0" w:color="auto"/>
            </w:tcBorders>
          </w:tcPr>
          <w:p w:rsidR="00B6653B" w:rsidRPr="00415A4C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Выполнение темы самостоятельной работы по рекомендуемой литературе и подготовке докладов к практическому занятию.</w:t>
            </w:r>
          </w:p>
        </w:tc>
        <w:tc>
          <w:tcPr>
            <w:tcW w:w="533" w:type="pct"/>
            <w:tcBorders>
              <w:bottom w:val="single" w:sz="4" w:space="0" w:color="auto"/>
            </w:tcBorders>
          </w:tcPr>
          <w:p w:rsidR="00B6653B" w:rsidRPr="00415A4C" w:rsidRDefault="008731A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B6653B" w:rsidRPr="00415A4C" w:rsidTr="00B6653B">
        <w:trPr>
          <w:trHeight w:val="748"/>
        </w:trPr>
        <w:tc>
          <w:tcPr>
            <w:tcW w:w="516" w:type="dxa"/>
            <w:tcBorders>
              <w:bottom w:val="single" w:sz="4" w:space="0" w:color="auto"/>
            </w:tcBorders>
          </w:tcPr>
          <w:p w:rsidR="00B6653B" w:rsidRPr="00415A4C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90" w:type="pct"/>
            <w:tcBorders>
              <w:bottom w:val="single" w:sz="4" w:space="0" w:color="auto"/>
            </w:tcBorders>
          </w:tcPr>
          <w:p w:rsidR="00B6653B" w:rsidRPr="00415A4C" w:rsidRDefault="00B6653B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Способы приобщения и адаптации к новому культурному окружению.</w:t>
            </w:r>
          </w:p>
        </w:tc>
        <w:tc>
          <w:tcPr>
            <w:tcW w:w="1600" w:type="pct"/>
            <w:tcBorders>
              <w:top w:val="nil"/>
              <w:bottom w:val="single" w:sz="4" w:space="0" w:color="auto"/>
            </w:tcBorders>
          </w:tcPr>
          <w:p w:rsidR="00B6653B" w:rsidRPr="00415A4C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Подготовка рефератов по предложенным темам.</w:t>
            </w:r>
          </w:p>
        </w:tc>
        <w:tc>
          <w:tcPr>
            <w:tcW w:w="533" w:type="pct"/>
            <w:tcBorders>
              <w:bottom w:val="single" w:sz="4" w:space="0" w:color="auto"/>
            </w:tcBorders>
          </w:tcPr>
          <w:p w:rsidR="00B6653B" w:rsidRPr="00415A4C" w:rsidRDefault="008731A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B6653B" w:rsidRPr="00415A4C" w:rsidTr="00B6653B">
        <w:trPr>
          <w:trHeight w:val="938"/>
        </w:trPr>
        <w:tc>
          <w:tcPr>
            <w:tcW w:w="516" w:type="dxa"/>
            <w:tcBorders>
              <w:top w:val="single" w:sz="4" w:space="0" w:color="auto"/>
            </w:tcBorders>
          </w:tcPr>
          <w:p w:rsidR="00B6653B" w:rsidRPr="00415A4C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90" w:type="pct"/>
            <w:tcBorders>
              <w:top w:val="single" w:sz="4" w:space="0" w:color="auto"/>
            </w:tcBorders>
          </w:tcPr>
          <w:p w:rsidR="00B6653B" w:rsidRPr="00415A4C" w:rsidRDefault="00B6653B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Последствия межкультурного контакта на уровне групп и личности.</w:t>
            </w:r>
          </w:p>
        </w:tc>
        <w:tc>
          <w:tcPr>
            <w:tcW w:w="1600" w:type="pct"/>
            <w:tcBorders>
              <w:top w:val="single" w:sz="4" w:space="0" w:color="auto"/>
            </w:tcBorders>
          </w:tcPr>
          <w:p w:rsidR="00B6653B" w:rsidRPr="00415A4C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Выполнение экспериментальной работы по выбранной теме и обсуждение полученных результатов.</w:t>
            </w:r>
          </w:p>
        </w:tc>
        <w:tc>
          <w:tcPr>
            <w:tcW w:w="533" w:type="pct"/>
            <w:tcBorders>
              <w:top w:val="single" w:sz="4" w:space="0" w:color="auto"/>
            </w:tcBorders>
          </w:tcPr>
          <w:p w:rsidR="00B6653B" w:rsidRPr="00415A4C" w:rsidRDefault="008731A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</w:tbl>
    <w:p w:rsidR="00814F04" w:rsidRPr="00415A4C" w:rsidRDefault="00814F04" w:rsidP="00067504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AE5E38" w:rsidRPr="00415A4C" w:rsidRDefault="00AE5E38" w:rsidP="00067504">
      <w:pPr>
        <w:tabs>
          <w:tab w:val="left" w:pos="284"/>
          <w:tab w:val="left" w:pos="709"/>
        </w:tabs>
        <w:contextualSpacing/>
        <w:rPr>
          <w:rFonts w:ascii="Times New Roman" w:hAnsi="Times New Roman"/>
          <w:b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color w:val="000000"/>
          <w:sz w:val="28"/>
          <w:szCs w:val="28"/>
        </w:rPr>
        <w:t>5. Перечень учебно-методического обеспечения для самостоятельной работы обучающихся.</w:t>
      </w:r>
    </w:p>
    <w:p w:rsidR="00AE5E38" w:rsidRPr="00415A4C" w:rsidRDefault="00AE5E38" w:rsidP="00067504">
      <w:pPr>
        <w:tabs>
          <w:tab w:val="left" w:pos="284"/>
          <w:tab w:val="left" w:pos="709"/>
        </w:tabs>
        <w:contextualSpacing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985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3827"/>
        <w:gridCol w:w="3759"/>
      </w:tblGrid>
      <w:tr w:rsidR="00AE5E38" w:rsidRPr="00415A4C" w:rsidTr="00AE5E38">
        <w:trPr>
          <w:trHeight w:val="1192"/>
        </w:trPr>
        <w:tc>
          <w:tcPr>
            <w:tcW w:w="568" w:type="dxa"/>
          </w:tcPr>
          <w:p w:rsidR="00AE5E38" w:rsidRPr="00415A4C" w:rsidRDefault="00AE5E38" w:rsidP="00067504">
            <w:pPr>
              <w:tabs>
                <w:tab w:val="left" w:pos="284"/>
                <w:tab w:val="left" w:pos="709"/>
              </w:tabs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N п/п</w:t>
            </w:r>
          </w:p>
        </w:tc>
        <w:tc>
          <w:tcPr>
            <w:tcW w:w="1701" w:type="dxa"/>
          </w:tcPr>
          <w:p w:rsidR="00AE5E38" w:rsidRPr="00415A4C" w:rsidRDefault="00AE5E38" w:rsidP="00067504">
            <w:pPr>
              <w:tabs>
                <w:tab w:val="left" w:pos="284"/>
                <w:tab w:val="left" w:pos="709"/>
              </w:tabs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Автор</w:t>
            </w:r>
          </w:p>
        </w:tc>
        <w:tc>
          <w:tcPr>
            <w:tcW w:w="3827" w:type="dxa"/>
          </w:tcPr>
          <w:p w:rsidR="00AE5E38" w:rsidRPr="00415A4C" w:rsidRDefault="00AE5E38" w:rsidP="00067504">
            <w:pPr>
              <w:tabs>
                <w:tab w:val="left" w:pos="284"/>
                <w:tab w:val="left" w:pos="709"/>
              </w:tabs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Название учебно-методической литературы для самостоятельной работы обучающихся по дисциплине</w:t>
            </w:r>
          </w:p>
        </w:tc>
        <w:tc>
          <w:tcPr>
            <w:tcW w:w="3759" w:type="dxa"/>
          </w:tcPr>
          <w:p w:rsidR="00AE5E38" w:rsidRPr="00415A4C" w:rsidRDefault="00AE5E38" w:rsidP="00067504">
            <w:pPr>
              <w:tabs>
                <w:tab w:val="left" w:pos="284"/>
                <w:tab w:val="left" w:pos="709"/>
              </w:tabs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Выходные данные по  стандарту</w:t>
            </w:r>
          </w:p>
        </w:tc>
      </w:tr>
      <w:tr w:rsidR="00AE5E38" w:rsidRPr="00415A4C" w:rsidTr="007817EB">
        <w:tc>
          <w:tcPr>
            <w:tcW w:w="568" w:type="dxa"/>
          </w:tcPr>
          <w:p w:rsidR="00AE5E38" w:rsidRPr="00415A4C" w:rsidRDefault="00AE5E38" w:rsidP="00067504">
            <w:pPr>
              <w:tabs>
                <w:tab w:val="left" w:pos="284"/>
                <w:tab w:val="left" w:pos="709"/>
              </w:tabs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A3A5F" w:rsidRPr="00415A4C" w:rsidRDefault="00BA3A5F" w:rsidP="00067504">
            <w:pPr>
              <w:tabs>
                <w:tab w:val="left" w:pos="284"/>
                <w:tab w:val="left" w:pos="709"/>
              </w:tabs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Музенитов Ш.А.</w:t>
            </w:r>
          </w:p>
          <w:p w:rsidR="00AE5E38" w:rsidRPr="00415A4C" w:rsidRDefault="00AE5E38" w:rsidP="00067504">
            <w:pPr>
              <w:tabs>
                <w:tab w:val="left" w:pos="284"/>
                <w:tab w:val="left" w:pos="709"/>
              </w:tabs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</w:tcPr>
          <w:p w:rsidR="00BA3A5F" w:rsidRPr="00415A4C" w:rsidRDefault="00BA3A5F" w:rsidP="00067504">
            <w:pPr>
              <w:pStyle w:val="ad"/>
              <w:shd w:val="clear" w:color="auto" w:fill="FFFFDD"/>
              <w:tabs>
                <w:tab w:val="left" w:pos="284"/>
              </w:tabs>
              <w:jc w:val="both"/>
              <w:rPr>
                <w:sz w:val="28"/>
                <w:szCs w:val="28"/>
              </w:rPr>
            </w:pPr>
            <w:r w:rsidRPr="00415A4C">
              <w:rPr>
                <w:sz w:val="28"/>
                <w:szCs w:val="28"/>
              </w:rPr>
              <w:t>Культура межэтнических отношений: Методические рекомендации</w:t>
            </w:r>
          </w:p>
          <w:p w:rsidR="00AE5E38" w:rsidRPr="00415A4C" w:rsidRDefault="00AE5E38" w:rsidP="00067504">
            <w:pPr>
              <w:pStyle w:val="ad"/>
              <w:shd w:val="clear" w:color="auto" w:fill="FFFFDD"/>
              <w:tabs>
                <w:tab w:val="left" w:pos="284"/>
              </w:tabs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3759" w:type="dxa"/>
          </w:tcPr>
          <w:p w:rsidR="00AE5E38" w:rsidRPr="00415A4C" w:rsidRDefault="00BA3A5F" w:rsidP="00067504">
            <w:pPr>
              <w:tabs>
                <w:tab w:val="left" w:pos="284"/>
                <w:tab w:val="left" w:pos="709"/>
              </w:tabs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415A4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Ставрополь: ИДНК, 2009. — 42 с.</w:t>
            </w:r>
          </w:p>
        </w:tc>
      </w:tr>
      <w:tr w:rsidR="00AE5E38" w:rsidRPr="00415A4C" w:rsidTr="007817EB">
        <w:tc>
          <w:tcPr>
            <w:tcW w:w="568" w:type="dxa"/>
          </w:tcPr>
          <w:p w:rsidR="00AE5E38" w:rsidRPr="00415A4C" w:rsidRDefault="00AE5E38" w:rsidP="00067504">
            <w:pPr>
              <w:tabs>
                <w:tab w:val="left" w:pos="284"/>
                <w:tab w:val="left" w:pos="709"/>
              </w:tabs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AE5E38" w:rsidRPr="00415A4C" w:rsidRDefault="00067504" w:rsidP="00067504">
            <w:pPr>
              <w:tabs>
                <w:tab w:val="left" w:pos="284"/>
                <w:tab w:val="left" w:pos="709"/>
              </w:tabs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Т. Г. Рябова. —</w:t>
            </w:r>
          </w:p>
        </w:tc>
        <w:tc>
          <w:tcPr>
            <w:tcW w:w="3827" w:type="dxa"/>
          </w:tcPr>
          <w:p w:rsidR="00AE5E38" w:rsidRPr="00415A4C" w:rsidRDefault="00067504" w:rsidP="00067504">
            <w:pPr>
              <w:pStyle w:val="ad"/>
              <w:shd w:val="clear" w:color="auto" w:fill="FFFFDD"/>
              <w:tabs>
                <w:tab w:val="left" w:pos="284"/>
              </w:tabs>
              <w:spacing w:before="0" w:after="0"/>
              <w:jc w:val="both"/>
              <w:rPr>
                <w:sz w:val="28"/>
                <w:szCs w:val="28"/>
              </w:rPr>
            </w:pPr>
            <w:r w:rsidRPr="00415A4C">
              <w:rPr>
                <w:sz w:val="28"/>
                <w:szCs w:val="28"/>
              </w:rPr>
              <w:t>Межкультурная коммуникация. учебно- методический комплекс</w:t>
            </w:r>
          </w:p>
        </w:tc>
        <w:tc>
          <w:tcPr>
            <w:tcW w:w="3759" w:type="dxa"/>
          </w:tcPr>
          <w:p w:rsidR="00AE5E38" w:rsidRPr="00415A4C" w:rsidRDefault="00067504" w:rsidP="00067504">
            <w:pPr>
              <w:pStyle w:val="ad"/>
              <w:shd w:val="clear" w:color="auto" w:fill="FFFFDD"/>
              <w:tabs>
                <w:tab w:val="left" w:pos="284"/>
              </w:tabs>
              <w:spacing w:before="0" w:after="0"/>
              <w:jc w:val="both"/>
              <w:rPr>
                <w:b/>
                <w:bCs/>
                <w:sz w:val="28"/>
                <w:szCs w:val="28"/>
              </w:rPr>
            </w:pPr>
            <w:r w:rsidRPr="00415A4C">
              <w:rPr>
                <w:sz w:val="28"/>
                <w:szCs w:val="28"/>
              </w:rPr>
              <w:t xml:space="preserve">ФГБОУ ВПО «Российская академия народного хозяйства и государственной службы при Президенте Российской Федерации», </w:t>
            </w:r>
            <w:r w:rsidRPr="00415A4C">
              <w:rPr>
                <w:sz w:val="28"/>
                <w:szCs w:val="28"/>
              </w:rPr>
              <w:lastRenderedPageBreak/>
              <w:t>Северо-Западный институт управления; Изд-во СЗИУ РАНХиГС, СПб.: 2013.</w:t>
            </w:r>
          </w:p>
        </w:tc>
      </w:tr>
    </w:tbl>
    <w:p w:rsidR="00AE5E38" w:rsidRPr="00415A4C" w:rsidRDefault="00AE5E38" w:rsidP="00067504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2D32FC" w:rsidRDefault="002D32FC" w:rsidP="002D32FC">
      <w:pPr>
        <w:ind w:left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Фонды оценочных средств для проведения промежуточной аттестации обучающихся. Виды контроля и аттестации, формы </w:t>
      </w:r>
    </w:p>
    <w:p w:rsidR="002D32FC" w:rsidRDefault="002D32FC" w:rsidP="002D32FC">
      <w:pPr>
        <w:ind w:left="709"/>
        <w:rPr>
          <w:rFonts w:cs="Arial"/>
          <w:b/>
          <w:bCs/>
        </w:rPr>
      </w:pPr>
      <w:r>
        <w:rPr>
          <w:b/>
          <w:bCs/>
          <w:sz w:val="28"/>
          <w:szCs w:val="28"/>
        </w:rPr>
        <w:t xml:space="preserve">       оценочных средств</w:t>
      </w:r>
    </w:p>
    <w:p w:rsidR="002D32FC" w:rsidRPr="002D32FC" w:rsidRDefault="002D32FC" w:rsidP="002D32FC">
      <w:pPr>
        <w:widowControl w:val="0"/>
        <w:ind w:firstLine="284"/>
        <w:rPr>
          <w:rFonts w:cs="Arial"/>
          <w:sz w:val="28"/>
          <w:szCs w:val="28"/>
        </w:rPr>
      </w:pPr>
      <w:r>
        <w:rPr>
          <w:sz w:val="28"/>
          <w:szCs w:val="28"/>
        </w:rPr>
        <w:t xml:space="preserve">Для оценки качества усвоения курса используются следующие формы контроля: </w:t>
      </w:r>
    </w:p>
    <w:p w:rsidR="002D32FC" w:rsidRDefault="002D32FC" w:rsidP="002D32FC">
      <w:pPr>
        <w:widowControl w:val="0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b/>
          <w:bCs/>
          <w:sz w:val="28"/>
          <w:szCs w:val="28"/>
        </w:rPr>
        <w:t>текущий:</w:t>
      </w:r>
      <w:r>
        <w:rPr>
          <w:sz w:val="28"/>
          <w:szCs w:val="28"/>
        </w:rPr>
        <w:t xml:space="preserve"> контроль выполнения практических аудиторных и домашних заданий, работы с источниками; систематичности проектов в рамках внеаудиторной самостоятельной работы; </w:t>
      </w:r>
    </w:p>
    <w:p w:rsidR="002D32FC" w:rsidRDefault="002D32FC" w:rsidP="002D32FC">
      <w:pPr>
        <w:widowControl w:val="0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b/>
          <w:bCs/>
          <w:sz w:val="28"/>
          <w:szCs w:val="28"/>
        </w:rPr>
        <w:t>промежуточный:</w:t>
      </w:r>
      <w:r>
        <w:rPr>
          <w:sz w:val="28"/>
          <w:szCs w:val="28"/>
        </w:rPr>
        <w:t xml:space="preserve"> учет суммарных результатов по итогам текущего контроля за соответствующий период (семестр)</w:t>
      </w:r>
    </w:p>
    <w:p w:rsidR="002D32FC" w:rsidRDefault="002D32FC" w:rsidP="002D32FC">
      <w:pPr>
        <w:widowControl w:val="0"/>
        <w:ind w:firstLine="284"/>
        <w:rPr>
          <w:sz w:val="28"/>
          <w:szCs w:val="28"/>
        </w:rPr>
      </w:pPr>
      <w:r>
        <w:rPr>
          <w:sz w:val="28"/>
          <w:szCs w:val="28"/>
        </w:rPr>
        <w:t>Критерии оценки качества освоения студентами дисциплины:</w:t>
      </w:r>
    </w:p>
    <w:p w:rsidR="002D32FC" w:rsidRDefault="002D32FC" w:rsidP="002D32FC">
      <w:pPr>
        <w:tabs>
          <w:tab w:val="num" w:pos="0"/>
          <w:tab w:val="left" w:pos="1260"/>
        </w:tabs>
        <w:ind w:firstLine="284"/>
        <w:rPr>
          <w:sz w:val="28"/>
          <w:szCs w:val="28"/>
        </w:rPr>
      </w:pPr>
      <w:r>
        <w:rPr>
          <w:sz w:val="28"/>
          <w:szCs w:val="28"/>
        </w:rPr>
        <w:t>Оценка «</w:t>
      </w:r>
      <w:r>
        <w:rPr>
          <w:b/>
          <w:i/>
          <w:sz w:val="28"/>
          <w:szCs w:val="28"/>
        </w:rPr>
        <w:t xml:space="preserve">отлично» </w:t>
      </w:r>
      <w:r>
        <w:rPr>
          <w:sz w:val="28"/>
          <w:szCs w:val="28"/>
        </w:rPr>
        <w:t>выставляется, если студент дает полный и правильный ответ на поставленные в зачетном билете вопросы, а также на дополнительные (если в таковых была необходимость):</w:t>
      </w:r>
    </w:p>
    <w:p w:rsidR="002D32FC" w:rsidRDefault="002D32FC" w:rsidP="002D32FC">
      <w:pPr>
        <w:tabs>
          <w:tab w:val="num" w:pos="0"/>
          <w:tab w:val="left" w:pos="1260"/>
        </w:tabs>
        <w:ind w:firstLine="284"/>
        <w:rPr>
          <w:sz w:val="28"/>
          <w:szCs w:val="28"/>
        </w:rPr>
      </w:pPr>
      <w:r>
        <w:rPr>
          <w:sz w:val="28"/>
          <w:szCs w:val="28"/>
        </w:rPr>
        <w:t>а) обстоятельно раскрывает состояние вопроса, его теоретические и практические аспекты;</w:t>
      </w:r>
    </w:p>
    <w:p w:rsidR="002D32FC" w:rsidRDefault="002D32FC" w:rsidP="002D32FC">
      <w:pPr>
        <w:tabs>
          <w:tab w:val="num" w:pos="0"/>
          <w:tab w:val="left" w:pos="1260"/>
        </w:tabs>
        <w:ind w:firstLine="284"/>
        <w:rPr>
          <w:sz w:val="28"/>
          <w:szCs w:val="28"/>
        </w:rPr>
      </w:pPr>
      <w:r>
        <w:rPr>
          <w:sz w:val="28"/>
          <w:szCs w:val="28"/>
        </w:rPr>
        <w:t>б) анализирует литературные источники по рассматриваемому вопросу, в том числе нормативно-правовые документы;</w:t>
      </w:r>
    </w:p>
    <w:p w:rsidR="002D32FC" w:rsidRDefault="002D32FC" w:rsidP="002D32FC">
      <w:pPr>
        <w:tabs>
          <w:tab w:val="num" w:pos="0"/>
          <w:tab w:val="left" w:pos="1260"/>
        </w:tabs>
        <w:ind w:firstLine="284"/>
        <w:rPr>
          <w:sz w:val="28"/>
          <w:szCs w:val="28"/>
        </w:rPr>
      </w:pPr>
      <w:r>
        <w:rPr>
          <w:sz w:val="28"/>
          <w:szCs w:val="28"/>
        </w:rPr>
        <w:t>в) имеет собственную оценочную позицию по раскрываемому вопросу и умеет аргументировано и убедительно ее раскрыть;</w:t>
      </w:r>
    </w:p>
    <w:p w:rsidR="002D32FC" w:rsidRDefault="002D32FC" w:rsidP="002D32FC">
      <w:pPr>
        <w:tabs>
          <w:tab w:val="num" w:pos="0"/>
          <w:tab w:val="left" w:pos="1260"/>
        </w:tabs>
        <w:ind w:firstLine="284"/>
        <w:rPr>
          <w:sz w:val="28"/>
          <w:szCs w:val="28"/>
        </w:rPr>
      </w:pPr>
      <w:r>
        <w:rPr>
          <w:sz w:val="28"/>
          <w:szCs w:val="28"/>
        </w:rPr>
        <w:t>г) излагает материал в логической последовательности.</w:t>
      </w:r>
    </w:p>
    <w:p w:rsidR="002D32FC" w:rsidRDefault="002D32FC" w:rsidP="002D32FC">
      <w:pPr>
        <w:tabs>
          <w:tab w:val="num" w:pos="0"/>
          <w:tab w:val="left" w:pos="1260"/>
        </w:tabs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b/>
          <w:sz w:val="28"/>
          <w:szCs w:val="28"/>
        </w:rPr>
        <w:t>«</w:t>
      </w:r>
      <w:r>
        <w:rPr>
          <w:b/>
          <w:i/>
          <w:sz w:val="28"/>
          <w:szCs w:val="28"/>
        </w:rPr>
        <w:t>хорошо»</w:t>
      </w:r>
      <w:r>
        <w:rPr>
          <w:sz w:val="28"/>
          <w:szCs w:val="28"/>
        </w:rPr>
        <w:t xml:space="preserve"> выставляется, если студент дает ответ, отличающийся обстоятельностью и глубиной изложения, но:</w:t>
      </w:r>
    </w:p>
    <w:p w:rsidR="002D32FC" w:rsidRDefault="002D32FC" w:rsidP="002D32FC">
      <w:pPr>
        <w:numPr>
          <w:ilvl w:val="0"/>
          <w:numId w:val="26"/>
        </w:numPr>
        <w:tabs>
          <w:tab w:val="num" w:pos="0"/>
          <w:tab w:val="left" w:pos="900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допускает несущественные ошибки в изложении теоретического материала, исправленные после дополнительного вопроса экзаменатора;</w:t>
      </w:r>
    </w:p>
    <w:p w:rsidR="002D32FC" w:rsidRDefault="002D32FC" w:rsidP="002D32FC">
      <w:pPr>
        <w:numPr>
          <w:ilvl w:val="0"/>
          <w:numId w:val="26"/>
        </w:numPr>
        <w:tabs>
          <w:tab w:val="num" w:pos="0"/>
          <w:tab w:val="left" w:pos="900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lastRenderedPageBreak/>
        <w:t>опирается при построении ответа только на материал лекций;</w:t>
      </w:r>
    </w:p>
    <w:p w:rsidR="002D32FC" w:rsidRDefault="002D32FC" w:rsidP="002D32FC">
      <w:pPr>
        <w:numPr>
          <w:ilvl w:val="0"/>
          <w:numId w:val="26"/>
        </w:numPr>
        <w:tabs>
          <w:tab w:val="num" w:pos="0"/>
          <w:tab w:val="left" w:pos="900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испытывает трудности при определении собственной оценочной позиции;</w:t>
      </w:r>
    </w:p>
    <w:p w:rsidR="002D32FC" w:rsidRDefault="002D32FC" w:rsidP="002D32FC">
      <w:pPr>
        <w:tabs>
          <w:tab w:val="num" w:pos="0"/>
          <w:tab w:val="left" w:pos="1260"/>
        </w:tabs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b/>
          <w:sz w:val="28"/>
          <w:szCs w:val="28"/>
        </w:rPr>
        <w:t>«</w:t>
      </w:r>
      <w:r>
        <w:rPr>
          <w:b/>
          <w:i/>
          <w:sz w:val="28"/>
          <w:szCs w:val="28"/>
        </w:rPr>
        <w:t>удовлетворительно»</w:t>
      </w:r>
      <w:r>
        <w:rPr>
          <w:sz w:val="28"/>
          <w:szCs w:val="28"/>
        </w:rPr>
        <w:t xml:space="preserve"> выставляется, если студент в ответе на вопрос, допускает существенные ошибки. Студенту требуется помощь со стороны преподавателя (путем наводящих вопросов, небольших разъяснений и т.п.). При ответе наблюдается нарушение логики изложения.</w:t>
      </w:r>
    </w:p>
    <w:p w:rsidR="002D32FC" w:rsidRDefault="002D32FC" w:rsidP="002D32FC">
      <w:pPr>
        <w:tabs>
          <w:tab w:val="num" w:pos="0"/>
          <w:tab w:val="left" w:pos="1260"/>
        </w:tabs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b/>
          <w:sz w:val="28"/>
          <w:szCs w:val="28"/>
        </w:rPr>
        <w:t>«</w:t>
      </w:r>
      <w:r>
        <w:rPr>
          <w:b/>
          <w:i/>
          <w:sz w:val="28"/>
          <w:szCs w:val="28"/>
        </w:rPr>
        <w:t>неудовлетворительно»</w:t>
      </w:r>
      <w:r>
        <w:rPr>
          <w:sz w:val="28"/>
          <w:szCs w:val="28"/>
        </w:rPr>
        <w:t xml:space="preserve"> выставляется, если студент при ответе:</w:t>
      </w:r>
    </w:p>
    <w:p w:rsidR="002D32FC" w:rsidRDefault="002D32FC" w:rsidP="002D32FC">
      <w:pPr>
        <w:numPr>
          <w:ilvl w:val="0"/>
          <w:numId w:val="26"/>
        </w:numPr>
        <w:tabs>
          <w:tab w:val="num" w:pos="0"/>
          <w:tab w:val="num" w:pos="360"/>
          <w:tab w:val="left" w:pos="900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обнаруживает незнание или непонимание большей, или наиболее существенной части содержания учебного материала;</w:t>
      </w:r>
    </w:p>
    <w:p w:rsidR="002D32FC" w:rsidRDefault="002D32FC" w:rsidP="002D32FC">
      <w:pPr>
        <w:numPr>
          <w:ilvl w:val="0"/>
          <w:numId w:val="26"/>
        </w:numPr>
        <w:tabs>
          <w:tab w:val="num" w:pos="0"/>
          <w:tab w:val="num" w:pos="360"/>
          <w:tab w:val="left" w:pos="900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не может исправить ошибки с помощью наводящих вопросов;</w:t>
      </w:r>
    </w:p>
    <w:p w:rsidR="002D32FC" w:rsidRDefault="002D32FC" w:rsidP="002D32FC">
      <w:pPr>
        <w:numPr>
          <w:ilvl w:val="0"/>
          <w:numId w:val="26"/>
        </w:numPr>
        <w:tabs>
          <w:tab w:val="num" w:pos="0"/>
          <w:tab w:val="num" w:pos="360"/>
          <w:tab w:val="left" w:pos="900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допускает грубое нарушение логики изложения.</w:t>
      </w:r>
    </w:p>
    <w:p w:rsidR="002D32FC" w:rsidRDefault="002D32FC" w:rsidP="002D32FC">
      <w:pPr>
        <w:autoSpaceDE w:val="0"/>
        <w:autoSpaceDN w:val="0"/>
        <w:adjustRightInd w:val="0"/>
        <w:ind w:firstLine="284"/>
        <w:rPr>
          <w:b/>
          <w:sz w:val="28"/>
          <w:szCs w:val="28"/>
        </w:rPr>
      </w:pPr>
      <w:r>
        <w:rPr>
          <w:b/>
          <w:iCs/>
          <w:sz w:val="28"/>
          <w:szCs w:val="28"/>
        </w:rPr>
        <w:t>Требования к зачету</w:t>
      </w:r>
    </w:p>
    <w:p w:rsidR="002D32FC" w:rsidRDefault="002D32FC" w:rsidP="002D32FC">
      <w:pPr>
        <w:numPr>
          <w:ilvl w:val="0"/>
          <w:numId w:val="26"/>
        </w:numPr>
        <w:tabs>
          <w:tab w:val="num" w:pos="207"/>
        </w:tabs>
        <w:overflowPunct w:val="0"/>
        <w:autoSpaceDE w:val="0"/>
        <w:autoSpaceDN w:val="0"/>
        <w:adjustRightInd w:val="0"/>
        <w:ind w:left="0" w:firstLine="284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Зачет является важной заключительной формой контроля уровня знаний студента по изученной дисциплине. Зачет проводится в форме устного собеседования. </w:t>
      </w:r>
    </w:p>
    <w:p w:rsidR="002D32FC" w:rsidRDefault="002D32FC" w:rsidP="002D32FC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ind w:left="0" w:firstLine="284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К сдаче зачета допускаются только те студенты, которые работали успешно и выполнили в течение семестра письменные контрольные работы и защитили реферат. </w:t>
      </w:r>
    </w:p>
    <w:p w:rsidR="002D32FC" w:rsidRDefault="002D32FC" w:rsidP="002D32FC">
      <w:pPr>
        <w:numPr>
          <w:ilvl w:val="0"/>
          <w:numId w:val="26"/>
        </w:numPr>
        <w:overflowPunct w:val="0"/>
        <w:autoSpaceDE w:val="0"/>
        <w:autoSpaceDN w:val="0"/>
        <w:adjustRightInd w:val="0"/>
        <w:ind w:left="0" w:firstLine="284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В период подготовки к зачетной сессии проводится итоговое практическое занятие, целью проведения которого является поведение итогов самостоятельной работы студентов, обобщение и закрепление изученного материала. Студенты имеют возможность получить от преподавателей исчерпывающие ответы на все неясные вопросы. </w:t>
      </w:r>
    </w:p>
    <w:p w:rsidR="002D32FC" w:rsidRDefault="002D32FC" w:rsidP="002D32FC">
      <w:pPr>
        <w:numPr>
          <w:ilvl w:val="0"/>
          <w:numId w:val="26"/>
        </w:numPr>
        <w:overflowPunct w:val="0"/>
        <w:autoSpaceDE w:val="0"/>
        <w:autoSpaceDN w:val="0"/>
        <w:adjustRightInd w:val="0"/>
        <w:ind w:left="0" w:firstLine="284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«Зачтено» выставляется за ответ, содержание которого основано на глубоком и всестороннем знании предмета, основной и дополнительной литературы, изложено логично и в полном объеме. Основные понятия, выводы и обобщения сформулированы убедительно и доказательно. Студент умело и правильно применяет знания для анализа проблематики, а также решения задач профессиональной деятельности. </w:t>
      </w:r>
    </w:p>
    <w:p w:rsidR="002D32FC" w:rsidRDefault="002D32FC" w:rsidP="002D32FC">
      <w:pPr>
        <w:pStyle w:val="11"/>
        <w:tabs>
          <w:tab w:val="left" w:pos="284"/>
          <w:tab w:val="left" w:pos="567"/>
          <w:tab w:val="left" w:pos="709"/>
        </w:tabs>
        <w:ind w:left="0" w:firstLine="284"/>
        <w:contextualSpacing/>
        <w:rPr>
          <w:sz w:val="28"/>
          <w:szCs w:val="28"/>
        </w:rPr>
      </w:pPr>
      <w:bookmarkStart w:id="0" w:name="page47"/>
      <w:bookmarkEnd w:id="0"/>
      <w:r>
        <w:rPr>
          <w:sz w:val="28"/>
          <w:szCs w:val="28"/>
        </w:rPr>
        <w:lastRenderedPageBreak/>
        <w:t>«Не зачтено» выставляется за ответ, в котором обнаружено незнание основных проблем и категорий предмета согласно учебной программе, содержание основного материала не усвоено, обобщений и выводов нет. Студент не может или отказывается отвечать на поставленные вопросы</w:t>
      </w:r>
    </w:p>
    <w:p w:rsidR="002D32FC" w:rsidRDefault="002D32FC" w:rsidP="002D32FC">
      <w:pPr>
        <w:pStyle w:val="11"/>
        <w:tabs>
          <w:tab w:val="left" w:pos="284"/>
          <w:tab w:val="left" w:pos="567"/>
          <w:tab w:val="left" w:pos="709"/>
        </w:tabs>
        <w:ind w:left="0" w:firstLine="284"/>
        <w:contextualSpacing/>
        <w:rPr>
          <w:sz w:val="28"/>
          <w:szCs w:val="28"/>
        </w:rPr>
      </w:pPr>
    </w:p>
    <w:p w:rsidR="00067504" w:rsidRPr="00415A4C" w:rsidRDefault="00067504" w:rsidP="002D32FC">
      <w:pPr>
        <w:pStyle w:val="11"/>
        <w:tabs>
          <w:tab w:val="left" w:pos="284"/>
          <w:tab w:val="left" w:pos="567"/>
          <w:tab w:val="left" w:pos="709"/>
        </w:tabs>
        <w:ind w:left="0" w:firstLine="284"/>
        <w:contextualSpacing/>
        <w:rPr>
          <w:b/>
          <w:color w:val="000000"/>
          <w:sz w:val="28"/>
          <w:szCs w:val="28"/>
        </w:rPr>
      </w:pPr>
      <w:r w:rsidRPr="00415A4C">
        <w:rPr>
          <w:b/>
          <w:color w:val="000000"/>
          <w:sz w:val="28"/>
          <w:szCs w:val="28"/>
        </w:rPr>
        <w:t>Формы текущей аттестации</w:t>
      </w:r>
    </w:p>
    <w:p w:rsidR="00067504" w:rsidRPr="00415A4C" w:rsidRDefault="00067504" w:rsidP="00E64F06">
      <w:pPr>
        <w:pStyle w:val="11"/>
        <w:tabs>
          <w:tab w:val="left" w:pos="284"/>
          <w:tab w:val="left" w:pos="567"/>
          <w:tab w:val="left" w:pos="709"/>
        </w:tabs>
        <w:ind w:left="0" w:firstLine="284"/>
        <w:contextualSpacing/>
        <w:rPr>
          <w:color w:val="000000"/>
          <w:sz w:val="28"/>
          <w:szCs w:val="28"/>
        </w:rPr>
      </w:pPr>
      <w:r w:rsidRPr="00415A4C">
        <w:rPr>
          <w:color w:val="000000"/>
          <w:sz w:val="28"/>
          <w:szCs w:val="28"/>
        </w:rPr>
        <w:t xml:space="preserve">Результаты освоения учебной дисциплины оцениваются следующими средствами текущего контроля успеваемости: </w:t>
      </w:r>
    </w:p>
    <w:p w:rsidR="00067504" w:rsidRPr="00415A4C" w:rsidRDefault="00067504" w:rsidP="00E64F06">
      <w:pPr>
        <w:pStyle w:val="11"/>
        <w:numPr>
          <w:ilvl w:val="0"/>
          <w:numId w:val="22"/>
        </w:numPr>
        <w:tabs>
          <w:tab w:val="left" w:pos="284"/>
          <w:tab w:val="left" w:pos="567"/>
          <w:tab w:val="left" w:pos="709"/>
        </w:tabs>
        <w:ind w:left="0" w:firstLine="284"/>
        <w:contextualSpacing/>
        <w:rPr>
          <w:color w:val="000000"/>
          <w:sz w:val="28"/>
          <w:szCs w:val="28"/>
        </w:rPr>
      </w:pPr>
      <w:r w:rsidRPr="00415A4C">
        <w:rPr>
          <w:color w:val="000000"/>
          <w:sz w:val="28"/>
          <w:szCs w:val="28"/>
        </w:rPr>
        <w:t>Конспектирование, работа в электронной образовательной среде.</w:t>
      </w:r>
    </w:p>
    <w:p w:rsidR="00067504" w:rsidRPr="00415A4C" w:rsidRDefault="00067504" w:rsidP="00E64F06">
      <w:pPr>
        <w:pStyle w:val="11"/>
        <w:numPr>
          <w:ilvl w:val="0"/>
          <w:numId w:val="22"/>
        </w:numPr>
        <w:tabs>
          <w:tab w:val="left" w:pos="284"/>
          <w:tab w:val="left" w:pos="567"/>
          <w:tab w:val="left" w:pos="709"/>
        </w:tabs>
        <w:ind w:left="0" w:firstLine="284"/>
        <w:contextualSpacing/>
        <w:rPr>
          <w:b/>
          <w:color w:val="000000"/>
          <w:sz w:val="28"/>
          <w:szCs w:val="28"/>
        </w:rPr>
      </w:pPr>
      <w:r w:rsidRPr="00415A4C">
        <w:rPr>
          <w:color w:val="000000"/>
          <w:sz w:val="28"/>
          <w:szCs w:val="28"/>
        </w:rPr>
        <w:t xml:space="preserve">Подготовка к семинарским занятиям; конспектирование; научно исследовательская работа (рефераты, доклады), </w:t>
      </w:r>
    </w:p>
    <w:p w:rsidR="00067504" w:rsidRPr="00415A4C" w:rsidRDefault="00067504" w:rsidP="00E64F06">
      <w:pPr>
        <w:pStyle w:val="11"/>
        <w:numPr>
          <w:ilvl w:val="0"/>
          <w:numId w:val="22"/>
        </w:numPr>
        <w:tabs>
          <w:tab w:val="left" w:pos="284"/>
          <w:tab w:val="left" w:pos="567"/>
          <w:tab w:val="left" w:pos="709"/>
        </w:tabs>
        <w:ind w:left="0" w:firstLine="284"/>
        <w:contextualSpacing/>
        <w:rPr>
          <w:b/>
          <w:color w:val="000000"/>
          <w:sz w:val="28"/>
          <w:szCs w:val="28"/>
        </w:rPr>
      </w:pPr>
      <w:r w:rsidRPr="00415A4C">
        <w:rPr>
          <w:color w:val="000000"/>
          <w:sz w:val="28"/>
          <w:szCs w:val="28"/>
        </w:rPr>
        <w:t xml:space="preserve">Опрос на коллоквиуме, </w:t>
      </w:r>
    </w:p>
    <w:p w:rsidR="00067504" w:rsidRPr="00415A4C" w:rsidRDefault="00067504" w:rsidP="00E64F06">
      <w:pPr>
        <w:pStyle w:val="11"/>
        <w:numPr>
          <w:ilvl w:val="0"/>
          <w:numId w:val="22"/>
        </w:numPr>
        <w:tabs>
          <w:tab w:val="left" w:pos="284"/>
          <w:tab w:val="left" w:pos="567"/>
          <w:tab w:val="left" w:pos="709"/>
        </w:tabs>
        <w:ind w:left="0" w:firstLine="284"/>
        <w:contextualSpacing/>
        <w:rPr>
          <w:b/>
          <w:color w:val="000000"/>
          <w:sz w:val="28"/>
          <w:szCs w:val="28"/>
        </w:rPr>
      </w:pPr>
      <w:r w:rsidRPr="00415A4C">
        <w:rPr>
          <w:color w:val="000000"/>
          <w:sz w:val="28"/>
          <w:szCs w:val="28"/>
        </w:rPr>
        <w:t>Промежуточное тестирование</w:t>
      </w:r>
    </w:p>
    <w:p w:rsidR="00067504" w:rsidRPr="00415A4C" w:rsidRDefault="00067504" w:rsidP="00E64F06">
      <w:pPr>
        <w:pStyle w:val="11"/>
        <w:numPr>
          <w:ilvl w:val="0"/>
          <w:numId w:val="22"/>
        </w:numPr>
        <w:tabs>
          <w:tab w:val="left" w:pos="284"/>
          <w:tab w:val="left" w:pos="567"/>
          <w:tab w:val="left" w:pos="709"/>
        </w:tabs>
        <w:ind w:left="0" w:firstLine="284"/>
        <w:contextualSpacing/>
        <w:rPr>
          <w:b/>
          <w:color w:val="000000"/>
          <w:sz w:val="28"/>
          <w:szCs w:val="28"/>
        </w:rPr>
      </w:pPr>
      <w:r w:rsidRPr="00415A4C">
        <w:rPr>
          <w:color w:val="000000"/>
          <w:sz w:val="28"/>
          <w:szCs w:val="28"/>
        </w:rPr>
        <w:t>Защита мультимедийных презентаций</w:t>
      </w:r>
    </w:p>
    <w:p w:rsidR="00067504" w:rsidRDefault="00067504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85A49" w:rsidRPr="00415A4C" w:rsidRDefault="00085A49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70B3E" w:rsidRPr="00415A4C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415A4C">
        <w:rPr>
          <w:rFonts w:ascii="Times New Roman" w:hAnsi="Times New Roman"/>
          <w:b/>
          <w:color w:val="000000"/>
          <w:sz w:val="28"/>
          <w:szCs w:val="28"/>
          <w:u w:val="single"/>
        </w:rPr>
        <w:t>Примерная тематика рефератов по дисциплине</w:t>
      </w:r>
    </w:p>
    <w:p w:rsidR="00A70B3E" w:rsidRPr="00415A4C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70B3E" w:rsidRPr="00415A4C" w:rsidRDefault="00A70B3E" w:rsidP="00E64F06">
      <w:pPr>
        <w:numPr>
          <w:ilvl w:val="0"/>
          <w:numId w:val="8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Проблемы формирования межкультурной толерантности.</w:t>
      </w:r>
    </w:p>
    <w:p w:rsidR="00A70B3E" w:rsidRPr="00415A4C" w:rsidRDefault="00A70B3E" w:rsidP="00E64F06">
      <w:pPr>
        <w:numPr>
          <w:ilvl w:val="0"/>
          <w:numId w:val="8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Механизмы освоения «чужой» культуры в межкультурном взаимодействии.</w:t>
      </w:r>
    </w:p>
    <w:p w:rsidR="00A70B3E" w:rsidRPr="00415A4C" w:rsidRDefault="00A70B3E" w:rsidP="00E64F06">
      <w:pPr>
        <w:numPr>
          <w:ilvl w:val="0"/>
          <w:numId w:val="8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Межкультурная составляющая в деятельности транснациональных корпораций.</w:t>
      </w:r>
    </w:p>
    <w:p w:rsidR="00A70B3E" w:rsidRPr="00415A4C" w:rsidRDefault="00A70B3E" w:rsidP="00E64F06">
      <w:pPr>
        <w:numPr>
          <w:ilvl w:val="0"/>
          <w:numId w:val="8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Формы проявления культурной идентичности в современной России.</w:t>
      </w:r>
    </w:p>
    <w:p w:rsidR="00A70B3E" w:rsidRPr="00415A4C" w:rsidRDefault="00A70B3E" w:rsidP="00E64F06">
      <w:pPr>
        <w:numPr>
          <w:ilvl w:val="0"/>
          <w:numId w:val="8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Влияние культурных различий на способы проведения рекламных кампаний (теория Г. Хофстеде).</w:t>
      </w:r>
    </w:p>
    <w:p w:rsidR="00A70B3E" w:rsidRPr="00415A4C" w:rsidRDefault="00A70B3E" w:rsidP="00E64F06">
      <w:pPr>
        <w:numPr>
          <w:ilvl w:val="0"/>
          <w:numId w:val="8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Стили поведения представителей моноактивных, полиактивных и реактивных культур в современном бизнесе.</w:t>
      </w:r>
    </w:p>
    <w:p w:rsidR="00A70B3E" w:rsidRPr="00415A4C" w:rsidRDefault="00A70B3E" w:rsidP="00E64F06">
      <w:pPr>
        <w:numPr>
          <w:ilvl w:val="0"/>
          <w:numId w:val="8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Стратегии разрешения конфликта в разных национальных культурах.</w:t>
      </w:r>
    </w:p>
    <w:p w:rsidR="00A70B3E" w:rsidRPr="00415A4C" w:rsidRDefault="00A70B3E" w:rsidP="00E64F06">
      <w:pPr>
        <w:numPr>
          <w:ilvl w:val="0"/>
          <w:numId w:val="8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Типология корпоративных культур Ф. Тромпенаарса в изучении кросскультурных конфликтов в многонациональных объединениях.</w:t>
      </w:r>
    </w:p>
    <w:p w:rsidR="00A70B3E" w:rsidRPr="00415A4C" w:rsidRDefault="00A70B3E" w:rsidP="00E64F06">
      <w:pPr>
        <w:numPr>
          <w:ilvl w:val="0"/>
          <w:numId w:val="8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Особенности стилей вербальной коммуникации в «высококонтекстуальных» и «низкоконтекстуальных» культурах.</w:t>
      </w:r>
    </w:p>
    <w:p w:rsidR="00A70B3E" w:rsidRPr="00415A4C" w:rsidRDefault="00A70B3E" w:rsidP="00E64F06">
      <w:pPr>
        <w:numPr>
          <w:ilvl w:val="0"/>
          <w:numId w:val="8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Невербальный компонент в межкультурном общении (хронемика, сенсорика, такесика, проксемика и др.).</w:t>
      </w:r>
    </w:p>
    <w:p w:rsidR="00A70B3E" w:rsidRPr="00415A4C" w:rsidRDefault="00A70B3E" w:rsidP="00E64F06">
      <w:pPr>
        <w:numPr>
          <w:ilvl w:val="0"/>
          <w:numId w:val="8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Функции современного этикета (как условного ритуала) в межкультурном взаимодействии.</w:t>
      </w:r>
    </w:p>
    <w:p w:rsidR="00A70B3E" w:rsidRPr="00415A4C" w:rsidRDefault="00A70B3E" w:rsidP="00E64F06">
      <w:pPr>
        <w:numPr>
          <w:ilvl w:val="0"/>
          <w:numId w:val="8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Типология современных западных концепций межкультурной коммуникации.</w:t>
      </w:r>
    </w:p>
    <w:p w:rsidR="00A70B3E" w:rsidRPr="00415A4C" w:rsidRDefault="00A70B3E" w:rsidP="00E64F06">
      <w:pPr>
        <w:numPr>
          <w:ilvl w:val="0"/>
          <w:numId w:val="8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Повышение семиотичности массового поведения в условиях социокультурных изменений.</w:t>
      </w:r>
    </w:p>
    <w:p w:rsidR="00A70B3E" w:rsidRPr="00415A4C" w:rsidRDefault="00A70B3E" w:rsidP="00E64F06">
      <w:pPr>
        <w:numPr>
          <w:ilvl w:val="0"/>
          <w:numId w:val="8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Поведение личности в ситуации межкультурного конфликта (социокоммуникативный аспект).</w:t>
      </w:r>
    </w:p>
    <w:p w:rsidR="00A70B3E" w:rsidRPr="00415A4C" w:rsidRDefault="00A70B3E" w:rsidP="00E64F06">
      <w:pPr>
        <w:numPr>
          <w:ilvl w:val="0"/>
          <w:numId w:val="8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lastRenderedPageBreak/>
        <w:t>Проблемы межкультурного диалога в условиях развития глобального информационного общества.</w:t>
      </w:r>
    </w:p>
    <w:p w:rsidR="00A70B3E" w:rsidRPr="00415A4C" w:rsidRDefault="00A70B3E" w:rsidP="00E64F06">
      <w:pPr>
        <w:numPr>
          <w:ilvl w:val="0"/>
          <w:numId w:val="8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Специфика проявления менталитета и национального характера в процессе межкультурной коммуникации.</w:t>
      </w:r>
    </w:p>
    <w:p w:rsidR="00A70B3E" w:rsidRPr="00415A4C" w:rsidRDefault="00A70B3E" w:rsidP="00E64F06">
      <w:pPr>
        <w:numPr>
          <w:ilvl w:val="0"/>
          <w:numId w:val="8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Проблема человека в обновленном этнокультурном пространстве.</w:t>
      </w:r>
    </w:p>
    <w:p w:rsidR="00A70B3E" w:rsidRPr="00415A4C" w:rsidRDefault="00A70B3E" w:rsidP="00E64F06">
      <w:pPr>
        <w:numPr>
          <w:ilvl w:val="0"/>
          <w:numId w:val="8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Роль стереотипов в восприятии другой культуры.</w:t>
      </w:r>
    </w:p>
    <w:p w:rsidR="00A70B3E" w:rsidRPr="00415A4C" w:rsidRDefault="00A70B3E" w:rsidP="00E64F06">
      <w:pPr>
        <w:numPr>
          <w:ilvl w:val="0"/>
          <w:numId w:val="8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Межкультурная коммуникация как новая область научного знания.</w:t>
      </w:r>
    </w:p>
    <w:p w:rsidR="00A70B3E" w:rsidRPr="00415A4C" w:rsidRDefault="00A70B3E" w:rsidP="00E64F06">
      <w:pPr>
        <w:numPr>
          <w:ilvl w:val="0"/>
          <w:numId w:val="8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Способы преодоления межкультурных конфликтов и методы формирования культурной грамотности.</w:t>
      </w:r>
    </w:p>
    <w:p w:rsidR="00A70B3E" w:rsidRDefault="00A70B3E" w:rsidP="00E64F06">
      <w:pPr>
        <w:numPr>
          <w:ilvl w:val="0"/>
          <w:numId w:val="8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Место межкультурной коммуникации в формировании корпоративной культуры.</w:t>
      </w:r>
    </w:p>
    <w:p w:rsidR="00085A49" w:rsidRDefault="00085A49" w:rsidP="00E64F06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color w:val="000000"/>
          <w:sz w:val="28"/>
          <w:szCs w:val="28"/>
        </w:rPr>
        <w:t>Примерные задания для самостоятельного выполнения.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i/>
          <w:color w:val="000000"/>
          <w:spacing w:val="-1"/>
          <w:sz w:val="28"/>
          <w:szCs w:val="28"/>
          <w:u w:val="single"/>
        </w:rPr>
      </w:pPr>
      <w:r w:rsidRPr="00415A4C">
        <w:rPr>
          <w:rFonts w:ascii="Times New Roman" w:hAnsi="Times New Roman"/>
          <w:b/>
          <w:color w:val="000000"/>
          <w:sz w:val="28"/>
          <w:szCs w:val="28"/>
        </w:rPr>
        <w:t>Тема :</w:t>
      </w:r>
      <w:r w:rsidRPr="00415A4C">
        <w:rPr>
          <w:rFonts w:ascii="Times New Roman" w:hAnsi="Times New Roman"/>
          <w:b/>
          <w:i/>
          <w:color w:val="000000"/>
          <w:spacing w:val="-1"/>
          <w:sz w:val="28"/>
          <w:szCs w:val="28"/>
          <w:u w:val="single"/>
        </w:rPr>
        <w:t>Теория межкультурной коммуникации в системе наук о человеке.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color w:val="000000"/>
          <w:sz w:val="28"/>
          <w:szCs w:val="28"/>
        </w:rPr>
        <w:t>Комплексная цель: ознакомить студентов с предметом, целью, задачами теории межкультурной коммуникации и ее местом и статусом</w:t>
      </w:r>
      <w:r w:rsidRPr="00415A4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15A4C">
        <w:rPr>
          <w:rFonts w:ascii="Times New Roman" w:hAnsi="Times New Roman"/>
          <w:b/>
          <w:color w:val="000000"/>
          <w:spacing w:val="-1"/>
          <w:sz w:val="28"/>
          <w:szCs w:val="28"/>
        </w:rPr>
        <w:t>в системе наук о человеке.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color w:val="000000"/>
          <w:sz w:val="28"/>
          <w:szCs w:val="28"/>
        </w:rPr>
        <w:t>Прочитайте следующие вопросы и дайте на них ответы.</w:t>
      </w:r>
    </w:p>
    <w:p w:rsidR="00A70B3E" w:rsidRPr="00415A4C" w:rsidRDefault="00A70B3E" w:rsidP="00E64F06">
      <w:pPr>
        <w:pStyle w:val="a8"/>
        <w:numPr>
          <w:ilvl w:val="0"/>
          <w:numId w:val="14"/>
        </w:numPr>
        <w:tabs>
          <w:tab w:val="left" w:pos="284"/>
          <w:tab w:val="left" w:pos="567"/>
        </w:tabs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В чем причины пристального внимания ученых к проблемам соотношения языка и межкультурной коммуникации?</w:t>
      </w:r>
    </w:p>
    <w:p w:rsidR="00A70B3E" w:rsidRPr="00415A4C" w:rsidRDefault="00A70B3E" w:rsidP="00E64F06">
      <w:pPr>
        <w:numPr>
          <w:ilvl w:val="0"/>
          <w:numId w:val="14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В чем заключаются основные цели и задачи дисциплины?</w:t>
      </w:r>
    </w:p>
    <w:p w:rsidR="00A70B3E" w:rsidRPr="00415A4C" w:rsidRDefault="00A70B3E" w:rsidP="00E64F06">
      <w:pPr>
        <w:numPr>
          <w:ilvl w:val="0"/>
          <w:numId w:val="14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Охарактеризуйте предмет и объект данной дисциплины.</w:t>
      </w:r>
    </w:p>
    <w:p w:rsidR="00A70B3E" w:rsidRPr="00415A4C" w:rsidRDefault="00A70B3E" w:rsidP="00E64F06">
      <w:pPr>
        <w:numPr>
          <w:ilvl w:val="0"/>
          <w:numId w:val="14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В чем заключается трудность определения понятия «язык»?</w:t>
      </w:r>
    </w:p>
    <w:p w:rsidR="00A70B3E" w:rsidRPr="00415A4C" w:rsidRDefault="00A70B3E" w:rsidP="00E64F06">
      <w:pPr>
        <w:numPr>
          <w:ilvl w:val="0"/>
          <w:numId w:val="14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Каковы основные функции языка как общественного явления?</w:t>
      </w:r>
    </w:p>
    <w:p w:rsidR="00A70B3E" w:rsidRPr="00415A4C" w:rsidRDefault="00A70B3E" w:rsidP="00E64F06">
      <w:pPr>
        <w:numPr>
          <w:ilvl w:val="0"/>
          <w:numId w:val="14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Как можно определить понятие «коммуникация»?</w:t>
      </w:r>
    </w:p>
    <w:p w:rsidR="00A70B3E" w:rsidRPr="00415A4C" w:rsidRDefault="00A70B3E" w:rsidP="00E64F06">
      <w:pPr>
        <w:numPr>
          <w:ilvl w:val="0"/>
          <w:numId w:val="14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В чем заключается трудность определения понятия «культура»?</w:t>
      </w:r>
    </w:p>
    <w:p w:rsidR="00A70B3E" w:rsidRPr="00415A4C" w:rsidRDefault="00A70B3E" w:rsidP="00E64F06">
      <w:pPr>
        <w:numPr>
          <w:ilvl w:val="0"/>
          <w:numId w:val="14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В чем проявляется тесная связь, соотношение языка и    культуры?</w:t>
      </w:r>
    </w:p>
    <w:p w:rsidR="00A70B3E" w:rsidRPr="00415A4C" w:rsidRDefault="00A70B3E" w:rsidP="00E64F06">
      <w:pPr>
        <w:pStyle w:val="a8"/>
        <w:numPr>
          <w:ilvl w:val="0"/>
          <w:numId w:val="14"/>
        </w:numPr>
        <w:tabs>
          <w:tab w:val="left" w:pos="284"/>
          <w:tab w:val="left" w:pos="504"/>
          <w:tab w:val="left" w:pos="567"/>
        </w:tabs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9.  Дайте определение понятия «межкультурная   коммуникация»</w:t>
      </w:r>
    </w:p>
    <w:p w:rsidR="00A70B3E" w:rsidRPr="00415A4C" w:rsidRDefault="00A70B3E" w:rsidP="00E64F06">
      <w:pPr>
        <w:pStyle w:val="a8"/>
        <w:numPr>
          <w:ilvl w:val="0"/>
          <w:numId w:val="14"/>
        </w:numPr>
        <w:tabs>
          <w:tab w:val="left" w:pos="284"/>
          <w:tab w:val="left" w:pos="504"/>
          <w:tab w:val="left" w:pos="567"/>
        </w:tabs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Что изучает наука антропология?</w:t>
      </w:r>
    </w:p>
    <w:p w:rsidR="00A70B3E" w:rsidRPr="00415A4C" w:rsidRDefault="00A70B3E" w:rsidP="00E64F06">
      <w:pPr>
        <w:pStyle w:val="a8"/>
        <w:numPr>
          <w:ilvl w:val="0"/>
          <w:numId w:val="14"/>
        </w:numPr>
        <w:tabs>
          <w:tab w:val="left" w:pos="284"/>
          <w:tab w:val="left" w:pos="504"/>
          <w:tab w:val="left" w:pos="567"/>
        </w:tabs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 xml:space="preserve">Каковы особенности и специфика культурной антропологии </w:t>
      </w:r>
      <w:r w:rsidR="00E64F06" w:rsidRPr="00415A4C">
        <w:rPr>
          <w:rFonts w:ascii="Times New Roman" w:hAnsi="Times New Roman"/>
          <w:color w:val="000000"/>
          <w:sz w:val="28"/>
          <w:szCs w:val="28"/>
        </w:rPr>
        <w:t>как раздела</w:t>
      </w:r>
      <w:r w:rsidRPr="00415A4C">
        <w:rPr>
          <w:rFonts w:ascii="Times New Roman" w:hAnsi="Times New Roman"/>
          <w:color w:val="000000"/>
          <w:sz w:val="28"/>
          <w:szCs w:val="28"/>
        </w:rPr>
        <w:t xml:space="preserve"> антропологии?</w:t>
      </w:r>
    </w:p>
    <w:p w:rsidR="00A70B3E" w:rsidRPr="00415A4C" w:rsidRDefault="00A70B3E" w:rsidP="00E64F06">
      <w:pPr>
        <w:pStyle w:val="a8"/>
        <w:numPr>
          <w:ilvl w:val="0"/>
          <w:numId w:val="14"/>
        </w:numPr>
        <w:tabs>
          <w:tab w:val="left" w:pos="284"/>
          <w:tab w:val="left" w:pos="504"/>
          <w:tab w:val="left" w:pos="567"/>
        </w:tabs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Чем вызван интерес к изучению культур разных народов?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i/>
          <w:color w:val="000000"/>
          <w:sz w:val="28"/>
          <w:szCs w:val="28"/>
          <w:u w:val="single"/>
        </w:rPr>
      </w:pPr>
      <w:r w:rsidRPr="00415A4C">
        <w:rPr>
          <w:rFonts w:ascii="Times New Roman" w:hAnsi="Times New Roman"/>
          <w:b/>
          <w:color w:val="000000"/>
          <w:sz w:val="28"/>
          <w:szCs w:val="28"/>
        </w:rPr>
        <w:t xml:space="preserve">Тема: </w:t>
      </w:r>
      <w:r w:rsidRPr="00415A4C">
        <w:rPr>
          <w:rFonts w:ascii="Times New Roman" w:hAnsi="Times New Roman"/>
          <w:b/>
          <w:i/>
          <w:color w:val="000000"/>
          <w:spacing w:val="-1"/>
          <w:sz w:val="28"/>
          <w:szCs w:val="28"/>
          <w:u w:val="single"/>
        </w:rPr>
        <w:t xml:space="preserve">Структурные признаки культуры. </w:t>
      </w:r>
      <w:r w:rsidRPr="00415A4C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>Культура и культурное многообразие мира.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 w:rsidRPr="00415A4C">
        <w:rPr>
          <w:rFonts w:ascii="Times New Roman" w:hAnsi="Times New Roman"/>
          <w:b/>
          <w:color w:val="000000"/>
          <w:sz w:val="28"/>
          <w:szCs w:val="28"/>
        </w:rPr>
        <w:t xml:space="preserve">Комплексная цель: ознакомить студентов с основными </w:t>
      </w:r>
      <w:r w:rsidRPr="00415A4C">
        <w:rPr>
          <w:rFonts w:ascii="Times New Roman" w:hAnsi="Times New Roman"/>
          <w:b/>
          <w:color w:val="000000"/>
          <w:spacing w:val="-1"/>
          <w:sz w:val="28"/>
          <w:szCs w:val="28"/>
        </w:rPr>
        <w:t>структурными признаки культуры</w:t>
      </w:r>
      <w:r w:rsidRPr="00415A4C">
        <w:rPr>
          <w:rFonts w:ascii="Times New Roman" w:hAnsi="Times New Roman"/>
          <w:color w:val="000000"/>
          <w:spacing w:val="-3"/>
          <w:sz w:val="28"/>
          <w:szCs w:val="28"/>
        </w:rPr>
        <w:t xml:space="preserve"> и </w:t>
      </w:r>
      <w:r w:rsidRPr="00415A4C">
        <w:rPr>
          <w:rFonts w:ascii="Times New Roman" w:hAnsi="Times New Roman"/>
          <w:b/>
          <w:color w:val="000000"/>
          <w:spacing w:val="-3"/>
          <w:sz w:val="28"/>
          <w:szCs w:val="28"/>
        </w:rPr>
        <w:t>с основными методологическими подходами к опреде</w:t>
      </w:r>
      <w:r w:rsidRPr="00415A4C">
        <w:rPr>
          <w:rFonts w:ascii="Times New Roman" w:hAnsi="Times New Roman"/>
          <w:b/>
          <w:color w:val="000000"/>
          <w:spacing w:val="-3"/>
          <w:sz w:val="28"/>
          <w:szCs w:val="28"/>
        </w:rPr>
        <w:softHyphen/>
      </w:r>
      <w:r w:rsidRPr="00415A4C">
        <w:rPr>
          <w:rFonts w:ascii="Times New Roman" w:hAnsi="Times New Roman"/>
          <w:b/>
          <w:color w:val="000000"/>
          <w:spacing w:val="-1"/>
          <w:sz w:val="28"/>
          <w:szCs w:val="28"/>
        </w:rPr>
        <w:t>лению культуры.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color w:val="000000"/>
          <w:sz w:val="28"/>
          <w:szCs w:val="28"/>
        </w:rPr>
        <w:t>Прочитайте следующие вопросы и дайте на них ответы.</w:t>
      </w:r>
    </w:p>
    <w:p w:rsidR="00A70B3E" w:rsidRPr="00415A4C" w:rsidRDefault="00A70B3E" w:rsidP="00E64F06">
      <w:pPr>
        <w:pStyle w:val="a8"/>
        <w:numPr>
          <w:ilvl w:val="0"/>
          <w:numId w:val="15"/>
        </w:numPr>
        <w:tabs>
          <w:tab w:val="left" w:pos="284"/>
          <w:tab w:val="left" w:pos="567"/>
        </w:tabs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 xml:space="preserve">Что такое конфликт культур? В чем причины </w:t>
      </w:r>
      <w:r w:rsidR="00E64F06" w:rsidRPr="00415A4C">
        <w:rPr>
          <w:rFonts w:ascii="Times New Roman" w:hAnsi="Times New Roman"/>
          <w:color w:val="000000"/>
          <w:sz w:val="28"/>
          <w:szCs w:val="28"/>
        </w:rPr>
        <w:t>этих конфликтов</w:t>
      </w:r>
      <w:r w:rsidRPr="00415A4C">
        <w:rPr>
          <w:rFonts w:ascii="Times New Roman" w:hAnsi="Times New Roman"/>
          <w:color w:val="000000"/>
          <w:sz w:val="28"/>
          <w:szCs w:val="28"/>
        </w:rPr>
        <w:t>?</w:t>
      </w:r>
    </w:p>
    <w:p w:rsidR="00A70B3E" w:rsidRPr="00415A4C" w:rsidRDefault="00A70B3E" w:rsidP="00E64F06">
      <w:pPr>
        <w:numPr>
          <w:ilvl w:val="0"/>
          <w:numId w:val="15"/>
        </w:numPr>
        <w:tabs>
          <w:tab w:val="left" w:pos="284"/>
          <w:tab w:val="left" w:pos="50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Как могут проявляться столкновения культур в реальном общении с иностранцами?</w:t>
      </w:r>
    </w:p>
    <w:p w:rsidR="00A70B3E" w:rsidRPr="00415A4C" w:rsidRDefault="00A70B3E" w:rsidP="00E64F06">
      <w:pPr>
        <w:numPr>
          <w:ilvl w:val="0"/>
          <w:numId w:val="15"/>
        </w:numPr>
        <w:tabs>
          <w:tab w:val="left" w:pos="284"/>
          <w:tab w:val="left" w:pos="50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В чем еще и как может проявляться конфликт культур?</w:t>
      </w:r>
    </w:p>
    <w:p w:rsidR="00A70B3E" w:rsidRPr="00415A4C" w:rsidRDefault="00A70B3E" w:rsidP="00E64F06">
      <w:pPr>
        <w:numPr>
          <w:ilvl w:val="0"/>
          <w:numId w:val="15"/>
        </w:numPr>
        <w:tabs>
          <w:tab w:val="left" w:pos="284"/>
          <w:tab w:val="left" w:pos="50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lastRenderedPageBreak/>
        <w:t>В чем заключается сложность преподавания иностранных языков в России в настоящее время?</w:t>
      </w:r>
    </w:p>
    <w:p w:rsidR="00A70B3E" w:rsidRPr="00415A4C" w:rsidRDefault="00A70B3E" w:rsidP="00E64F06">
      <w:pPr>
        <w:numPr>
          <w:ilvl w:val="0"/>
          <w:numId w:val="15"/>
        </w:numPr>
        <w:tabs>
          <w:tab w:val="left" w:pos="284"/>
          <w:tab w:val="left" w:pos="50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Каковы основные цели, задачи и принципы подготовки современного специалиста в области иностранных языков?</w:t>
      </w:r>
    </w:p>
    <w:p w:rsidR="00A70B3E" w:rsidRPr="00415A4C" w:rsidRDefault="00A70B3E" w:rsidP="00E64F06">
      <w:pPr>
        <w:numPr>
          <w:ilvl w:val="0"/>
          <w:numId w:val="15"/>
        </w:numPr>
        <w:tabs>
          <w:tab w:val="left" w:pos="284"/>
          <w:tab w:val="left" w:pos="50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 xml:space="preserve">В чем заключалось традиционное преподавание иностранных языков в </w:t>
      </w:r>
      <w:r w:rsidR="00E64F06" w:rsidRPr="00415A4C">
        <w:rPr>
          <w:rFonts w:ascii="Times New Roman" w:hAnsi="Times New Roman"/>
          <w:color w:val="000000"/>
          <w:sz w:val="28"/>
          <w:szCs w:val="28"/>
        </w:rPr>
        <w:t>нашей стране</w:t>
      </w:r>
      <w:r w:rsidRPr="00415A4C">
        <w:rPr>
          <w:rFonts w:ascii="Times New Roman" w:hAnsi="Times New Roman"/>
          <w:color w:val="000000"/>
          <w:sz w:val="28"/>
          <w:szCs w:val="28"/>
        </w:rPr>
        <w:t>?</w:t>
      </w:r>
    </w:p>
    <w:p w:rsidR="00A70B3E" w:rsidRPr="00415A4C" w:rsidRDefault="00A70B3E" w:rsidP="00E64F06">
      <w:pPr>
        <w:numPr>
          <w:ilvl w:val="0"/>
          <w:numId w:val="15"/>
        </w:numPr>
        <w:tabs>
          <w:tab w:val="left" w:pos="284"/>
          <w:tab w:val="left" w:pos="50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Какова актуальная задача обучения иностранным языкам как средству общения?</w:t>
      </w:r>
    </w:p>
    <w:p w:rsidR="00A70B3E" w:rsidRPr="00415A4C" w:rsidRDefault="00A70B3E" w:rsidP="00E64F06">
      <w:pPr>
        <w:numPr>
          <w:ilvl w:val="0"/>
          <w:numId w:val="15"/>
        </w:numPr>
        <w:tabs>
          <w:tab w:val="left" w:pos="284"/>
          <w:tab w:val="left" w:pos="50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Каковы основные компоненты культуры, имеющие национально-специфическую окраску?</w:t>
      </w:r>
    </w:p>
    <w:p w:rsidR="00A70B3E" w:rsidRPr="00415A4C" w:rsidRDefault="00A70B3E" w:rsidP="00E64F06">
      <w:pPr>
        <w:numPr>
          <w:ilvl w:val="0"/>
          <w:numId w:val="15"/>
        </w:numPr>
        <w:tabs>
          <w:tab w:val="left" w:pos="284"/>
          <w:tab w:val="left" w:pos="50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Что составляет предмет, цели и задачи социолингвистики? Как она соотносится с «миром изучаемого языка»?</w:t>
      </w:r>
    </w:p>
    <w:p w:rsidR="00A70B3E" w:rsidRPr="00415A4C" w:rsidRDefault="00A70B3E" w:rsidP="00E64F06">
      <w:pPr>
        <w:numPr>
          <w:ilvl w:val="0"/>
          <w:numId w:val="15"/>
        </w:numPr>
        <w:tabs>
          <w:tab w:val="left" w:pos="284"/>
          <w:tab w:val="left" w:pos="50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Что лежит в основе научной дисциплины «мир изучаемого языка»?</w:t>
      </w:r>
    </w:p>
    <w:p w:rsidR="00A70B3E" w:rsidRPr="00415A4C" w:rsidRDefault="00A70B3E" w:rsidP="00E64F06">
      <w:pPr>
        <w:numPr>
          <w:ilvl w:val="0"/>
          <w:numId w:val="15"/>
        </w:numPr>
        <w:tabs>
          <w:tab w:val="left" w:pos="284"/>
          <w:tab w:val="left" w:pos="50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В чем заключается методологическая необходимость    сопоставительного изучения языков и культур?</w:t>
      </w:r>
    </w:p>
    <w:p w:rsidR="00A70B3E" w:rsidRPr="00415A4C" w:rsidRDefault="00A70B3E" w:rsidP="00E64F06">
      <w:pPr>
        <w:numPr>
          <w:ilvl w:val="0"/>
          <w:numId w:val="15"/>
        </w:numPr>
        <w:tabs>
          <w:tab w:val="left" w:pos="284"/>
          <w:tab w:val="left" w:pos="50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В чем разница между значением слова и его  употреблением?</w:t>
      </w:r>
    </w:p>
    <w:p w:rsidR="00A70B3E" w:rsidRPr="00415A4C" w:rsidRDefault="00A70B3E" w:rsidP="00E64F06">
      <w:pPr>
        <w:numPr>
          <w:ilvl w:val="0"/>
          <w:numId w:val="15"/>
        </w:numPr>
        <w:tabs>
          <w:tab w:val="left" w:pos="284"/>
          <w:tab w:val="left" w:pos="50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В чем преимущество иностранных преподавателей иностранного же языка перед преподавателями – носителями этого языка?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i/>
          <w:color w:val="000000"/>
          <w:sz w:val="28"/>
          <w:szCs w:val="28"/>
          <w:u w:val="single"/>
        </w:rPr>
      </w:pPr>
      <w:r w:rsidRPr="00415A4C">
        <w:rPr>
          <w:rFonts w:ascii="Times New Roman" w:hAnsi="Times New Roman"/>
          <w:b/>
          <w:color w:val="000000"/>
          <w:sz w:val="28"/>
          <w:szCs w:val="28"/>
        </w:rPr>
        <w:t xml:space="preserve">Тема : </w:t>
      </w:r>
      <w:r w:rsidRPr="00415A4C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>Культура и коммуникация. Освоение культуры.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color w:val="000000"/>
          <w:sz w:val="28"/>
          <w:szCs w:val="28"/>
        </w:rPr>
        <w:t>Комплексная цель: ознакомить студентов с предметом, целью, задачами теории межкультурной коммуникации и ее местом и статусом</w:t>
      </w:r>
      <w:r w:rsidRPr="00415A4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15A4C">
        <w:rPr>
          <w:rFonts w:ascii="Times New Roman" w:hAnsi="Times New Roman"/>
          <w:b/>
          <w:color w:val="000000"/>
          <w:spacing w:val="-1"/>
          <w:sz w:val="28"/>
          <w:szCs w:val="28"/>
        </w:rPr>
        <w:t>в системе наук о человеке.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color w:val="000000"/>
          <w:sz w:val="28"/>
          <w:szCs w:val="28"/>
        </w:rPr>
        <w:t>Прочитайте следующие вопросы и дайте на них ответы.</w:t>
      </w:r>
    </w:p>
    <w:p w:rsidR="00A70B3E" w:rsidRPr="00415A4C" w:rsidRDefault="00A70B3E" w:rsidP="00E64F06">
      <w:pPr>
        <w:numPr>
          <w:ilvl w:val="1"/>
          <w:numId w:val="10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pacing w:val="-1"/>
          <w:sz w:val="28"/>
          <w:szCs w:val="28"/>
        </w:rPr>
      </w:pPr>
      <w:r w:rsidRPr="00415A4C">
        <w:rPr>
          <w:rFonts w:ascii="Times New Roman" w:hAnsi="Times New Roman"/>
          <w:color w:val="000000"/>
          <w:spacing w:val="-1"/>
          <w:sz w:val="28"/>
          <w:szCs w:val="28"/>
        </w:rPr>
        <w:t>Что объединяет и что различает понятия «общение» и «коммуникация»?</w:t>
      </w:r>
    </w:p>
    <w:p w:rsidR="00A70B3E" w:rsidRPr="00415A4C" w:rsidRDefault="00A70B3E" w:rsidP="00E64F06">
      <w:pPr>
        <w:numPr>
          <w:ilvl w:val="1"/>
          <w:numId w:val="10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pacing w:val="-1"/>
          <w:sz w:val="28"/>
          <w:szCs w:val="28"/>
        </w:rPr>
        <w:t>Каковы основные структурные элементы  коммуникатив</w:t>
      </w:r>
      <w:r w:rsidRPr="00415A4C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415A4C">
        <w:rPr>
          <w:rFonts w:ascii="Times New Roman" w:hAnsi="Times New Roman"/>
          <w:color w:val="000000"/>
          <w:sz w:val="28"/>
          <w:szCs w:val="28"/>
        </w:rPr>
        <w:t>ного акта?</w:t>
      </w:r>
    </w:p>
    <w:p w:rsidR="00A70B3E" w:rsidRPr="00415A4C" w:rsidRDefault="00A70B3E" w:rsidP="00E64F06">
      <w:pPr>
        <w:numPr>
          <w:ilvl w:val="1"/>
          <w:numId w:val="10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В чем заключается суть  межкультурной коммуникации?</w:t>
      </w:r>
    </w:p>
    <w:p w:rsidR="00A70B3E" w:rsidRPr="00415A4C" w:rsidRDefault="00A70B3E" w:rsidP="00E64F06">
      <w:pPr>
        <w:numPr>
          <w:ilvl w:val="1"/>
          <w:numId w:val="10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pacing w:val="-1"/>
          <w:sz w:val="28"/>
          <w:szCs w:val="28"/>
        </w:rPr>
        <w:t>Что объединяет понятия «</w:t>
      </w:r>
      <w:r w:rsidRPr="00415A4C">
        <w:rPr>
          <w:rFonts w:ascii="Times New Roman" w:hAnsi="Times New Roman"/>
          <w:color w:val="000000"/>
          <w:sz w:val="28"/>
          <w:szCs w:val="28"/>
        </w:rPr>
        <w:t>межкультур</w:t>
      </w:r>
      <w:r w:rsidRPr="00415A4C">
        <w:rPr>
          <w:rFonts w:ascii="Times New Roman" w:hAnsi="Times New Roman"/>
          <w:color w:val="000000"/>
          <w:sz w:val="28"/>
          <w:szCs w:val="28"/>
        </w:rPr>
        <w:softHyphen/>
        <w:t>ная коммуникация» и «общение»?</w:t>
      </w:r>
    </w:p>
    <w:p w:rsidR="00A70B3E" w:rsidRPr="00415A4C" w:rsidRDefault="00A70B3E" w:rsidP="00E64F06">
      <w:pPr>
        <w:numPr>
          <w:ilvl w:val="1"/>
          <w:numId w:val="10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Каковы основные положения  теории высоко- и низкоконтекстуальных культур Э. Холла  и в чем заключается ее важность для теории межкультурной коммуни</w:t>
      </w:r>
      <w:r w:rsidRPr="00415A4C">
        <w:rPr>
          <w:rFonts w:ascii="Times New Roman" w:hAnsi="Times New Roman"/>
          <w:color w:val="000000"/>
          <w:sz w:val="28"/>
          <w:szCs w:val="28"/>
        </w:rPr>
        <w:softHyphen/>
        <w:t>кации?</w:t>
      </w:r>
    </w:p>
    <w:p w:rsidR="00A70B3E" w:rsidRPr="00415A4C" w:rsidRDefault="00A70B3E" w:rsidP="00E64F06">
      <w:pPr>
        <w:numPr>
          <w:ilvl w:val="1"/>
          <w:numId w:val="10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В чем заключаются особенности  теории культурных измерений Г. Хофштеде и в чем ее важность для теории межкультурной коммуни</w:t>
      </w:r>
      <w:r w:rsidRPr="00415A4C">
        <w:rPr>
          <w:rFonts w:ascii="Times New Roman" w:hAnsi="Times New Roman"/>
          <w:color w:val="000000"/>
          <w:sz w:val="28"/>
          <w:szCs w:val="28"/>
        </w:rPr>
        <w:softHyphen/>
        <w:t>кации?</w:t>
      </w:r>
    </w:p>
    <w:p w:rsidR="00A70B3E" w:rsidRPr="00415A4C" w:rsidRDefault="00A70B3E" w:rsidP="00E64F06">
      <w:pPr>
        <w:numPr>
          <w:ilvl w:val="1"/>
          <w:numId w:val="10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В чем суть  теории культурной грамотности Э. Хирша и как она соотносится с общей теорией межкультурной коммуни</w:t>
      </w:r>
      <w:r w:rsidRPr="00415A4C">
        <w:rPr>
          <w:rFonts w:ascii="Times New Roman" w:hAnsi="Times New Roman"/>
          <w:color w:val="000000"/>
          <w:sz w:val="28"/>
          <w:szCs w:val="28"/>
        </w:rPr>
        <w:softHyphen/>
        <w:t>кации</w:t>
      </w:r>
      <w:r w:rsidRPr="00415A4C">
        <w:rPr>
          <w:rFonts w:ascii="Times New Roman" w:hAnsi="Times New Roman"/>
          <w:color w:val="000000"/>
          <w:spacing w:val="-1"/>
          <w:sz w:val="28"/>
          <w:szCs w:val="28"/>
        </w:rPr>
        <w:t>?</w:t>
      </w:r>
    </w:p>
    <w:p w:rsidR="00A70B3E" w:rsidRPr="00415A4C" w:rsidRDefault="00A70B3E" w:rsidP="00E64F06">
      <w:pPr>
        <w:numPr>
          <w:ilvl w:val="1"/>
          <w:numId w:val="10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pacing w:val="2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Как можно определить детерминанты межкуль</w:t>
      </w:r>
      <w:r w:rsidRPr="00415A4C">
        <w:rPr>
          <w:rFonts w:ascii="Times New Roman" w:hAnsi="Times New Roman"/>
          <w:color w:val="000000"/>
          <w:sz w:val="28"/>
          <w:szCs w:val="28"/>
        </w:rPr>
        <w:softHyphen/>
      </w:r>
      <w:r w:rsidRPr="00415A4C">
        <w:rPr>
          <w:rFonts w:ascii="Times New Roman" w:hAnsi="Times New Roman"/>
          <w:color w:val="000000"/>
          <w:spacing w:val="2"/>
          <w:sz w:val="28"/>
          <w:szCs w:val="28"/>
        </w:rPr>
        <w:t>турной коммуникации?</w:t>
      </w:r>
    </w:p>
    <w:p w:rsidR="00A70B3E" w:rsidRPr="00415A4C" w:rsidRDefault="00A70B3E" w:rsidP="00E64F06">
      <w:pPr>
        <w:numPr>
          <w:ilvl w:val="1"/>
          <w:numId w:val="10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Что такое аккультурация?</w:t>
      </w:r>
    </w:p>
    <w:p w:rsidR="00A70B3E" w:rsidRPr="00415A4C" w:rsidRDefault="00A70B3E" w:rsidP="00E64F06">
      <w:pPr>
        <w:numPr>
          <w:ilvl w:val="1"/>
          <w:numId w:val="10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Какие  виды аккультурации выделяют в современной культурологии?</w:t>
      </w:r>
    </w:p>
    <w:p w:rsidR="00A70B3E" w:rsidRPr="00415A4C" w:rsidRDefault="00A70B3E" w:rsidP="00E64F06">
      <w:pPr>
        <w:numPr>
          <w:ilvl w:val="1"/>
          <w:numId w:val="10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Каковы причины и факторы культурного шока?</w:t>
      </w:r>
    </w:p>
    <w:p w:rsidR="00A70B3E" w:rsidRPr="00415A4C" w:rsidRDefault="00A70B3E" w:rsidP="00E64F06">
      <w:pPr>
        <w:numPr>
          <w:ilvl w:val="1"/>
          <w:numId w:val="10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Какие фазы развития культурного шока выделяют в современной культурологии?</w:t>
      </w:r>
    </w:p>
    <w:p w:rsidR="00A70B3E" w:rsidRPr="00415A4C" w:rsidRDefault="00A70B3E" w:rsidP="00E64F06">
      <w:pPr>
        <w:numPr>
          <w:ilvl w:val="1"/>
          <w:numId w:val="10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pacing w:val="-2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Каковы основные симптомы культурно</w:t>
      </w:r>
      <w:r w:rsidRPr="00415A4C">
        <w:rPr>
          <w:rFonts w:ascii="Times New Roman" w:hAnsi="Times New Roman"/>
          <w:color w:val="000000"/>
          <w:sz w:val="28"/>
          <w:szCs w:val="28"/>
        </w:rPr>
        <w:softHyphen/>
      </w:r>
      <w:r w:rsidRPr="00415A4C">
        <w:rPr>
          <w:rFonts w:ascii="Times New Roman" w:hAnsi="Times New Roman"/>
          <w:color w:val="000000"/>
          <w:spacing w:val="-2"/>
          <w:sz w:val="28"/>
          <w:szCs w:val="28"/>
        </w:rPr>
        <w:t>го шока и способы его преодоления?</w:t>
      </w:r>
    </w:p>
    <w:p w:rsidR="00A70B3E" w:rsidRPr="00415A4C" w:rsidRDefault="00A70B3E" w:rsidP="00E64F06">
      <w:pPr>
        <w:numPr>
          <w:ilvl w:val="1"/>
          <w:numId w:val="10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pacing w:val="-2"/>
          <w:sz w:val="28"/>
          <w:szCs w:val="28"/>
        </w:rPr>
        <w:lastRenderedPageBreak/>
        <w:t>Какие типы реакции на другую куль</w:t>
      </w:r>
      <w:r w:rsidRPr="00415A4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415A4C">
        <w:rPr>
          <w:rFonts w:ascii="Times New Roman" w:hAnsi="Times New Roman"/>
          <w:color w:val="000000"/>
          <w:sz w:val="28"/>
          <w:szCs w:val="28"/>
        </w:rPr>
        <w:t>туру выделяют в современной культурологии?</w:t>
      </w:r>
    </w:p>
    <w:p w:rsidR="00A70B3E" w:rsidRPr="00415A4C" w:rsidRDefault="00A70B3E" w:rsidP="00E64F06">
      <w:pPr>
        <w:numPr>
          <w:ilvl w:val="1"/>
          <w:numId w:val="10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В чем суть модели освоения чужой культуры М. Беннета?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i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color w:val="000000"/>
          <w:sz w:val="28"/>
          <w:szCs w:val="28"/>
        </w:rPr>
        <w:t xml:space="preserve">Тема:  </w:t>
      </w:r>
      <w:r w:rsidRPr="00415A4C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>Виды межкультурной коммуникации</w:t>
      </w:r>
      <w:r w:rsidRPr="00415A4C">
        <w:rPr>
          <w:rFonts w:ascii="Times New Roman" w:hAnsi="Times New Roman"/>
          <w:b/>
          <w:i/>
          <w:color w:val="000000"/>
          <w:sz w:val="28"/>
          <w:szCs w:val="28"/>
        </w:rPr>
        <w:t>.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color w:val="000000"/>
          <w:sz w:val="28"/>
          <w:szCs w:val="28"/>
        </w:rPr>
        <w:t>Комплексная цель: ознакомить студентов с особенностями различных видов  межкультурной коммуникации.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color w:val="000000"/>
          <w:sz w:val="28"/>
          <w:szCs w:val="28"/>
        </w:rPr>
        <w:t>Прочитайте следующие вопросы и дайте на них ответы.</w:t>
      </w:r>
    </w:p>
    <w:p w:rsidR="00A70B3E" w:rsidRPr="00415A4C" w:rsidRDefault="00A70B3E" w:rsidP="00E64F06">
      <w:pPr>
        <w:numPr>
          <w:ilvl w:val="0"/>
          <w:numId w:val="11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Какие виды коммуникации выделяются в современной коммуникативистике?</w:t>
      </w:r>
    </w:p>
    <w:p w:rsidR="00A70B3E" w:rsidRPr="00415A4C" w:rsidRDefault="00A70B3E" w:rsidP="00E64F06">
      <w:pPr>
        <w:numPr>
          <w:ilvl w:val="0"/>
          <w:numId w:val="11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Какие можно выделить основные единицы вербальной коммуникации?</w:t>
      </w:r>
    </w:p>
    <w:p w:rsidR="00A70B3E" w:rsidRPr="00415A4C" w:rsidRDefault="00A70B3E" w:rsidP="00E64F06">
      <w:pPr>
        <w:numPr>
          <w:ilvl w:val="0"/>
          <w:numId w:val="11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Какова стилевая дифференциация вербальной коммуникации?</w:t>
      </w:r>
    </w:p>
    <w:p w:rsidR="00A70B3E" w:rsidRPr="00415A4C" w:rsidRDefault="00A70B3E" w:rsidP="00E64F06">
      <w:pPr>
        <w:numPr>
          <w:ilvl w:val="0"/>
          <w:numId w:val="11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Каково  с</w:t>
      </w:r>
      <w:r w:rsidRPr="00415A4C">
        <w:rPr>
          <w:rFonts w:ascii="Times New Roman" w:hAnsi="Times New Roman"/>
          <w:color w:val="000000"/>
          <w:spacing w:val="2"/>
          <w:sz w:val="28"/>
          <w:szCs w:val="28"/>
        </w:rPr>
        <w:t>оотношение вербального и невербаль</w:t>
      </w:r>
      <w:r w:rsidRPr="00415A4C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415A4C">
        <w:rPr>
          <w:rFonts w:ascii="Times New Roman" w:hAnsi="Times New Roman"/>
          <w:color w:val="000000"/>
          <w:sz w:val="28"/>
          <w:szCs w:val="28"/>
        </w:rPr>
        <w:t>ного видов коммуникации?</w:t>
      </w:r>
    </w:p>
    <w:p w:rsidR="00A70B3E" w:rsidRPr="00415A4C" w:rsidRDefault="00A70B3E" w:rsidP="00E64F06">
      <w:pPr>
        <w:numPr>
          <w:ilvl w:val="0"/>
          <w:numId w:val="11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pacing w:val="3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В чем заключается суть понятия «невербальная ком</w:t>
      </w:r>
      <w:r w:rsidRPr="00415A4C">
        <w:rPr>
          <w:rFonts w:ascii="Times New Roman" w:hAnsi="Times New Roman"/>
          <w:color w:val="000000"/>
          <w:sz w:val="28"/>
          <w:szCs w:val="28"/>
        </w:rPr>
        <w:softHyphen/>
      </w:r>
      <w:r w:rsidRPr="00415A4C">
        <w:rPr>
          <w:rFonts w:ascii="Times New Roman" w:hAnsi="Times New Roman"/>
          <w:color w:val="000000"/>
          <w:spacing w:val="3"/>
          <w:sz w:val="28"/>
          <w:szCs w:val="28"/>
        </w:rPr>
        <w:t>муникация»?</w:t>
      </w:r>
    </w:p>
    <w:p w:rsidR="00A70B3E" w:rsidRPr="00415A4C" w:rsidRDefault="00A70B3E" w:rsidP="00E64F06">
      <w:pPr>
        <w:numPr>
          <w:ilvl w:val="0"/>
          <w:numId w:val="11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pacing w:val="3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 xml:space="preserve">Охарактеризуйте основные формы </w:t>
      </w:r>
      <w:r w:rsidRPr="00415A4C">
        <w:rPr>
          <w:rFonts w:ascii="Times New Roman" w:hAnsi="Times New Roman"/>
          <w:color w:val="000000"/>
          <w:spacing w:val="3"/>
          <w:sz w:val="28"/>
          <w:szCs w:val="28"/>
        </w:rPr>
        <w:t>невербальной коммуникации: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pacing w:val="2"/>
          <w:sz w:val="28"/>
          <w:szCs w:val="28"/>
        </w:rPr>
      </w:pPr>
      <w:r w:rsidRPr="00415A4C">
        <w:rPr>
          <w:rFonts w:ascii="Times New Roman" w:hAnsi="Times New Roman"/>
          <w:color w:val="000000"/>
          <w:spacing w:val="3"/>
          <w:sz w:val="28"/>
          <w:szCs w:val="28"/>
        </w:rPr>
        <w:t xml:space="preserve">а)  </w:t>
      </w:r>
      <w:r w:rsidRPr="00415A4C">
        <w:rPr>
          <w:rFonts w:ascii="Times New Roman" w:hAnsi="Times New Roman"/>
          <w:color w:val="000000"/>
          <w:spacing w:val="2"/>
          <w:sz w:val="28"/>
          <w:szCs w:val="28"/>
        </w:rPr>
        <w:t>кинесика;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pacing w:val="2"/>
          <w:sz w:val="28"/>
          <w:szCs w:val="28"/>
        </w:rPr>
      </w:pPr>
      <w:r w:rsidRPr="00415A4C">
        <w:rPr>
          <w:rFonts w:ascii="Times New Roman" w:hAnsi="Times New Roman"/>
          <w:color w:val="000000"/>
          <w:spacing w:val="2"/>
          <w:sz w:val="28"/>
          <w:szCs w:val="28"/>
        </w:rPr>
        <w:t>б) мимика;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pacing w:val="2"/>
          <w:sz w:val="28"/>
          <w:szCs w:val="28"/>
        </w:rPr>
      </w:pPr>
      <w:r w:rsidRPr="00415A4C">
        <w:rPr>
          <w:rFonts w:ascii="Times New Roman" w:hAnsi="Times New Roman"/>
          <w:color w:val="000000"/>
          <w:spacing w:val="2"/>
          <w:sz w:val="28"/>
          <w:szCs w:val="28"/>
        </w:rPr>
        <w:t>в) такесика;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pacing w:val="2"/>
          <w:sz w:val="28"/>
          <w:szCs w:val="28"/>
        </w:rPr>
      </w:pPr>
      <w:r w:rsidRPr="00415A4C">
        <w:rPr>
          <w:rFonts w:ascii="Times New Roman" w:hAnsi="Times New Roman"/>
          <w:color w:val="000000"/>
          <w:spacing w:val="2"/>
          <w:sz w:val="28"/>
          <w:szCs w:val="28"/>
        </w:rPr>
        <w:t>г) сенсорика;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pacing w:val="2"/>
          <w:sz w:val="28"/>
          <w:szCs w:val="28"/>
        </w:rPr>
      </w:pPr>
      <w:r w:rsidRPr="00415A4C">
        <w:rPr>
          <w:rFonts w:ascii="Times New Roman" w:hAnsi="Times New Roman"/>
          <w:color w:val="000000"/>
          <w:spacing w:val="2"/>
          <w:sz w:val="28"/>
          <w:szCs w:val="28"/>
        </w:rPr>
        <w:t>д) проксемика;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pacing w:val="2"/>
          <w:sz w:val="28"/>
          <w:szCs w:val="28"/>
        </w:rPr>
      </w:pPr>
      <w:r w:rsidRPr="00415A4C">
        <w:rPr>
          <w:rFonts w:ascii="Times New Roman" w:hAnsi="Times New Roman"/>
          <w:color w:val="000000"/>
          <w:spacing w:val="2"/>
          <w:sz w:val="28"/>
          <w:szCs w:val="28"/>
        </w:rPr>
        <w:t>е) хронемика;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pacing w:val="2"/>
          <w:sz w:val="28"/>
          <w:szCs w:val="28"/>
        </w:rPr>
      </w:pPr>
      <w:r w:rsidRPr="00415A4C">
        <w:rPr>
          <w:rFonts w:ascii="Times New Roman" w:hAnsi="Times New Roman"/>
          <w:color w:val="000000"/>
          <w:spacing w:val="2"/>
          <w:sz w:val="28"/>
          <w:szCs w:val="28"/>
        </w:rPr>
        <w:t>ж) одорика.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7. Проиллюстрируйте примерами важность каждой из приведенных выше форм</w:t>
      </w:r>
      <w:r w:rsidRPr="00415A4C">
        <w:rPr>
          <w:rFonts w:ascii="Times New Roman" w:hAnsi="Times New Roman"/>
          <w:color w:val="000000"/>
          <w:spacing w:val="3"/>
          <w:sz w:val="28"/>
          <w:szCs w:val="28"/>
        </w:rPr>
        <w:t xml:space="preserve">     невербальной коммуникации в процессе  межкультурной коммуникации.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pacing w:val="3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8. В чем заключается сущность понятия «паравербальная ком</w:t>
      </w:r>
      <w:r w:rsidRPr="00415A4C">
        <w:rPr>
          <w:rFonts w:ascii="Times New Roman" w:hAnsi="Times New Roman"/>
          <w:color w:val="000000"/>
          <w:sz w:val="28"/>
          <w:szCs w:val="28"/>
        </w:rPr>
        <w:softHyphen/>
      </w:r>
      <w:r w:rsidRPr="00415A4C">
        <w:rPr>
          <w:rFonts w:ascii="Times New Roman" w:hAnsi="Times New Roman"/>
          <w:color w:val="000000"/>
          <w:spacing w:val="3"/>
          <w:sz w:val="28"/>
          <w:szCs w:val="28"/>
        </w:rPr>
        <w:t>муникация»?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pacing w:val="2"/>
          <w:sz w:val="28"/>
          <w:szCs w:val="28"/>
        </w:rPr>
      </w:pPr>
      <w:r w:rsidRPr="00415A4C">
        <w:rPr>
          <w:rFonts w:ascii="Times New Roman" w:hAnsi="Times New Roman"/>
          <w:color w:val="000000"/>
          <w:spacing w:val="3"/>
          <w:sz w:val="28"/>
          <w:szCs w:val="28"/>
        </w:rPr>
        <w:t xml:space="preserve">9. Каковы </w:t>
      </w:r>
      <w:r w:rsidRPr="00415A4C">
        <w:rPr>
          <w:rFonts w:ascii="Times New Roman" w:hAnsi="Times New Roman"/>
          <w:color w:val="000000"/>
          <w:spacing w:val="2"/>
          <w:sz w:val="28"/>
          <w:szCs w:val="28"/>
        </w:rPr>
        <w:t>основные компоненты паравербальной коммуникации?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i/>
          <w:color w:val="000000"/>
          <w:sz w:val="28"/>
          <w:szCs w:val="28"/>
          <w:u w:val="single"/>
        </w:rPr>
      </w:pPr>
      <w:r w:rsidRPr="00415A4C">
        <w:rPr>
          <w:rFonts w:ascii="Times New Roman" w:hAnsi="Times New Roman"/>
          <w:b/>
          <w:color w:val="000000"/>
          <w:sz w:val="28"/>
          <w:szCs w:val="28"/>
        </w:rPr>
        <w:t xml:space="preserve">Тема:  </w:t>
      </w:r>
      <w:r w:rsidRPr="00415A4C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>Проблема понимания в межкультурной коммуникации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color w:val="000000"/>
          <w:sz w:val="28"/>
          <w:szCs w:val="28"/>
        </w:rPr>
        <w:t>Комплексная цель: ознакомить студентов с особенностями взаимодействия культуры и восприятия а процессе   межкультурной коммуникации. Показать основные источники появления межкультурных конфликтов и пути их преодоления.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color w:val="000000"/>
          <w:sz w:val="28"/>
          <w:szCs w:val="28"/>
        </w:rPr>
        <w:t>Прочитайте следующие вопросы и дайте на них ответы.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1.В чем заключается важность процесса восприятия для межкультурной       коммуникации?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2.  Каковы основные детерминанты процесса восприятия?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3.  Как соотносятся понятия «культура» и  «восприятие»?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4.   В чем заключается важность</w:t>
      </w:r>
      <w:r w:rsidRPr="00415A4C">
        <w:rPr>
          <w:rFonts w:ascii="Times New Roman" w:hAnsi="Times New Roman"/>
          <w:color w:val="000000"/>
          <w:spacing w:val="1"/>
          <w:sz w:val="28"/>
          <w:szCs w:val="28"/>
        </w:rPr>
        <w:t xml:space="preserve">  межличностной аттракции</w:t>
      </w:r>
      <w:r w:rsidRPr="00415A4C">
        <w:rPr>
          <w:rFonts w:ascii="Times New Roman" w:hAnsi="Times New Roman"/>
          <w:color w:val="000000"/>
          <w:sz w:val="28"/>
          <w:szCs w:val="28"/>
        </w:rPr>
        <w:t xml:space="preserve"> для межкультурной      коммуникации?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5. Какие основные  элементы межличностной аттракции выделяются в современной     культурологии и коммуникативистике?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lastRenderedPageBreak/>
        <w:t>6. Что такое атрибуция и какова ее роль в межкультурной  коммуникации?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7. Какие встречаются ошибки атрибуции и что помогает их избежать в процессе     межкультурной коммуникации?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8. Каковы основные причины межкультурных конфликтов?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9. Какие существуют способы преодоления межкультурных конфликтов?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color w:val="000000"/>
          <w:sz w:val="28"/>
          <w:szCs w:val="28"/>
        </w:rPr>
        <w:t xml:space="preserve">Тема:  </w:t>
      </w:r>
      <w:r w:rsidRPr="00415A4C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>Стереотипы и предрассудки в межкультурной коммуникации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color w:val="000000"/>
          <w:sz w:val="28"/>
          <w:szCs w:val="28"/>
        </w:rPr>
        <w:t>Комплексная цель: ознакомить студентов с основными стереотипами  и предрассудками  при восприятии чужой культуры в процессе   межкультурной коммуникации. Показать основные источники и причины  появления стереотипов и предрассудков в межкультурной коммуникации  и пути их преодоления.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color w:val="000000"/>
          <w:sz w:val="28"/>
          <w:szCs w:val="28"/>
        </w:rPr>
        <w:t>Прочитайте следующие вопросы и дайте на них ответы.</w:t>
      </w:r>
    </w:p>
    <w:p w:rsidR="00A70B3E" w:rsidRPr="00415A4C" w:rsidRDefault="00A70B3E" w:rsidP="00E64F06">
      <w:pPr>
        <w:numPr>
          <w:ilvl w:val="0"/>
          <w:numId w:val="12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В чем заключается сущность понятия «стереотип»?</w:t>
      </w:r>
    </w:p>
    <w:p w:rsidR="00A70B3E" w:rsidRPr="00415A4C" w:rsidRDefault="00A70B3E" w:rsidP="00E64F06">
      <w:pPr>
        <w:numPr>
          <w:ilvl w:val="0"/>
          <w:numId w:val="12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Какова роль  стереотипов в межкультурной коммуникации?</w:t>
      </w:r>
    </w:p>
    <w:p w:rsidR="00A70B3E" w:rsidRPr="00415A4C" w:rsidRDefault="00A70B3E" w:rsidP="00E64F06">
      <w:pPr>
        <w:numPr>
          <w:ilvl w:val="0"/>
          <w:numId w:val="12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pacing w:val="1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 xml:space="preserve">Каковы природа и функции </w:t>
      </w:r>
      <w:r w:rsidRPr="00415A4C">
        <w:rPr>
          <w:rFonts w:ascii="Times New Roman" w:hAnsi="Times New Roman"/>
          <w:color w:val="000000"/>
          <w:spacing w:val="1"/>
          <w:sz w:val="28"/>
          <w:szCs w:val="28"/>
        </w:rPr>
        <w:t>стереотипов в межкультурной коммуникации?</w:t>
      </w:r>
    </w:p>
    <w:p w:rsidR="00A70B3E" w:rsidRPr="00415A4C" w:rsidRDefault="00A70B3E" w:rsidP="00E64F06">
      <w:pPr>
        <w:numPr>
          <w:ilvl w:val="0"/>
          <w:numId w:val="12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pacing w:val="1"/>
          <w:sz w:val="28"/>
          <w:szCs w:val="28"/>
        </w:rPr>
      </w:pPr>
      <w:r w:rsidRPr="00415A4C">
        <w:rPr>
          <w:rFonts w:ascii="Times New Roman" w:hAnsi="Times New Roman"/>
          <w:color w:val="000000"/>
          <w:spacing w:val="1"/>
          <w:sz w:val="28"/>
          <w:szCs w:val="28"/>
        </w:rPr>
        <w:t>Каковы механизмы формирования предрассудков по отношению к носителям «чужой» культуры?</w:t>
      </w:r>
    </w:p>
    <w:p w:rsidR="00A70B3E" w:rsidRPr="00415A4C" w:rsidRDefault="00A70B3E" w:rsidP="00E64F06">
      <w:pPr>
        <w:numPr>
          <w:ilvl w:val="0"/>
          <w:numId w:val="12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pacing w:val="1"/>
          <w:sz w:val="28"/>
          <w:szCs w:val="28"/>
        </w:rPr>
      </w:pPr>
      <w:r w:rsidRPr="00415A4C">
        <w:rPr>
          <w:rFonts w:ascii="Times New Roman" w:hAnsi="Times New Roman"/>
          <w:color w:val="000000"/>
          <w:spacing w:val="1"/>
          <w:sz w:val="28"/>
          <w:szCs w:val="28"/>
        </w:rPr>
        <w:t>Какие типы предрассудков выделяются  в современной коммуникавистике?</w:t>
      </w:r>
    </w:p>
    <w:p w:rsidR="00A70B3E" w:rsidRPr="00415A4C" w:rsidRDefault="00A70B3E" w:rsidP="00E64F06">
      <w:pPr>
        <w:numPr>
          <w:ilvl w:val="0"/>
          <w:numId w:val="12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pacing w:val="1"/>
          <w:sz w:val="28"/>
          <w:szCs w:val="28"/>
        </w:rPr>
      </w:pPr>
      <w:r w:rsidRPr="00415A4C">
        <w:rPr>
          <w:rFonts w:ascii="Times New Roman" w:hAnsi="Times New Roman"/>
          <w:color w:val="000000"/>
          <w:spacing w:val="1"/>
          <w:sz w:val="28"/>
          <w:szCs w:val="28"/>
        </w:rPr>
        <w:t>Какие существуют основные пути коррекции и изменения предрассудков, влияющих на процессе межкультурной коммуникации?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i/>
          <w:color w:val="000000"/>
          <w:sz w:val="28"/>
          <w:szCs w:val="28"/>
          <w:u w:val="single"/>
        </w:rPr>
      </w:pPr>
      <w:r w:rsidRPr="00415A4C">
        <w:rPr>
          <w:rFonts w:ascii="Times New Roman" w:hAnsi="Times New Roman"/>
          <w:b/>
          <w:color w:val="000000"/>
          <w:sz w:val="28"/>
          <w:szCs w:val="28"/>
        </w:rPr>
        <w:t xml:space="preserve">Тема:  </w:t>
      </w:r>
      <w:r w:rsidRPr="00415A4C">
        <w:rPr>
          <w:rFonts w:ascii="Times New Roman" w:hAnsi="Times New Roman"/>
          <w:b/>
          <w:i/>
          <w:color w:val="000000"/>
          <w:spacing w:val="-2"/>
          <w:sz w:val="28"/>
          <w:szCs w:val="28"/>
          <w:u w:val="single"/>
        </w:rPr>
        <w:t xml:space="preserve">Взаимоотношение и    взаимодействие триады: </w:t>
      </w:r>
      <w:r w:rsidRPr="00415A4C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>реальный мир - культура - язык»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color w:val="000000"/>
          <w:sz w:val="28"/>
          <w:szCs w:val="28"/>
        </w:rPr>
        <w:t>Комплексная цель: Показать важность и необходимость учета</w:t>
      </w:r>
      <w:r w:rsidRPr="00415A4C">
        <w:rPr>
          <w:rFonts w:ascii="Times New Roman" w:hAnsi="Times New Roman"/>
          <w:b/>
          <w:i/>
          <w:color w:val="000000"/>
          <w:spacing w:val="-2"/>
          <w:sz w:val="28"/>
          <w:szCs w:val="28"/>
          <w:u w:val="single"/>
        </w:rPr>
        <w:t xml:space="preserve"> </w:t>
      </w:r>
      <w:r w:rsidRPr="00415A4C">
        <w:rPr>
          <w:rFonts w:ascii="Times New Roman" w:hAnsi="Times New Roman"/>
          <w:b/>
          <w:color w:val="000000"/>
          <w:spacing w:val="-2"/>
          <w:sz w:val="28"/>
          <w:szCs w:val="28"/>
        </w:rPr>
        <w:t xml:space="preserve">взаимоотношения и    взаимодействия триады: </w:t>
      </w:r>
      <w:r w:rsidRPr="00415A4C">
        <w:rPr>
          <w:rFonts w:ascii="Times New Roman" w:hAnsi="Times New Roman"/>
          <w:b/>
          <w:color w:val="000000"/>
          <w:sz w:val="28"/>
          <w:szCs w:val="28"/>
        </w:rPr>
        <w:t>реальный мир - культура – язык в процессе межкультурной коммуникации.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color w:val="000000"/>
          <w:sz w:val="28"/>
          <w:szCs w:val="28"/>
        </w:rPr>
        <w:t>Прочитайте следующие вопросы и дайте на них ответы.</w:t>
      </w:r>
    </w:p>
    <w:p w:rsidR="00A70B3E" w:rsidRPr="00415A4C" w:rsidRDefault="00A70B3E" w:rsidP="00E64F06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Объясните смысл метафоры «язык – зеркало  окружающего мира».</w:t>
      </w:r>
    </w:p>
    <w:p w:rsidR="00A70B3E" w:rsidRPr="00415A4C" w:rsidRDefault="00A70B3E" w:rsidP="00E64F06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pacing w:val="-2"/>
          <w:sz w:val="28"/>
          <w:szCs w:val="28"/>
        </w:rPr>
      </w:pPr>
      <w:r w:rsidRPr="00415A4C">
        <w:rPr>
          <w:rFonts w:ascii="Times New Roman" w:hAnsi="Times New Roman"/>
          <w:color w:val="000000"/>
          <w:spacing w:val="-2"/>
          <w:sz w:val="28"/>
          <w:szCs w:val="28"/>
        </w:rPr>
        <w:t>В чем особенность соотношения между реальным миром и языком?</w:t>
      </w:r>
    </w:p>
    <w:p w:rsidR="00A70B3E" w:rsidRPr="00415A4C" w:rsidRDefault="00A70B3E" w:rsidP="00E64F06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pacing w:val="2"/>
          <w:sz w:val="28"/>
          <w:szCs w:val="28"/>
        </w:rPr>
        <w:t xml:space="preserve">Почему путь от реального мира к понятию и далее - к слову </w:t>
      </w:r>
      <w:r w:rsidRPr="00415A4C">
        <w:rPr>
          <w:rFonts w:ascii="Times New Roman" w:hAnsi="Times New Roman"/>
          <w:color w:val="000000"/>
          <w:sz w:val="28"/>
          <w:szCs w:val="28"/>
        </w:rPr>
        <w:t>различен у разных     народов?</w:t>
      </w:r>
    </w:p>
    <w:p w:rsidR="00A70B3E" w:rsidRPr="00415A4C" w:rsidRDefault="00A70B3E" w:rsidP="00E64F06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pacing w:val="-2"/>
          <w:sz w:val="28"/>
          <w:szCs w:val="28"/>
        </w:rPr>
        <w:t xml:space="preserve">В каких трех формах представлен окружающий человека </w:t>
      </w:r>
      <w:r w:rsidRPr="00415A4C">
        <w:rPr>
          <w:rFonts w:ascii="Times New Roman" w:hAnsi="Times New Roman"/>
          <w:color w:val="000000"/>
          <w:sz w:val="28"/>
          <w:szCs w:val="28"/>
        </w:rPr>
        <w:t>мир? Дайте определение      каждой из этих форм.</w:t>
      </w:r>
    </w:p>
    <w:p w:rsidR="00A70B3E" w:rsidRPr="00415A4C" w:rsidRDefault="00A70B3E" w:rsidP="00E64F06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В чем специфика культурной картины мира?</w:t>
      </w:r>
    </w:p>
    <w:p w:rsidR="00A70B3E" w:rsidRPr="00415A4C" w:rsidRDefault="00A70B3E" w:rsidP="00E64F06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pacing w:val="-1"/>
          <w:sz w:val="28"/>
          <w:szCs w:val="28"/>
        </w:rPr>
      </w:pPr>
      <w:r w:rsidRPr="00415A4C">
        <w:rPr>
          <w:rFonts w:ascii="Times New Roman" w:hAnsi="Times New Roman"/>
          <w:color w:val="000000"/>
          <w:spacing w:val="-2"/>
          <w:sz w:val="28"/>
          <w:szCs w:val="28"/>
        </w:rPr>
        <w:t xml:space="preserve">В чем сходство и различие между культурной и языковой </w:t>
      </w:r>
      <w:r w:rsidRPr="00415A4C">
        <w:rPr>
          <w:rFonts w:ascii="Times New Roman" w:hAnsi="Times New Roman"/>
          <w:color w:val="000000"/>
          <w:spacing w:val="-1"/>
          <w:sz w:val="28"/>
          <w:szCs w:val="28"/>
        </w:rPr>
        <w:t>картинами мира?</w:t>
      </w:r>
    </w:p>
    <w:p w:rsidR="00A70B3E" w:rsidRPr="00415A4C" w:rsidRDefault="00A70B3E" w:rsidP="00E64F06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pacing w:val="-1"/>
          <w:sz w:val="28"/>
          <w:szCs w:val="28"/>
        </w:rPr>
      </w:pPr>
      <w:r w:rsidRPr="00415A4C">
        <w:rPr>
          <w:rFonts w:ascii="Times New Roman" w:hAnsi="Times New Roman"/>
          <w:color w:val="000000"/>
          <w:spacing w:val="-2"/>
          <w:sz w:val="28"/>
          <w:szCs w:val="28"/>
        </w:rPr>
        <w:t xml:space="preserve">Какова роль понятий языковой и культурной картин мира </w:t>
      </w:r>
      <w:r w:rsidRPr="00415A4C">
        <w:rPr>
          <w:rFonts w:ascii="Times New Roman" w:hAnsi="Times New Roman"/>
          <w:color w:val="000000"/>
          <w:spacing w:val="-1"/>
          <w:sz w:val="28"/>
          <w:szCs w:val="28"/>
        </w:rPr>
        <w:t>при изучении иностранных     языков?</w:t>
      </w:r>
    </w:p>
    <w:p w:rsidR="00A70B3E" w:rsidRPr="00415A4C" w:rsidRDefault="00A70B3E" w:rsidP="00E64F06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pacing w:val="-1"/>
          <w:sz w:val="28"/>
          <w:szCs w:val="28"/>
        </w:rPr>
      </w:pPr>
      <w:r w:rsidRPr="00415A4C">
        <w:rPr>
          <w:rFonts w:ascii="Times New Roman" w:hAnsi="Times New Roman"/>
          <w:color w:val="000000"/>
          <w:spacing w:val="-1"/>
          <w:sz w:val="28"/>
          <w:szCs w:val="28"/>
        </w:rPr>
        <w:t>В чем проявляется избыточность и недостаточность словесного выражения одного и     того же понятия в разных языках?</w:t>
      </w:r>
    </w:p>
    <w:p w:rsidR="00A70B3E" w:rsidRPr="00415A4C" w:rsidRDefault="00A70B3E" w:rsidP="00E64F06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pacing w:val="-1"/>
          <w:sz w:val="28"/>
          <w:szCs w:val="28"/>
        </w:rPr>
      </w:pPr>
      <w:r w:rsidRPr="00415A4C">
        <w:rPr>
          <w:rFonts w:ascii="Times New Roman" w:hAnsi="Times New Roman"/>
          <w:color w:val="000000"/>
          <w:spacing w:val="-1"/>
          <w:sz w:val="28"/>
          <w:szCs w:val="28"/>
        </w:rPr>
        <w:lastRenderedPageBreak/>
        <w:t>В чем проявляется диалектика отношений между языком и культурой?</w:t>
      </w:r>
    </w:p>
    <w:p w:rsidR="00A70B3E" w:rsidRPr="00415A4C" w:rsidRDefault="00A70B3E" w:rsidP="00E64F06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Как решается проблема отсутствия точного эквивалента для</w:t>
      </w:r>
      <w:r w:rsidRPr="00415A4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15A4C">
        <w:rPr>
          <w:rFonts w:ascii="Times New Roman" w:hAnsi="Times New Roman"/>
          <w:color w:val="000000"/>
          <w:sz w:val="28"/>
          <w:szCs w:val="28"/>
        </w:rPr>
        <w:t>выражения того или иного понятия или  отсутствия самого  понятия?</w:t>
      </w:r>
    </w:p>
    <w:p w:rsidR="00A70B3E" w:rsidRPr="00415A4C" w:rsidRDefault="00A70B3E" w:rsidP="00E64F06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Какие компоненты присутствуют одновременно как в культуре, так и в языке каждого народа?</w:t>
      </w:r>
    </w:p>
    <w:p w:rsidR="00A70B3E" w:rsidRPr="00415A4C" w:rsidRDefault="00A70B3E" w:rsidP="00E64F06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В чем суть лексико-фразеологических ограничений, регулирующих пользование языком?</w:t>
      </w:r>
    </w:p>
    <w:p w:rsidR="00A70B3E" w:rsidRPr="00415A4C" w:rsidRDefault="00A70B3E" w:rsidP="00E64F06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pacing w:val="-2"/>
          <w:sz w:val="28"/>
          <w:szCs w:val="28"/>
        </w:rPr>
      </w:pPr>
      <w:r w:rsidRPr="00415A4C">
        <w:rPr>
          <w:rFonts w:ascii="Times New Roman" w:hAnsi="Times New Roman"/>
          <w:color w:val="000000"/>
          <w:spacing w:val="-1"/>
          <w:sz w:val="28"/>
          <w:szCs w:val="28"/>
        </w:rPr>
        <w:t>Какова вторая скрытая трудность речепроизводства и ком</w:t>
      </w:r>
      <w:r w:rsidRPr="00415A4C">
        <w:rPr>
          <w:rFonts w:ascii="Times New Roman" w:hAnsi="Times New Roman"/>
          <w:color w:val="000000"/>
          <w:spacing w:val="-2"/>
          <w:sz w:val="28"/>
          <w:szCs w:val="28"/>
        </w:rPr>
        <w:t>муникации?</w:t>
      </w:r>
    </w:p>
    <w:p w:rsidR="00A70B3E" w:rsidRPr="00415A4C" w:rsidRDefault="00A70B3E" w:rsidP="00E64F06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pacing w:val="-1"/>
          <w:sz w:val="28"/>
          <w:szCs w:val="28"/>
        </w:rPr>
      </w:pPr>
      <w:r w:rsidRPr="00415A4C">
        <w:rPr>
          <w:rFonts w:ascii="Times New Roman" w:hAnsi="Times New Roman"/>
          <w:color w:val="000000"/>
          <w:spacing w:val="-1"/>
          <w:sz w:val="28"/>
          <w:szCs w:val="28"/>
        </w:rPr>
        <w:t>Почему нельзя говорить об абсолютной межъязыковой эквивалентности слов?</w:t>
      </w:r>
    </w:p>
    <w:p w:rsidR="00A70B3E" w:rsidRPr="00415A4C" w:rsidRDefault="00A70B3E" w:rsidP="00E64F06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pacing w:val="-1"/>
          <w:sz w:val="28"/>
          <w:szCs w:val="28"/>
        </w:rPr>
      </w:pPr>
      <w:r w:rsidRPr="00415A4C">
        <w:rPr>
          <w:rFonts w:ascii="Times New Roman" w:hAnsi="Times New Roman"/>
          <w:color w:val="000000"/>
          <w:spacing w:val="-1"/>
          <w:sz w:val="28"/>
          <w:szCs w:val="28"/>
        </w:rPr>
        <w:t>В чем заключается культурологический аспект эквивалентности слов разных языков?</w:t>
      </w:r>
    </w:p>
    <w:p w:rsidR="00A70B3E" w:rsidRPr="00415A4C" w:rsidRDefault="00A70B3E" w:rsidP="00E64F06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 xml:space="preserve">Что стоит за эквивалентностью понятий, слов </w:t>
      </w:r>
      <w:r w:rsidRPr="00415A4C">
        <w:rPr>
          <w:rFonts w:ascii="Times New Roman" w:hAnsi="Times New Roman"/>
          <w:smallCaps/>
          <w:color w:val="000000"/>
          <w:sz w:val="28"/>
          <w:szCs w:val="28"/>
        </w:rPr>
        <w:t xml:space="preserve"> </w:t>
      </w:r>
      <w:r w:rsidRPr="00415A4C">
        <w:rPr>
          <w:rFonts w:ascii="Times New Roman" w:hAnsi="Times New Roman"/>
          <w:color w:val="000000"/>
          <w:sz w:val="28"/>
          <w:szCs w:val="28"/>
        </w:rPr>
        <w:t>разных языков?</w:t>
      </w:r>
    </w:p>
    <w:p w:rsidR="00A70B3E" w:rsidRPr="00415A4C" w:rsidRDefault="00A70B3E" w:rsidP="00E64F06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В чем недостаток традиционного деления культуры на материальную и духовную?</w:t>
      </w:r>
    </w:p>
    <w:p w:rsidR="00A70B3E" w:rsidRPr="00415A4C" w:rsidRDefault="00A70B3E" w:rsidP="00E64F06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Какие сферы культуры выделяются в современной культурологии? Охарактеризуйте каждую из них.</w:t>
      </w:r>
    </w:p>
    <w:p w:rsidR="00A70B3E" w:rsidRPr="00415A4C" w:rsidRDefault="00A70B3E" w:rsidP="00E64F06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Какие аспекты культуры выделяются в современной культурологии? Охарактеризуйте каждый из них.</w:t>
      </w:r>
    </w:p>
    <w:p w:rsidR="00A70B3E" w:rsidRPr="00415A4C" w:rsidRDefault="00A70B3E" w:rsidP="00E64F06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Какие аспекты можно выделить в сфере языка?</w:t>
      </w:r>
    </w:p>
    <w:p w:rsidR="00A70B3E" w:rsidRPr="00415A4C" w:rsidRDefault="00A70B3E" w:rsidP="00E64F06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pacing w:val="-2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На каком уровне может существовать полная  эквивалент</w:t>
      </w:r>
      <w:r w:rsidRPr="00415A4C">
        <w:rPr>
          <w:rFonts w:ascii="Times New Roman" w:hAnsi="Times New Roman"/>
          <w:color w:val="000000"/>
          <w:spacing w:val="-2"/>
          <w:sz w:val="28"/>
          <w:szCs w:val="28"/>
        </w:rPr>
        <w:t>ность и почему?</w:t>
      </w:r>
    </w:p>
    <w:p w:rsidR="00A70B3E" w:rsidRPr="00415A4C" w:rsidRDefault="00A70B3E" w:rsidP="00E64F06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pacing w:val="1"/>
          <w:sz w:val="28"/>
          <w:szCs w:val="28"/>
        </w:rPr>
      </w:pPr>
      <w:r w:rsidRPr="00415A4C">
        <w:rPr>
          <w:rFonts w:ascii="Times New Roman" w:hAnsi="Times New Roman"/>
          <w:color w:val="000000"/>
          <w:spacing w:val="-1"/>
          <w:sz w:val="28"/>
          <w:szCs w:val="28"/>
        </w:rPr>
        <w:t>В чем ценность свидетельств билингвов в плане выявле</w:t>
      </w:r>
      <w:r w:rsidRPr="00415A4C">
        <w:rPr>
          <w:rFonts w:ascii="Times New Roman" w:hAnsi="Times New Roman"/>
          <w:color w:val="000000"/>
          <w:spacing w:val="-2"/>
          <w:sz w:val="28"/>
          <w:szCs w:val="28"/>
        </w:rPr>
        <w:t>ния противоречий между реальностью мира языка, с кото</w:t>
      </w:r>
      <w:r w:rsidRPr="00415A4C">
        <w:rPr>
          <w:rFonts w:ascii="Times New Roman" w:hAnsi="Times New Roman"/>
          <w:color w:val="000000"/>
          <w:spacing w:val="1"/>
          <w:sz w:val="28"/>
          <w:szCs w:val="28"/>
        </w:rPr>
        <w:t>рого  переводят и языком перевода?</w:t>
      </w:r>
    </w:p>
    <w:p w:rsidR="00A70B3E" w:rsidRPr="00415A4C" w:rsidRDefault="00A70B3E" w:rsidP="00E64F06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Какие  три модели перевода и три соответствующих уровня эквивалентов выделяются в современном переводоведении?</w:t>
      </w:r>
    </w:p>
    <w:p w:rsidR="00A70B3E" w:rsidRPr="00415A4C" w:rsidRDefault="00A70B3E" w:rsidP="00E64F06">
      <w:pPr>
        <w:tabs>
          <w:tab w:val="left" w:pos="0"/>
          <w:tab w:val="left" w:pos="284"/>
          <w:tab w:val="left" w:pos="567"/>
          <w:tab w:val="left" w:pos="619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i/>
          <w:color w:val="000000"/>
          <w:spacing w:val="-2"/>
          <w:sz w:val="28"/>
          <w:szCs w:val="28"/>
          <w:u w:val="single"/>
        </w:rPr>
      </w:pPr>
      <w:r w:rsidRPr="00415A4C">
        <w:rPr>
          <w:rFonts w:ascii="Times New Roman" w:hAnsi="Times New Roman"/>
          <w:b/>
          <w:color w:val="000000"/>
          <w:sz w:val="28"/>
          <w:szCs w:val="28"/>
        </w:rPr>
        <w:t xml:space="preserve">Тема :  </w:t>
      </w:r>
      <w:r w:rsidRPr="00415A4C">
        <w:rPr>
          <w:rFonts w:ascii="Times New Roman" w:hAnsi="Times New Roman"/>
          <w:b/>
          <w:i/>
          <w:color w:val="000000"/>
          <w:spacing w:val="-2"/>
          <w:sz w:val="28"/>
          <w:szCs w:val="28"/>
          <w:u w:val="single"/>
        </w:rPr>
        <w:t>Язык как хранитель культуры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color w:val="000000"/>
          <w:sz w:val="28"/>
          <w:szCs w:val="28"/>
        </w:rPr>
        <w:t>Комплексная цель: Показать многообразие форм проявления языка как хранителя культурного наследия его носителей.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color w:val="000000"/>
          <w:sz w:val="28"/>
          <w:szCs w:val="28"/>
        </w:rPr>
        <w:t>Прочитайте следующие вопросы и дайте на них ответы.</w:t>
      </w:r>
    </w:p>
    <w:p w:rsidR="00A70B3E" w:rsidRPr="00415A4C" w:rsidRDefault="00A70B3E" w:rsidP="00E64F06">
      <w:pPr>
        <w:pStyle w:val="a8"/>
        <w:numPr>
          <w:ilvl w:val="0"/>
          <w:numId w:val="16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Чем обусловлена различная лексическая детализация одних   и тех же понятий в      различных языках?</w:t>
      </w:r>
    </w:p>
    <w:p w:rsidR="00A70B3E" w:rsidRPr="00415A4C" w:rsidRDefault="00A70B3E" w:rsidP="00E64F06">
      <w:pPr>
        <w:pStyle w:val="a8"/>
        <w:numPr>
          <w:ilvl w:val="0"/>
          <w:numId w:val="16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Что понимается под понятием  «дух языка»?</w:t>
      </w:r>
    </w:p>
    <w:p w:rsidR="00A70B3E" w:rsidRPr="00415A4C" w:rsidRDefault="00A70B3E" w:rsidP="00E64F06">
      <w:pPr>
        <w:pStyle w:val="a8"/>
        <w:numPr>
          <w:ilvl w:val="0"/>
          <w:numId w:val="16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Какие расхождения в организации высказывания отмечаются на  уровне языка при     описании одной и той же ситуации?</w:t>
      </w:r>
    </w:p>
    <w:p w:rsidR="00A70B3E" w:rsidRPr="00415A4C" w:rsidRDefault="00A70B3E" w:rsidP="00E64F06">
      <w:pPr>
        <w:pStyle w:val="a8"/>
        <w:numPr>
          <w:ilvl w:val="0"/>
          <w:numId w:val="16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 xml:space="preserve">Что показывает анализ </w:t>
      </w:r>
      <w:r w:rsidRPr="00415A4C">
        <w:rPr>
          <w:rFonts w:ascii="Times New Roman" w:hAnsi="Times New Roman"/>
          <w:color w:val="000000"/>
          <w:spacing w:val="-1"/>
          <w:sz w:val="28"/>
          <w:szCs w:val="28"/>
        </w:rPr>
        <w:t>лексической детализации понятий</w:t>
      </w:r>
      <w:r w:rsidRPr="00415A4C">
        <w:rPr>
          <w:rFonts w:ascii="Times New Roman" w:hAnsi="Times New Roman"/>
          <w:color w:val="000000"/>
          <w:sz w:val="28"/>
          <w:szCs w:val="28"/>
        </w:rPr>
        <w:t xml:space="preserve"> на уровне речи?</w:t>
      </w:r>
    </w:p>
    <w:p w:rsidR="00A70B3E" w:rsidRPr="00415A4C" w:rsidRDefault="00A70B3E" w:rsidP="002D32FC">
      <w:pPr>
        <w:pStyle w:val="a8"/>
        <w:numPr>
          <w:ilvl w:val="0"/>
          <w:numId w:val="27"/>
        </w:numPr>
        <w:tabs>
          <w:tab w:val="left" w:pos="0"/>
          <w:tab w:val="left" w:pos="284"/>
          <w:tab w:val="left" w:pos="567"/>
        </w:tabs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Чем объясняются неудачи с распространением искусственных   языков типа        эсперанто?</w:t>
      </w:r>
    </w:p>
    <w:p w:rsidR="00A70B3E" w:rsidRPr="00415A4C" w:rsidRDefault="00A70B3E" w:rsidP="002D32FC">
      <w:pPr>
        <w:pStyle w:val="a8"/>
        <w:numPr>
          <w:ilvl w:val="0"/>
          <w:numId w:val="27"/>
        </w:numPr>
        <w:tabs>
          <w:tab w:val="left" w:pos="0"/>
          <w:tab w:val="left" w:pos="284"/>
          <w:tab w:val="left" w:pos="567"/>
        </w:tabs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Какие подходы в решении проблемы соотношения языка и культуры наметились в        современной культурологии?</w:t>
      </w:r>
    </w:p>
    <w:p w:rsidR="00A70B3E" w:rsidRPr="00415A4C" w:rsidRDefault="00A70B3E" w:rsidP="002D32FC">
      <w:pPr>
        <w:pStyle w:val="a8"/>
        <w:numPr>
          <w:ilvl w:val="0"/>
          <w:numId w:val="27"/>
        </w:numPr>
        <w:tabs>
          <w:tab w:val="left" w:pos="0"/>
          <w:tab w:val="left" w:pos="284"/>
          <w:tab w:val="left" w:pos="567"/>
        </w:tabs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lastRenderedPageBreak/>
        <w:t>Что составляет основу  гипотезы лингвистической относительности Э. Сепира и Б.        Уорфа?</w:t>
      </w:r>
    </w:p>
    <w:p w:rsidR="00A70B3E" w:rsidRPr="00415A4C" w:rsidRDefault="00A70B3E" w:rsidP="002D32FC">
      <w:pPr>
        <w:pStyle w:val="a8"/>
        <w:numPr>
          <w:ilvl w:val="0"/>
          <w:numId w:val="27"/>
        </w:numPr>
        <w:tabs>
          <w:tab w:val="left" w:pos="0"/>
          <w:tab w:val="left" w:pos="284"/>
          <w:tab w:val="left" w:pos="567"/>
        </w:tabs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Какие аргументы приводят противники гипотезы Сепира – Уорфа?</w:t>
      </w:r>
    </w:p>
    <w:p w:rsidR="00A70B3E" w:rsidRPr="00415A4C" w:rsidRDefault="00A70B3E" w:rsidP="002D32FC">
      <w:pPr>
        <w:pStyle w:val="a8"/>
        <w:numPr>
          <w:ilvl w:val="0"/>
          <w:numId w:val="27"/>
        </w:numPr>
        <w:tabs>
          <w:tab w:val="left" w:pos="0"/>
          <w:tab w:val="left" w:pos="284"/>
          <w:tab w:val="left" w:pos="567"/>
        </w:tabs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Каковы исходные идеи третьего подхода в объяснении взаимосвязи языка и культуры?</w:t>
      </w:r>
    </w:p>
    <w:p w:rsidR="00A70B3E" w:rsidRPr="00415A4C" w:rsidRDefault="00A70B3E" w:rsidP="002D32FC">
      <w:pPr>
        <w:pStyle w:val="a8"/>
        <w:numPr>
          <w:ilvl w:val="0"/>
          <w:numId w:val="27"/>
        </w:numPr>
        <w:tabs>
          <w:tab w:val="left" w:pos="0"/>
          <w:tab w:val="left" w:pos="284"/>
          <w:tab w:val="left" w:pos="567"/>
        </w:tabs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Чем вызвана необходимость социокультурного комментария при чтении художественной литературы?</w:t>
      </w:r>
    </w:p>
    <w:p w:rsidR="00A70B3E" w:rsidRPr="00415A4C" w:rsidRDefault="00A70B3E" w:rsidP="002D32FC">
      <w:pPr>
        <w:pStyle w:val="a8"/>
        <w:numPr>
          <w:ilvl w:val="0"/>
          <w:numId w:val="27"/>
        </w:numPr>
        <w:tabs>
          <w:tab w:val="left" w:pos="0"/>
          <w:tab w:val="left" w:pos="284"/>
          <w:tab w:val="left" w:pos="567"/>
        </w:tabs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Каковы основные функции социокультурного комментария художественного       произведения?</w:t>
      </w:r>
    </w:p>
    <w:p w:rsidR="00A70B3E" w:rsidRPr="00415A4C" w:rsidRDefault="00A70B3E" w:rsidP="002D32FC">
      <w:pPr>
        <w:pStyle w:val="a8"/>
        <w:numPr>
          <w:ilvl w:val="0"/>
          <w:numId w:val="27"/>
        </w:numPr>
        <w:tabs>
          <w:tab w:val="left" w:pos="0"/>
          <w:tab w:val="left" w:pos="284"/>
          <w:tab w:val="left" w:pos="567"/>
        </w:tabs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Что включает в себя социокультурный комментарий?</w:t>
      </w:r>
    </w:p>
    <w:p w:rsidR="00A70B3E" w:rsidRPr="00415A4C" w:rsidRDefault="00A70B3E" w:rsidP="002D32FC">
      <w:pPr>
        <w:pStyle w:val="a8"/>
        <w:numPr>
          <w:ilvl w:val="0"/>
          <w:numId w:val="27"/>
        </w:numPr>
        <w:tabs>
          <w:tab w:val="left" w:pos="0"/>
          <w:tab w:val="left" w:pos="284"/>
          <w:tab w:val="left" w:pos="567"/>
        </w:tabs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Какие виды социокультурного комментария выделяются в современной культурологи?</w:t>
      </w:r>
    </w:p>
    <w:p w:rsidR="00A70B3E" w:rsidRPr="00415A4C" w:rsidRDefault="00A70B3E" w:rsidP="002D32FC">
      <w:pPr>
        <w:pStyle w:val="a8"/>
        <w:numPr>
          <w:ilvl w:val="0"/>
          <w:numId w:val="27"/>
        </w:numPr>
        <w:tabs>
          <w:tab w:val="left" w:pos="0"/>
          <w:tab w:val="left" w:pos="284"/>
          <w:tab w:val="left" w:pos="567"/>
        </w:tabs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В чем заключается особенность современного состояния России и как оно проявляется       в языке и культуре?</w:t>
      </w:r>
    </w:p>
    <w:p w:rsidR="00A70B3E" w:rsidRPr="00415A4C" w:rsidRDefault="00A70B3E" w:rsidP="002D32FC">
      <w:pPr>
        <w:pStyle w:val="a8"/>
        <w:numPr>
          <w:ilvl w:val="0"/>
          <w:numId w:val="27"/>
        </w:numPr>
        <w:tabs>
          <w:tab w:val="left" w:pos="0"/>
          <w:tab w:val="left" w:pos="284"/>
          <w:tab w:val="left" w:pos="567"/>
        </w:tabs>
        <w:spacing w:after="0" w:line="240" w:lineRule="auto"/>
        <w:contextualSpacing/>
        <w:rPr>
          <w:rFonts w:ascii="Times New Roman" w:hAnsi="Times New Roman"/>
          <w:color w:val="000000"/>
          <w:spacing w:val="-1"/>
          <w:sz w:val="28"/>
          <w:szCs w:val="28"/>
        </w:rPr>
      </w:pPr>
      <w:r w:rsidRPr="00415A4C">
        <w:rPr>
          <w:rFonts w:ascii="Times New Roman" w:hAnsi="Times New Roman"/>
          <w:color w:val="000000"/>
          <w:spacing w:val="-1"/>
          <w:sz w:val="28"/>
          <w:szCs w:val="28"/>
        </w:rPr>
        <w:t>Какие основные тенденции в использовании языка наблюдаются в современной       России?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i/>
          <w:color w:val="000000"/>
          <w:spacing w:val="-1"/>
          <w:sz w:val="28"/>
          <w:szCs w:val="28"/>
          <w:u w:val="single"/>
        </w:rPr>
      </w:pPr>
      <w:r w:rsidRPr="00415A4C">
        <w:rPr>
          <w:rFonts w:ascii="Times New Roman" w:hAnsi="Times New Roman"/>
          <w:b/>
          <w:color w:val="000000"/>
          <w:sz w:val="28"/>
          <w:szCs w:val="28"/>
        </w:rPr>
        <w:t xml:space="preserve">Тема:  </w:t>
      </w:r>
      <w:r w:rsidRPr="00415A4C">
        <w:rPr>
          <w:rFonts w:ascii="Times New Roman" w:hAnsi="Times New Roman"/>
          <w:b/>
          <w:i/>
          <w:color w:val="000000"/>
          <w:spacing w:val="-1"/>
          <w:sz w:val="28"/>
          <w:szCs w:val="28"/>
          <w:u w:val="single"/>
        </w:rPr>
        <w:t xml:space="preserve">Диалог двух культур: Франция и Россия. </w:t>
      </w:r>
      <w:r w:rsidRPr="00415A4C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>Ас</w:t>
      </w:r>
      <w:r w:rsidRPr="00415A4C">
        <w:rPr>
          <w:rFonts w:ascii="Times New Roman" w:hAnsi="Times New Roman"/>
          <w:b/>
          <w:i/>
          <w:color w:val="000000"/>
          <w:spacing w:val="-1"/>
          <w:sz w:val="28"/>
          <w:szCs w:val="28"/>
          <w:u w:val="single"/>
        </w:rPr>
        <w:t>имметрия в лингвострановедении.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color w:val="000000"/>
          <w:sz w:val="28"/>
          <w:szCs w:val="28"/>
        </w:rPr>
        <w:t>Комплексная цель: Показать наличие  асимметричных отношений в русско-французском лингвострановедении и основные пути их преодоления в процессе межкультурной коммуникации.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color w:val="000000"/>
          <w:sz w:val="28"/>
          <w:szCs w:val="28"/>
        </w:rPr>
        <w:t>Прочитайте следующие вопросы и дайте на них ответы.</w:t>
      </w:r>
    </w:p>
    <w:p w:rsidR="00A70B3E" w:rsidRPr="00415A4C" w:rsidRDefault="00A70B3E" w:rsidP="00E64F06">
      <w:pPr>
        <w:tabs>
          <w:tab w:val="left" w:pos="0"/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1.  В каких отношениях находятся понятия «культура» и культурема?</w:t>
      </w:r>
    </w:p>
    <w:p w:rsidR="00A70B3E" w:rsidRPr="00415A4C" w:rsidRDefault="00A70B3E" w:rsidP="00E64F06">
      <w:pPr>
        <w:tabs>
          <w:tab w:val="left" w:pos="0"/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2.  В чем проявляется знаковая природа  культуремы? Из каких трех компонентов состоит      культурема?</w:t>
      </w:r>
    </w:p>
    <w:p w:rsidR="00A70B3E" w:rsidRPr="00415A4C" w:rsidRDefault="00A70B3E" w:rsidP="00E64F06">
      <w:pPr>
        <w:tabs>
          <w:tab w:val="left" w:pos="0"/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3.  Какие типы соотношений реалий культуры возможны во французской и русской      социокультурных средах? Охарактеризуйте каждое из них.</w:t>
      </w:r>
    </w:p>
    <w:p w:rsidR="00A70B3E" w:rsidRPr="00415A4C" w:rsidRDefault="00A70B3E" w:rsidP="00E64F06">
      <w:pPr>
        <w:tabs>
          <w:tab w:val="left" w:pos="0"/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4.  Какие экстра- и интралингвистические причины лежат в основе  расхождения</w:t>
      </w:r>
    </w:p>
    <w:p w:rsidR="00A70B3E" w:rsidRPr="00415A4C" w:rsidRDefault="00A70B3E" w:rsidP="00E64F06">
      <w:pPr>
        <w:tabs>
          <w:tab w:val="left" w:pos="0"/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культурем во французской и русской   лингвокультурных средах?</w:t>
      </w:r>
    </w:p>
    <w:p w:rsidR="00A70B3E" w:rsidRPr="00415A4C" w:rsidRDefault="00A70B3E" w:rsidP="00E64F06">
      <w:pPr>
        <w:tabs>
          <w:tab w:val="left" w:pos="0"/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5.  Приведите примеры культурем, которые свойственны только одному (русскому или     французскому) социуму.</w:t>
      </w:r>
    </w:p>
    <w:p w:rsidR="00A70B3E" w:rsidRPr="00415A4C" w:rsidRDefault="00A70B3E" w:rsidP="00E64F06">
      <w:pPr>
        <w:tabs>
          <w:tab w:val="left" w:pos="0"/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6.  Приведите примеры заимствования культурем из одной культуры в другую.</w:t>
      </w:r>
    </w:p>
    <w:p w:rsidR="00A70B3E" w:rsidRPr="00415A4C" w:rsidRDefault="00A70B3E" w:rsidP="00E64F06">
      <w:pPr>
        <w:tabs>
          <w:tab w:val="left" w:pos="0"/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pacing w:val="-2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 xml:space="preserve">7.  </w:t>
      </w:r>
      <w:r w:rsidRPr="00415A4C">
        <w:rPr>
          <w:rFonts w:ascii="Times New Roman" w:hAnsi="Times New Roman"/>
          <w:color w:val="000000"/>
          <w:spacing w:val="2"/>
          <w:sz w:val="28"/>
          <w:szCs w:val="28"/>
        </w:rPr>
        <w:t xml:space="preserve">В чем проявляется проблема различного наименования одних и тех же реалий в двух      </w:t>
      </w:r>
      <w:r w:rsidRPr="00415A4C">
        <w:rPr>
          <w:rFonts w:ascii="Times New Roman" w:hAnsi="Times New Roman"/>
          <w:color w:val="000000"/>
          <w:spacing w:val="-2"/>
          <w:sz w:val="28"/>
          <w:szCs w:val="28"/>
        </w:rPr>
        <w:t>языках или различного членения реалий?</w:t>
      </w:r>
    </w:p>
    <w:p w:rsidR="00A70B3E" w:rsidRPr="00415A4C" w:rsidRDefault="00A70B3E" w:rsidP="00E64F06">
      <w:pPr>
        <w:tabs>
          <w:tab w:val="left" w:pos="0"/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 xml:space="preserve">8.  В чем </w:t>
      </w:r>
      <w:r w:rsidRPr="00415A4C">
        <w:rPr>
          <w:rFonts w:ascii="Times New Roman" w:hAnsi="Times New Roman"/>
          <w:color w:val="000000"/>
          <w:spacing w:val="-3"/>
          <w:sz w:val="28"/>
          <w:szCs w:val="28"/>
        </w:rPr>
        <w:t xml:space="preserve">обнаруживаются факты симметрии и асимметрии </w:t>
      </w:r>
      <w:r w:rsidRPr="00415A4C">
        <w:rPr>
          <w:rFonts w:ascii="Times New Roman" w:hAnsi="Times New Roman"/>
          <w:color w:val="000000"/>
          <w:sz w:val="28"/>
          <w:szCs w:val="28"/>
        </w:rPr>
        <w:t>п</w:t>
      </w:r>
      <w:r w:rsidRPr="00415A4C">
        <w:rPr>
          <w:rFonts w:ascii="Times New Roman" w:hAnsi="Times New Roman"/>
          <w:color w:val="000000"/>
          <w:spacing w:val="-3"/>
          <w:sz w:val="28"/>
          <w:szCs w:val="28"/>
        </w:rPr>
        <w:t>ри сопоставлении культурем       двух языков?</w:t>
      </w:r>
    </w:p>
    <w:p w:rsidR="00A70B3E" w:rsidRPr="00415A4C" w:rsidRDefault="00A70B3E" w:rsidP="00E64F06">
      <w:pPr>
        <w:tabs>
          <w:tab w:val="left" w:pos="0"/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pacing w:val="6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 xml:space="preserve">9.  </w:t>
      </w:r>
      <w:r w:rsidRPr="00415A4C">
        <w:rPr>
          <w:rFonts w:ascii="Times New Roman" w:hAnsi="Times New Roman"/>
          <w:color w:val="000000"/>
          <w:spacing w:val="-3"/>
          <w:sz w:val="28"/>
          <w:szCs w:val="28"/>
        </w:rPr>
        <w:t>В чем заключается а</w:t>
      </w:r>
      <w:r w:rsidRPr="00415A4C">
        <w:rPr>
          <w:rFonts w:ascii="Times New Roman" w:hAnsi="Times New Roman"/>
          <w:color w:val="000000"/>
          <w:spacing w:val="6"/>
          <w:sz w:val="28"/>
          <w:szCs w:val="28"/>
        </w:rPr>
        <w:t xml:space="preserve">симметрия </w:t>
      </w:r>
      <w:r w:rsidRPr="00415A4C">
        <w:rPr>
          <w:rFonts w:ascii="Times New Roman" w:hAnsi="Times New Roman"/>
          <w:color w:val="000000"/>
          <w:spacing w:val="-3"/>
          <w:sz w:val="28"/>
          <w:szCs w:val="28"/>
        </w:rPr>
        <w:t>культурем</w:t>
      </w:r>
      <w:r w:rsidRPr="00415A4C">
        <w:rPr>
          <w:rFonts w:ascii="Times New Roman" w:hAnsi="Times New Roman"/>
          <w:color w:val="000000"/>
          <w:spacing w:val="6"/>
          <w:sz w:val="28"/>
          <w:szCs w:val="28"/>
        </w:rPr>
        <w:t xml:space="preserve"> в семиотическом плане?</w:t>
      </w:r>
    </w:p>
    <w:p w:rsidR="00A70B3E" w:rsidRPr="00415A4C" w:rsidRDefault="00A70B3E" w:rsidP="00E64F06">
      <w:pPr>
        <w:tabs>
          <w:tab w:val="left" w:pos="0"/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pacing w:val="6"/>
          <w:sz w:val="28"/>
          <w:szCs w:val="28"/>
        </w:rPr>
        <w:t xml:space="preserve">10. Какие </w:t>
      </w:r>
      <w:r w:rsidRPr="00415A4C">
        <w:rPr>
          <w:rFonts w:ascii="Times New Roman" w:hAnsi="Times New Roman"/>
          <w:color w:val="000000"/>
          <w:spacing w:val="-1"/>
          <w:sz w:val="28"/>
          <w:szCs w:val="28"/>
        </w:rPr>
        <w:t>два случая</w:t>
      </w:r>
      <w:r w:rsidRPr="00415A4C">
        <w:rPr>
          <w:rFonts w:ascii="Times New Roman" w:hAnsi="Times New Roman"/>
          <w:color w:val="000000"/>
          <w:spacing w:val="6"/>
          <w:sz w:val="28"/>
          <w:szCs w:val="28"/>
        </w:rPr>
        <w:t xml:space="preserve"> асимметрии в семиотическом плане </w:t>
      </w:r>
      <w:r w:rsidRPr="00415A4C">
        <w:rPr>
          <w:rFonts w:ascii="Times New Roman" w:hAnsi="Times New Roman"/>
          <w:color w:val="000000"/>
          <w:spacing w:val="-1"/>
          <w:sz w:val="28"/>
          <w:szCs w:val="28"/>
        </w:rPr>
        <w:t xml:space="preserve">возможны при сопоставлении       культурем в русской и  французской </w:t>
      </w:r>
      <w:r w:rsidRPr="00415A4C">
        <w:rPr>
          <w:rFonts w:ascii="Times New Roman" w:hAnsi="Times New Roman"/>
          <w:color w:val="000000"/>
          <w:sz w:val="28"/>
          <w:szCs w:val="28"/>
        </w:rPr>
        <w:t>лингвокультурных средах? Охарактеризуйте</w:t>
      </w:r>
    </w:p>
    <w:p w:rsidR="00A70B3E" w:rsidRPr="00415A4C" w:rsidRDefault="00A70B3E" w:rsidP="00E64F06">
      <w:pPr>
        <w:tabs>
          <w:tab w:val="left" w:pos="0"/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каждый из них.</w:t>
      </w:r>
    </w:p>
    <w:p w:rsidR="00A70B3E" w:rsidRPr="00415A4C" w:rsidRDefault="00A70B3E" w:rsidP="00E64F06">
      <w:pPr>
        <w:tabs>
          <w:tab w:val="left" w:pos="0"/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pacing w:val="6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lastRenderedPageBreak/>
        <w:t xml:space="preserve">11. </w:t>
      </w:r>
      <w:r w:rsidRPr="00415A4C">
        <w:rPr>
          <w:rFonts w:ascii="Times New Roman" w:hAnsi="Times New Roman"/>
          <w:color w:val="000000"/>
          <w:spacing w:val="-3"/>
          <w:sz w:val="28"/>
          <w:szCs w:val="28"/>
        </w:rPr>
        <w:t>В чем проявляется а</w:t>
      </w:r>
      <w:r w:rsidRPr="00415A4C">
        <w:rPr>
          <w:rFonts w:ascii="Times New Roman" w:hAnsi="Times New Roman"/>
          <w:color w:val="000000"/>
          <w:spacing w:val="6"/>
          <w:sz w:val="28"/>
          <w:szCs w:val="28"/>
        </w:rPr>
        <w:t xml:space="preserve">симметрия </w:t>
      </w:r>
      <w:r w:rsidRPr="00415A4C">
        <w:rPr>
          <w:rFonts w:ascii="Times New Roman" w:hAnsi="Times New Roman"/>
          <w:color w:val="000000"/>
          <w:spacing w:val="-3"/>
          <w:sz w:val="28"/>
          <w:szCs w:val="28"/>
        </w:rPr>
        <w:t>культурем</w:t>
      </w:r>
      <w:r w:rsidRPr="00415A4C">
        <w:rPr>
          <w:rFonts w:ascii="Times New Roman" w:hAnsi="Times New Roman"/>
          <w:color w:val="000000"/>
          <w:spacing w:val="6"/>
          <w:sz w:val="28"/>
          <w:szCs w:val="28"/>
        </w:rPr>
        <w:t xml:space="preserve"> в парадигматическом плане?</w:t>
      </w:r>
    </w:p>
    <w:p w:rsidR="00A70B3E" w:rsidRPr="00415A4C" w:rsidRDefault="00A70B3E" w:rsidP="00E64F06">
      <w:pPr>
        <w:tabs>
          <w:tab w:val="left" w:pos="0"/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pacing w:val="1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 xml:space="preserve">12. </w:t>
      </w:r>
      <w:r w:rsidRPr="00415A4C">
        <w:rPr>
          <w:rFonts w:ascii="Times New Roman" w:hAnsi="Times New Roman"/>
          <w:color w:val="000000"/>
          <w:spacing w:val="-3"/>
          <w:sz w:val="28"/>
          <w:szCs w:val="28"/>
        </w:rPr>
        <w:t xml:space="preserve">Охарактеризуйте  случаи, когда по-разному обозначаются или </w:t>
      </w:r>
      <w:r w:rsidRPr="00415A4C">
        <w:rPr>
          <w:rFonts w:ascii="Times New Roman" w:hAnsi="Times New Roman"/>
          <w:color w:val="000000"/>
          <w:spacing w:val="1"/>
          <w:sz w:val="28"/>
          <w:szCs w:val="28"/>
        </w:rPr>
        <w:t xml:space="preserve">реализуются </w:t>
      </w:r>
      <w:r w:rsidRPr="00415A4C">
        <w:rPr>
          <w:rFonts w:ascii="Times New Roman" w:hAnsi="Times New Roman"/>
          <w:color w:val="000000"/>
          <w:spacing w:val="-3"/>
          <w:sz w:val="28"/>
          <w:szCs w:val="28"/>
        </w:rPr>
        <w:t xml:space="preserve">в языке       </w:t>
      </w:r>
      <w:r w:rsidRPr="00415A4C">
        <w:rPr>
          <w:rFonts w:ascii="Times New Roman" w:hAnsi="Times New Roman"/>
          <w:color w:val="000000"/>
          <w:spacing w:val="1"/>
          <w:sz w:val="28"/>
          <w:szCs w:val="28"/>
        </w:rPr>
        <w:t>сходные функции (</w:t>
      </w:r>
      <w:r w:rsidRPr="00415A4C">
        <w:rPr>
          <w:rFonts w:ascii="Times New Roman" w:hAnsi="Times New Roman"/>
          <w:color w:val="000000"/>
          <w:spacing w:val="1"/>
          <w:sz w:val="28"/>
          <w:szCs w:val="28"/>
          <w:lang w:val="fr-FR"/>
        </w:rPr>
        <w:t>R</w:t>
      </w:r>
      <w:r w:rsidRPr="00415A4C">
        <w:rPr>
          <w:rFonts w:ascii="Times New Roman" w:hAnsi="Times New Roman"/>
          <w:color w:val="000000"/>
          <w:spacing w:val="1"/>
          <w:sz w:val="28"/>
          <w:szCs w:val="28"/>
        </w:rPr>
        <w:t>1)</w:t>
      </w:r>
    </w:p>
    <w:p w:rsidR="00A70B3E" w:rsidRPr="00415A4C" w:rsidRDefault="00A70B3E" w:rsidP="00E64F06">
      <w:pPr>
        <w:tabs>
          <w:tab w:val="left" w:pos="0"/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 xml:space="preserve">13. </w:t>
      </w:r>
      <w:r w:rsidRPr="00415A4C">
        <w:rPr>
          <w:rFonts w:ascii="Times New Roman" w:hAnsi="Times New Roman"/>
          <w:color w:val="000000"/>
          <w:spacing w:val="-3"/>
          <w:sz w:val="28"/>
          <w:szCs w:val="28"/>
        </w:rPr>
        <w:t>Охарактеризуйте</w:t>
      </w:r>
      <w:r w:rsidRPr="00415A4C">
        <w:rPr>
          <w:rFonts w:ascii="Times New Roman" w:hAnsi="Times New Roman"/>
          <w:color w:val="000000"/>
          <w:spacing w:val="1"/>
          <w:sz w:val="28"/>
          <w:szCs w:val="28"/>
        </w:rPr>
        <w:t xml:space="preserve"> факты, когда речь </w:t>
      </w:r>
      <w:r w:rsidRPr="00415A4C">
        <w:rPr>
          <w:rFonts w:ascii="Times New Roman" w:hAnsi="Times New Roman"/>
          <w:color w:val="000000"/>
          <w:sz w:val="28"/>
          <w:szCs w:val="28"/>
        </w:rPr>
        <w:t>идет о разных функциях или о разном устройстве        реалий (</w:t>
      </w:r>
      <w:r w:rsidRPr="00415A4C">
        <w:rPr>
          <w:rFonts w:ascii="Times New Roman" w:hAnsi="Times New Roman"/>
          <w:color w:val="000000"/>
          <w:sz w:val="28"/>
          <w:szCs w:val="28"/>
          <w:lang w:val="fr-FR"/>
        </w:rPr>
        <w:t>R</w:t>
      </w:r>
      <w:r w:rsidRPr="00415A4C">
        <w:rPr>
          <w:rFonts w:ascii="Times New Roman" w:hAnsi="Times New Roman"/>
          <w:color w:val="000000"/>
          <w:sz w:val="28"/>
          <w:szCs w:val="28"/>
        </w:rPr>
        <w:t>2).</w:t>
      </w:r>
    </w:p>
    <w:p w:rsidR="00A70B3E" w:rsidRPr="00415A4C" w:rsidRDefault="00A70B3E" w:rsidP="00E64F06">
      <w:pPr>
        <w:tabs>
          <w:tab w:val="left" w:pos="0"/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 xml:space="preserve">14.  </w:t>
      </w:r>
      <w:r w:rsidRPr="00415A4C">
        <w:rPr>
          <w:rFonts w:ascii="Times New Roman" w:hAnsi="Times New Roman"/>
          <w:color w:val="000000"/>
          <w:spacing w:val="-3"/>
          <w:sz w:val="28"/>
          <w:szCs w:val="28"/>
        </w:rPr>
        <w:t>В чем проявляется а</w:t>
      </w:r>
      <w:r w:rsidRPr="00415A4C">
        <w:rPr>
          <w:rFonts w:ascii="Times New Roman" w:hAnsi="Times New Roman"/>
          <w:color w:val="000000"/>
          <w:spacing w:val="6"/>
          <w:sz w:val="28"/>
          <w:szCs w:val="28"/>
        </w:rPr>
        <w:t xml:space="preserve">симметрия </w:t>
      </w:r>
      <w:r w:rsidRPr="00415A4C">
        <w:rPr>
          <w:rFonts w:ascii="Times New Roman" w:hAnsi="Times New Roman"/>
          <w:color w:val="000000"/>
          <w:spacing w:val="-3"/>
          <w:sz w:val="28"/>
          <w:szCs w:val="28"/>
        </w:rPr>
        <w:t>культурем</w:t>
      </w:r>
      <w:r w:rsidRPr="00415A4C">
        <w:rPr>
          <w:rFonts w:ascii="Times New Roman" w:hAnsi="Times New Roman"/>
          <w:color w:val="000000"/>
          <w:spacing w:val="6"/>
          <w:sz w:val="28"/>
          <w:szCs w:val="28"/>
        </w:rPr>
        <w:t xml:space="preserve"> в синтагматическом плане </w:t>
      </w:r>
      <w:r w:rsidRPr="00415A4C">
        <w:rPr>
          <w:rFonts w:ascii="Times New Roman" w:hAnsi="Times New Roman"/>
          <w:color w:val="000000"/>
          <w:sz w:val="28"/>
          <w:szCs w:val="28"/>
        </w:rPr>
        <w:t>в двух        социумах?</w:t>
      </w:r>
    </w:p>
    <w:p w:rsidR="00A70B3E" w:rsidRPr="00415A4C" w:rsidRDefault="00A70B3E" w:rsidP="00E64F06">
      <w:pPr>
        <w:tabs>
          <w:tab w:val="left" w:pos="0"/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415A4C">
        <w:rPr>
          <w:rFonts w:ascii="Times New Roman" w:hAnsi="Times New Roman"/>
          <w:b/>
          <w:color w:val="000000"/>
          <w:sz w:val="28"/>
          <w:szCs w:val="28"/>
        </w:rPr>
        <w:t xml:space="preserve">Тема: </w:t>
      </w:r>
      <w:r w:rsidRPr="00415A4C">
        <w:rPr>
          <w:rFonts w:ascii="Times New Roman" w:hAnsi="Times New Roman"/>
          <w:b/>
          <w:i/>
          <w:color w:val="000000"/>
          <w:spacing w:val="-1"/>
          <w:sz w:val="28"/>
          <w:szCs w:val="28"/>
          <w:u w:val="single"/>
        </w:rPr>
        <w:t>Язык и этническая идентичность. Русско-французские лингво-культурологические параллели.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color w:val="000000"/>
          <w:sz w:val="28"/>
          <w:szCs w:val="28"/>
        </w:rPr>
        <w:t>Комплексная цель: Показать наличие  асимметричных отношений и их влияние  на  процесс межкультурной коммуникации.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color w:val="000000"/>
          <w:sz w:val="28"/>
          <w:szCs w:val="28"/>
        </w:rPr>
        <w:t>Прочитайте следующие вопросы и дайте на них ответы.</w:t>
      </w:r>
    </w:p>
    <w:p w:rsidR="00A70B3E" w:rsidRPr="00415A4C" w:rsidRDefault="00A70B3E" w:rsidP="00E64F06">
      <w:pPr>
        <w:tabs>
          <w:tab w:val="left" w:pos="284"/>
          <w:tab w:val="left" w:pos="367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15A4C">
        <w:rPr>
          <w:rFonts w:ascii="Times New Roman" w:hAnsi="Times New Roman"/>
          <w:color w:val="000000"/>
          <w:spacing w:val="1"/>
          <w:sz w:val="28"/>
          <w:szCs w:val="28"/>
        </w:rPr>
        <w:t>1.  В чем различие между статическим и динамическим харак</w:t>
      </w:r>
      <w:r w:rsidRPr="00415A4C">
        <w:rPr>
          <w:rFonts w:ascii="Times New Roman" w:hAnsi="Times New Roman"/>
          <w:color w:val="000000"/>
          <w:spacing w:val="-1"/>
          <w:sz w:val="28"/>
          <w:szCs w:val="28"/>
        </w:rPr>
        <w:t xml:space="preserve">тером отражения в             языковых фактах глубинной психологии </w:t>
      </w:r>
      <w:r w:rsidRPr="00415A4C">
        <w:rPr>
          <w:rFonts w:ascii="Times New Roman" w:hAnsi="Times New Roman"/>
          <w:color w:val="000000"/>
          <w:spacing w:val="-3"/>
          <w:sz w:val="28"/>
          <w:szCs w:val="28"/>
        </w:rPr>
        <w:t>народа?</w:t>
      </w:r>
    </w:p>
    <w:p w:rsidR="00A70B3E" w:rsidRPr="00415A4C" w:rsidRDefault="00A70B3E" w:rsidP="00E64F06">
      <w:pPr>
        <w:tabs>
          <w:tab w:val="left" w:pos="284"/>
          <w:tab w:val="left" w:pos="367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pacing w:val="1"/>
          <w:sz w:val="28"/>
          <w:szCs w:val="28"/>
        </w:rPr>
        <w:t xml:space="preserve">2.  </w:t>
      </w:r>
      <w:r w:rsidRPr="00415A4C">
        <w:rPr>
          <w:rFonts w:ascii="Times New Roman" w:hAnsi="Times New Roman"/>
          <w:color w:val="000000"/>
          <w:sz w:val="28"/>
          <w:szCs w:val="28"/>
        </w:rPr>
        <w:t>С чего начинается построение высказывания?</w:t>
      </w:r>
    </w:p>
    <w:p w:rsidR="00A70B3E" w:rsidRPr="00415A4C" w:rsidRDefault="00A70B3E" w:rsidP="00E64F06">
      <w:pPr>
        <w:tabs>
          <w:tab w:val="left" w:pos="284"/>
          <w:tab w:val="left" w:pos="367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pacing w:val="1"/>
          <w:sz w:val="28"/>
          <w:szCs w:val="28"/>
        </w:rPr>
        <w:t xml:space="preserve">3.  </w:t>
      </w:r>
      <w:r w:rsidRPr="00415A4C">
        <w:rPr>
          <w:rFonts w:ascii="Times New Roman" w:hAnsi="Times New Roman"/>
          <w:color w:val="000000"/>
          <w:spacing w:val="-2"/>
          <w:sz w:val="28"/>
          <w:szCs w:val="28"/>
        </w:rPr>
        <w:t xml:space="preserve">Какие тенденции обнаруживаются в двух языках при отборе </w:t>
      </w:r>
      <w:r w:rsidRPr="00415A4C">
        <w:rPr>
          <w:rFonts w:ascii="Times New Roman" w:hAnsi="Times New Roman"/>
          <w:color w:val="000000"/>
          <w:sz w:val="28"/>
          <w:szCs w:val="28"/>
        </w:rPr>
        <w:t>признаков, положенных            в основу наименования?</w:t>
      </w:r>
    </w:p>
    <w:p w:rsidR="00A70B3E" w:rsidRPr="00415A4C" w:rsidRDefault="00A70B3E" w:rsidP="00E64F06">
      <w:pPr>
        <w:tabs>
          <w:tab w:val="left" w:pos="284"/>
          <w:tab w:val="left" w:pos="367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pacing w:val="-2"/>
          <w:sz w:val="28"/>
          <w:szCs w:val="28"/>
        </w:rPr>
        <w:t xml:space="preserve">4. В чем специфика выбора общего типа структуры ситуации </w:t>
      </w:r>
      <w:r w:rsidRPr="00415A4C">
        <w:rPr>
          <w:rFonts w:ascii="Times New Roman" w:hAnsi="Times New Roman"/>
          <w:color w:val="000000"/>
          <w:sz w:val="28"/>
          <w:szCs w:val="28"/>
        </w:rPr>
        <w:t>при построении           высказывания в сравниваемых языках?</w:t>
      </w:r>
    </w:p>
    <w:p w:rsidR="00A70B3E" w:rsidRPr="00415A4C" w:rsidRDefault="00A70B3E" w:rsidP="00E64F06">
      <w:pPr>
        <w:tabs>
          <w:tab w:val="left" w:pos="284"/>
          <w:tab w:val="left" w:pos="367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pacing w:val="-1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 xml:space="preserve">5. </w:t>
      </w:r>
      <w:r w:rsidRPr="00415A4C">
        <w:rPr>
          <w:rFonts w:ascii="Times New Roman" w:hAnsi="Times New Roman"/>
          <w:color w:val="000000"/>
          <w:spacing w:val="-2"/>
          <w:sz w:val="28"/>
          <w:szCs w:val="28"/>
        </w:rPr>
        <w:t xml:space="preserve">Чем обусловлен выбор приведенных ниже категорий для </w:t>
      </w:r>
      <w:r w:rsidRPr="00415A4C">
        <w:rPr>
          <w:rFonts w:ascii="Times New Roman" w:hAnsi="Times New Roman"/>
          <w:color w:val="000000"/>
          <w:sz w:val="28"/>
          <w:szCs w:val="28"/>
        </w:rPr>
        <w:t xml:space="preserve">характеристики этнической            идентичности говорящих на </w:t>
      </w:r>
      <w:r w:rsidRPr="00415A4C">
        <w:rPr>
          <w:rFonts w:ascii="Times New Roman" w:hAnsi="Times New Roman"/>
          <w:color w:val="000000"/>
          <w:spacing w:val="-1"/>
          <w:sz w:val="28"/>
          <w:szCs w:val="28"/>
        </w:rPr>
        <w:t>русском и французском языках?</w:t>
      </w:r>
    </w:p>
    <w:p w:rsidR="00A70B3E" w:rsidRPr="00415A4C" w:rsidRDefault="00A70B3E" w:rsidP="00E64F06">
      <w:pPr>
        <w:tabs>
          <w:tab w:val="left" w:pos="284"/>
          <w:tab w:val="left" w:pos="367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 xml:space="preserve">6.  </w:t>
      </w:r>
      <w:r w:rsidRPr="00415A4C">
        <w:rPr>
          <w:rFonts w:ascii="Times New Roman" w:hAnsi="Times New Roman"/>
          <w:color w:val="000000"/>
          <w:spacing w:val="1"/>
          <w:sz w:val="28"/>
          <w:szCs w:val="28"/>
        </w:rPr>
        <w:t>В чем проявляется различие в употреблении грамматичес</w:t>
      </w:r>
      <w:r w:rsidRPr="00415A4C">
        <w:rPr>
          <w:rFonts w:ascii="Times New Roman" w:hAnsi="Times New Roman"/>
          <w:color w:val="000000"/>
          <w:spacing w:val="-1"/>
          <w:sz w:val="28"/>
          <w:szCs w:val="28"/>
        </w:rPr>
        <w:t xml:space="preserve">кого лица в русском языке? Каковы культурологические (или этнопсихологические) и            лингвистические </w:t>
      </w:r>
      <w:r w:rsidRPr="00415A4C">
        <w:rPr>
          <w:rFonts w:ascii="Times New Roman" w:hAnsi="Times New Roman"/>
          <w:color w:val="000000"/>
          <w:sz w:val="28"/>
          <w:szCs w:val="28"/>
        </w:rPr>
        <w:t>причины этих различий?</w:t>
      </w:r>
    </w:p>
    <w:p w:rsidR="00A70B3E" w:rsidRPr="00415A4C" w:rsidRDefault="00A70B3E" w:rsidP="00E64F06">
      <w:pPr>
        <w:tabs>
          <w:tab w:val="left" w:pos="284"/>
          <w:tab w:val="left" w:pos="367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7. В чем особенности выражения коммуникативной ка</w:t>
      </w:r>
      <w:r w:rsidRPr="00415A4C">
        <w:rPr>
          <w:rFonts w:ascii="Times New Roman" w:hAnsi="Times New Roman"/>
          <w:color w:val="000000"/>
          <w:spacing w:val="-2"/>
          <w:sz w:val="28"/>
          <w:szCs w:val="28"/>
        </w:rPr>
        <w:t xml:space="preserve">тегории </w:t>
      </w:r>
      <w:r w:rsidRPr="00415A4C">
        <w:rPr>
          <w:rFonts w:ascii="Times New Roman" w:hAnsi="Times New Roman"/>
          <w:color w:val="000000"/>
          <w:sz w:val="28"/>
          <w:szCs w:val="28"/>
        </w:rPr>
        <w:t>времени в            сравниваемых языках? Как их можно связать с глубинной психологией народов?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8. Что выражается категорией коммуникативной установки вы</w:t>
      </w:r>
      <w:r w:rsidRPr="00415A4C">
        <w:rPr>
          <w:rFonts w:ascii="Times New Roman" w:hAnsi="Times New Roman"/>
          <w:color w:val="000000"/>
          <w:spacing w:val="1"/>
          <w:sz w:val="28"/>
          <w:szCs w:val="28"/>
        </w:rPr>
        <w:t xml:space="preserve">сказывания? В чем        проявляется специфика выражения </w:t>
      </w:r>
      <w:r w:rsidRPr="00415A4C">
        <w:rPr>
          <w:rFonts w:ascii="Times New Roman" w:hAnsi="Times New Roman"/>
          <w:color w:val="000000"/>
          <w:sz w:val="28"/>
          <w:szCs w:val="28"/>
        </w:rPr>
        <w:t>данной категории в двух языках?</w:t>
      </w:r>
    </w:p>
    <w:p w:rsidR="00A70B3E" w:rsidRPr="00415A4C" w:rsidRDefault="00A70B3E" w:rsidP="00E64F06">
      <w:pPr>
        <w:numPr>
          <w:ilvl w:val="0"/>
          <w:numId w:val="13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pacing w:val="-1"/>
          <w:sz w:val="28"/>
          <w:szCs w:val="28"/>
        </w:rPr>
        <w:t>Какими способами может быть выражена категория</w:t>
      </w:r>
      <w:r w:rsidRPr="00415A4C">
        <w:rPr>
          <w:rFonts w:ascii="Times New Roman" w:hAnsi="Times New Roman"/>
          <w:color w:val="000000"/>
          <w:sz w:val="28"/>
          <w:szCs w:val="28"/>
        </w:rPr>
        <w:t xml:space="preserve"> ассертивности в двух языках?</w:t>
      </w:r>
    </w:p>
    <w:p w:rsidR="00A70B3E" w:rsidRPr="00415A4C" w:rsidRDefault="00A70B3E" w:rsidP="00E64F06">
      <w:pPr>
        <w:numPr>
          <w:ilvl w:val="0"/>
          <w:numId w:val="13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pacing w:val="-1"/>
          <w:sz w:val="28"/>
          <w:szCs w:val="28"/>
        </w:rPr>
      </w:pPr>
      <w:r w:rsidRPr="00415A4C">
        <w:rPr>
          <w:rFonts w:ascii="Times New Roman" w:hAnsi="Times New Roman"/>
          <w:color w:val="000000"/>
          <w:spacing w:val="-1"/>
          <w:sz w:val="28"/>
          <w:szCs w:val="28"/>
        </w:rPr>
        <w:t>Какова специфика выражения данной категории в каждом из сравниваемых языков?</w:t>
      </w:r>
    </w:p>
    <w:p w:rsidR="00A70B3E" w:rsidRPr="00415A4C" w:rsidRDefault="00A70B3E" w:rsidP="00E64F06">
      <w:pPr>
        <w:numPr>
          <w:ilvl w:val="0"/>
          <w:numId w:val="13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Какими способами может быть выражена категория модальности в высказывании?</w:t>
      </w:r>
    </w:p>
    <w:p w:rsidR="00A70B3E" w:rsidRPr="00415A4C" w:rsidRDefault="00A70B3E" w:rsidP="00E64F06">
      <w:pPr>
        <w:numPr>
          <w:ilvl w:val="0"/>
          <w:numId w:val="13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color w:val="000000"/>
          <w:spacing w:val="-1"/>
          <w:sz w:val="28"/>
          <w:szCs w:val="28"/>
        </w:rPr>
      </w:pPr>
      <w:r w:rsidRPr="00415A4C">
        <w:rPr>
          <w:rFonts w:ascii="Times New Roman" w:hAnsi="Times New Roman"/>
          <w:color w:val="000000"/>
          <w:spacing w:val="-1"/>
          <w:sz w:val="28"/>
          <w:szCs w:val="28"/>
        </w:rPr>
        <w:t>Какова специфика выражения данной категории в каждом из сравниваемых языков?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color w:val="000000"/>
          <w:sz w:val="28"/>
          <w:szCs w:val="28"/>
        </w:rPr>
        <w:lastRenderedPageBreak/>
        <w:t>Примерные контрольные вопросы для проведения промежуточного контроля по дисциплине «Лингвистика и межкультурная коммуникация».</w:t>
      </w:r>
    </w:p>
    <w:p w:rsidR="00A70B3E" w:rsidRPr="00415A4C" w:rsidRDefault="00A70B3E" w:rsidP="00E64F06">
      <w:pPr>
        <w:numPr>
          <w:ilvl w:val="0"/>
          <w:numId w:val="9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rPr>
          <w:rFonts w:ascii="Times New Roman" w:hAnsi="Times New Roman"/>
          <w:b/>
          <w:i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i/>
          <w:color w:val="000000"/>
          <w:sz w:val="28"/>
          <w:szCs w:val="28"/>
        </w:rPr>
        <w:t>Что называется межкультурной коммуникацией?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а) система формальных и неформальных правил и норм деятельности, обычаев и традиций, индивидуальных и групповых интересов;</w:t>
      </w:r>
      <w:r w:rsidRPr="00415A4C">
        <w:rPr>
          <w:rFonts w:ascii="Times New Roman" w:hAnsi="Times New Roman"/>
          <w:color w:val="000000"/>
          <w:sz w:val="28"/>
          <w:szCs w:val="28"/>
        </w:rPr>
        <w:br/>
        <w:t>б) процесс общения и взаимодействия, осуществляемый между представителями различных культур и культурных сообществ;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в) наука, изучающая вопросы развития информационных систем и средств, характер, формы, результаты их воздействия на общественную жизнь.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i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Pr="00415A4C">
        <w:rPr>
          <w:rFonts w:ascii="Times New Roman" w:hAnsi="Times New Roman"/>
          <w:b/>
          <w:i/>
          <w:color w:val="000000"/>
          <w:sz w:val="28"/>
          <w:szCs w:val="28"/>
        </w:rPr>
        <w:t>Как называется принадлежность индивида к какой-либо культуре или культурной группе, формирующей ценностное отношение человека к самому себе, другим людям, обществу, миру в целом?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а) культурная идентичность;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б) ценностная ориентация;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в) коммуникабельность.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i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i/>
          <w:color w:val="000000"/>
          <w:sz w:val="28"/>
          <w:szCs w:val="28"/>
        </w:rPr>
        <w:t>3.Что такое аккультурация?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а) процесс взаимного влияния культур разных этносов, отличающихся по уровню развития, в результате которого  происходит восприятие одной культурой элементов другой культуры;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б) возникающие при восприятии человека человеком привлекательности одного из них;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в) предписывание объекту мотивов поведения.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i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i/>
          <w:color w:val="000000"/>
          <w:sz w:val="28"/>
          <w:szCs w:val="28"/>
        </w:rPr>
        <w:t>4. Основные формы аккультурации?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а) ассимиляция;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б) сепарация;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в) маргинализация;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г) адаптация;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д) интеграция.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i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i/>
          <w:color w:val="000000"/>
          <w:sz w:val="28"/>
          <w:szCs w:val="28"/>
        </w:rPr>
        <w:t>5. Сколько выделяется этапов адаптации и какие?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а) 5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б) 6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в) 3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i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i/>
          <w:color w:val="000000"/>
          <w:sz w:val="28"/>
          <w:szCs w:val="28"/>
        </w:rPr>
        <w:t>6. Что такое вербальная коммуникация?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а) языковое общение, выражающееся в обмене мыслями, информацией, эмоциональными переживаниями собеседников;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б) форма общения людей посредством жестов, мимики, телодвижений;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в) совокупность звуковых  сигналов, которые сопровождают устную речь, привнося в нее дополнительное значение.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i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7</w:t>
      </w:r>
      <w:r w:rsidRPr="00415A4C">
        <w:rPr>
          <w:rFonts w:ascii="Times New Roman" w:hAnsi="Times New Roman"/>
          <w:b/>
          <w:i/>
          <w:color w:val="000000"/>
          <w:sz w:val="28"/>
          <w:szCs w:val="28"/>
        </w:rPr>
        <w:t>. Как называется процесс предпочтения одних людей другим, взаимного притяжения между людьми, взаимной симпатии?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а) аффилиация;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б) атрибуция;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lastRenderedPageBreak/>
        <w:t>в) аттракция.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i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i/>
          <w:color w:val="000000"/>
          <w:sz w:val="28"/>
          <w:szCs w:val="28"/>
        </w:rPr>
        <w:t>8. Что называется толерантностью?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а) способность понимать и разделять переживания другого человека через эмоциональное сопереживание;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б) терпимое отношение к чужим мнениям, верованиям, обычаям, культуре, чувствам, идеям.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i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i/>
          <w:color w:val="000000"/>
          <w:sz w:val="28"/>
          <w:szCs w:val="28"/>
        </w:rPr>
        <w:t>9. Что такое сепарация?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а) принятие полностью ценностей и норм иной культуры, отказываясь при  этом от своих норм и ценностей;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б) потеря идентичности с собственной культурой и отсутствие идентичности с культурой большинства;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в) отрицание чужой культуры при сохранении идентификации со своей культурой.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i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i/>
          <w:color w:val="000000"/>
          <w:sz w:val="28"/>
          <w:szCs w:val="28"/>
        </w:rPr>
        <w:t>10. Выделите основные стили вербальной коммуникации: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а) прямой и непрямой стили вербальной коммуникации;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б) искусный и краткий стили вербальной коммуникации;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в) инструментальный и аффектный стили вербальной коммуникации.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i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i/>
          <w:color w:val="000000"/>
          <w:sz w:val="28"/>
          <w:szCs w:val="28"/>
        </w:rPr>
        <w:t>11. Что  не относится к внутренним факторам аттракции?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а)  физическая привлекательность;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б) стиль общения;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в) пространство и время;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г) сходство.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i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i/>
          <w:color w:val="000000"/>
          <w:sz w:val="28"/>
          <w:szCs w:val="28"/>
        </w:rPr>
        <w:t>12. Соедините типы классификаций культуры с их определениями: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1. нормативные а) культура понимается как фактор организации общественной жизни,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как совокупность идей, принципов, социальных институтов,  обеспечивающих коллективную жизнедеятельность людей.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2. дидактические б) когда акцент делается на то, что культура является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продуктом истории общества и развивается путем  передачи приобретаемого человеком опыта от  поколения к поколению.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3.социологические в) согласно которым содержание культуры составляют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нормы и правила, регламентирующие жизнь людей.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4.антропологические г) которые основываются на взаимосвязи культуры с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психологией поведения людей и видят в ней социально обусловленные особенности человеческой  психики.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5.  психологические  д) рассматривающие культуру как совокупность  качеств, которые человек получает в процессе  научения и которые не наследуются им генетически.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6. исторические е) которые основной смысл культуры видят в деяте льности и понимают ее как совокупность результатов  деятельности человеческого общества во всех сферах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lastRenderedPageBreak/>
        <w:t>жизни и всех факторов (идей, верований, обычаев,  традиций), составляющих и обусловливающих образ  жизни нации, класса, группы людей в определенный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период времени.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i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i/>
          <w:color w:val="000000"/>
          <w:sz w:val="28"/>
          <w:szCs w:val="28"/>
        </w:rPr>
        <w:t>13. Соедините термины с их определениями: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1. реальная картина мира а) идеальная, объективно существующая структура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подчиняет себе, организует восприятие мира его  носителями.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2. культурная (или понятийная) б) объективная внечеловеческая данность, это мир,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картина мира окружающий человека.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3. языковая картина мира в) совокупность рациональных знаний и  представлений о ценностях, нормах, нравах,  менталитете собственной культуры и культур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других народов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4. аспекты культуры: а) искусство, б) артефакты, в) право, г) язык,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5. сферы культуры: д) организация, е) одежда, ж) питание, з) идеология,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и) поведение, к) религия.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6. организация языка включает: а) слова и прочие языковые формы в их звуковой и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письменной оболочке лингвистическую печатную  продукцию (словари и т. п.), аудиовизуальные  средства и т. п.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7. артефакты языка включают: б) формы обучения языку и формы пользования речью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(организация публичных выступлений, формы  использования языка в информационных целях:  устная и печатная пресса и многое другое).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8. поведенческий аспект в в) устройство самого языка (семантический аспект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сфере языка включает: языковых форм) и во взглядах общества на свой язык.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9. идеология языка включает: г) вербальные реакции в конкретных культурных сферах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и условиях и общие тенденции (константы) языкового поведения, которые проявляются независимо  от культурной сферы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10. невербальные средства а) кинесика; б) экстралингвистика; в) сенсорика;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коммуникации: г) просодика; д) проксемика; е) хронемика: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11. паравербальные средства ж) такесика коммуникации: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12. экстралингвистика: а) совокупность жестов, поз, телодвижений;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13. кинесика: б) рукопожатия, поцелуи, поглаживания, похлопывания и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другие прикосновения к телу партнера по коммуникации ;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14. проксемика: в) совокупность чувственных восприятий, основывающихся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lastRenderedPageBreak/>
        <w:t>на информации от органов чувств;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15. хронемика: г) способы использования пространства в процессе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коммуникации;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16. сенсорика: д) способы использования времени в процессе коммуникации;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17. просодика: е) темп речи, тембр, высота и громкость голоса;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18. такесика: ж) паузы, кашель, вздохи, смех и плач (т.е. звуки, которые мы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воспроизводим с помощью голоса).</w:t>
      </w:r>
    </w:p>
    <w:p w:rsidR="00A70B3E" w:rsidRPr="00415A4C" w:rsidRDefault="00A70B3E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03403" w:rsidRPr="00415A4C" w:rsidRDefault="004D5FA6" w:rsidP="00E64F06">
      <w:pPr>
        <w:pStyle w:val="a9"/>
        <w:widowControl w:val="0"/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color w:val="000000"/>
          <w:sz w:val="28"/>
          <w:szCs w:val="28"/>
        </w:rPr>
        <w:t xml:space="preserve">Контроль знаний по дисциплине «Культура и межкультурные взаимодействия в современном мире» </w:t>
      </w:r>
    </w:p>
    <w:p w:rsidR="00BC1865" w:rsidRPr="00415A4C" w:rsidRDefault="00003403" w:rsidP="00E64F06">
      <w:pPr>
        <w:pStyle w:val="a9"/>
        <w:widowControl w:val="0"/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П</w:t>
      </w:r>
      <w:r w:rsidR="004D5FA6" w:rsidRPr="00415A4C">
        <w:rPr>
          <w:rFonts w:ascii="Times New Roman" w:hAnsi="Times New Roman"/>
          <w:color w:val="000000"/>
          <w:sz w:val="28"/>
          <w:szCs w:val="28"/>
        </w:rPr>
        <w:t>ровод</w:t>
      </w:r>
      <w:r w:rsidRPr="00415A4C">
        <w:rPr>
          <w:rFonts w:ascii="Times New Roman" w:hAnsi="Times New Roman"/>
          <w:color w:val="000000"/>
          <w:sz w:val="28"/>
          <w:szCs w:val="28"/>
        </w:rPr>
        <w:t>я</w:t>
      </w:r>
      <w:r w:rsidR="004D5FA6" w:rsidRPr="00415A4C">
        <w:rPr>
          <w:rFonts w:ascii="Times New Roman" w:hAnsi="Times New Roman"/>
          <w:color w:val="000000"/>
          <w:sz w:val="28"/>
          <w:szCs w:val="28"/>
        </w:rPr>
        <w:t xml:space="preserve">тся </w:t>
      </w:r>
      <w:r w:rsidRPr="00415A4C">
        <w:rPr>
          <w:rFonts w:ascii="Times New Roman" w:hAnsi="Times New Roman"/>
          <w:color w:val="000000"/>
          <w:sz w:val="28"/>
          <w:szCs w:val="28"/>
        </w:rPr>
        <w:t xml:space="preserve">следующие виды </w:t>
      </w:r>
      <w:r w:rsidR="004D5FA6" w:rsidRPr="00415A4C">
        <w:rPr>
          <w:rFonts w:ascii="Times New Roman" w:hAnsi="Times New Roman"/>
          <w:color w:val="000000"/>
          <w:sz w:val="28"/>
          <w:szCs w:val="28"/>
        </w:rPr>
        <w:t>контрол</w:t>
      </w:r>
      <w:r w:rsidRPr="00415A4C">
        <w:rPr>
          <w:rFonts w:ascii="Times New Roman" w:hAnsi="Times New Roman"/>
          <w:color w:val="000000"/>
          <w:sz w:val="28"/>
          <w:szCs w:val="28"/>
        </w:rPr>
        <w:t>я</w:t>
      </w:r>
      <w:r w:rsidR="004D5FA6" w:rsidRPr="00415A4C">
        <w:rPr>
          <w:rFonts w:ascii="Times New Roman" w:hAnsi="Times New Roman"/>
          <w:color w:val="000000"/>
          <w:sz w:val="28"/>
          <w:szCs w:val="28"/>
        </w:rPr>
        <w:t xml:space="preserve"> знаний студентов: входной, текущей, рубежной и промежуточной аттестации. Входной контроль предназначен для выявления степени подготовленности студентов к изучению дисциплины «Культура и межкультурные взаимодействия в современном мире» проводится по остаточным знаниям, ранее изученных дисциплин: с этой целью составляется перечень вопросов, охватывающих наиболее важные темы предшествующих дисциплин. Такой контроль проводится перед началом изучения дисциплины или на вводной лекции, как правило, в виде тестирования. Полученные результаты дают возможность преподавателю определить наиболее слабых и наиболее подготовленных студентов</w:t>
      </w:r>
      <w:r w:rsidRPr="00415A4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4D5FA6" w:rsidRPr="00415A4C">
        <w:rPr>
          <w:rFonts w:ascii="Times New Roman" w:hAnsi="Times New Roman"/>
          <w:color w:val="000000"/>
          <w:sz w:val="28"/>
          <w:szCs w:val="28"/>
        </w:rPr>
        <w:t xml:space="preserve">Кроме того, составить вопросы для самостоятельного изучения слабо подготовленными студентами с целью выравнивания знаний и успешного освоения программы изучаемой дисциплины. Результаты входного контроля не влияет на рейтинг студента. Текущий контроль проводится по каждой теме семинарского занятия с целью определения уровня самостоятельной работы студента по учебным материалам дисциплины «Культура и межкультурные взаимодействия в современном мире». Текущий контроль осуществляется преподавателем в начале занятия в течение отведенного времени и ставит своей целью определить готовность студента к выполнению практических заданий. Контроль текущих знаний проводится на занятиях в форме устного или письменного опроса. Объектами текущего контроля при изучении дисциплины являются: посещение лекций; подготовка и качество выполнения лабораторных работ. Результаты текущего контроля влияют на рейтинг студента. Рубежный контроль проводится после изучения каждого модуля дисциплины: тестирование, проведение коллоквиумов, семинарских занятий, написание и защита реферата, выполнение тем, вынесенных на самостоятельное изучение, и индивидуальных заданий. При этом используются информационные технологии. Цель - выявить уровень знаний студентов по материалу изученного модуля дисциплины. Результаты рубежного контроля влияют на итоговый рейтинг студента. Промежуточная аттестации по дисциплине «Культура и межкультурные взаимодействия в современном мире» </w:t>
      </w:r>
      <w:r w:rsidR="004D5FA6" w:rsidRPr="00415A4C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проводится в соответствии с требованиями Федерального Государственного образовательного стандарта высшего профессионального образования по направлению подготовки </w:t>
      </w:r>
      <w:r w:rsidR="00814F04" w:rsidRPr="00415A4C">
        <w:rPr>
          <w:rFonts w:ascii="Times New Roman" w:hAnsi="Times New Roman"/>
          <w:color w:val="000000"/>
          <w:sz w:val="28"/>
          <w:szCs w:val="28"/>
        </w:rPr>
        <w:t xml:space="preserve">подготовки </w:t>
      </w:r>
      <w:r w:rsidR="00814F04" w:rsidRPr="00415A4C">
        <w:rPr>
          <w:rFonts w:ascii="Times New Roman" w:hAnsi="Times New Roman"/>
          <w:b/>
          <w:bCs/>
          <w:color w:val="000000"/>
          <w:sz w:val="28"/>
          <w:szCs w:val="28"/>
        </w:rPr>
        <w:t>050100</w:t>
      </w:r>
      <w:r w:rsidR="00814F04" w:rsidRPr="00415A4C">
        <w:rPr>
          <w:rFonts w:ascii="Times New Roman" w:hAnsi="Times New Roman"/>
          <w:color w:val="000000"/>
          <w:sz w:val="28"/>
          <w:szCs w:val="28"/>
        </w:rPr>
        <w:t xml:space="preserve"> Педагогическое образование, профиль «Физика».</w:t>
      </w:r>
      <w:r w:rsidR="004D5FA6" w:rsidRPr="00415A4C">
        <w:rPr>
          <w:rFonts w:ascii="Times New Roman" w:hAnsi="Times New Roman"/>
          <w:color w:val="000000"/>
          <w:sz w:val="28"/>
          <w:szCs w:val="28"/>
        </w:rPr>
        <w:t>. Он подводит итог знаниям студента, полученным за весь период изучения дисциплины.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7817"/>
      </w:tblGrid>
      <w:tr w:rsidR="00BC1865" w:rsidRPr="00415A4C" w:rsidTr="008C535D">
        <w:tc>
          <w:tcPr>
            <w:tcW w:w="880" w:type="pct"/>
          </w:tcPr>
          <w:p w:rsidR="00BC1865" w:rsidRPr="00415A4C" w:rsidRDefault="00BC1865" w:rsidP="00E64F06">
            <w:pPr>
              <w:widowControl w:val="0"/>
              <w:tabs>
                <w:tab w:val="left" w:pos="284"/>
                <w:tab w:val="left" w:pos="567"/>
                <w:tab w:val="left" w:pos="3220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Критерий</w:t>
            </w:r>
          </w:p>
        </w:tc>
        <w:tc>
          <w:tcPr>
            <w:tcW w:w="4120" w:type="pct"/>
          </w:tcPr>
          <w:p w:rsidR="00BC1865" w:rsidRPr="00415A4C" w:rsidRDefault="00BC1865" w:rsidP="00E64F06">
            <w:pPr>
              <w:widowControl w:val="0"/>
              <w:tabs>
                <w:tab w:val="left" w:pos="284"/>
                <w:tab w:val="left" w:pos="567"/>
                <w:tab w:val="left" w:pos="3220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В рамках формируемых компетенций студент</w:t>
            </w: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демонстрирует:</w:t>
            </w:r>
          </w:p>
        </w:tc>
      </w:tr>
      <w:tr w:rsidR="00BC1865" w:rsidRPr="00415A4C" w:rsidTr="008C535D">
        <w:tc>
          <w:tcPr>
            <w:tcW w:w="880" w:type="pct"/>
          </w:tcPr>
          <w:p w:rsidR="00BC1865" w:rsidRPr="00415A4C" w:rsidRDefault="00BC1865" w:rsidP="00E64F06">
            <w:pPr>
              <w:widowControl w:val="0"/>
              <w:tabs>
                <w:tab w:val="left" w:pos="284"/>
                <w:tab w:val="left" w:pos="567"/>
                <w:tab w:val="left" w:pos="3220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пороговый</w:t>
            </w:r>
          </w:p>
        </w:tc>
        <w:tc>
          <w:tcPr>
            <w:tcW w:w="4120" w:type="pct"/>
          </w:tcPr>
          <w:p w:rsidR="00BC1865" w:rsidRPr="00415A4C" w:rsidRDefault="00BC1865" w:rsidP="00E64F06">
            <w:pPr>
              <w:widowControl w:val="0"/>
              <w:tabs>
                <w:tab w:val="left" w:pos="284"/>
                <w:tab w:val="left" w:pos="567"/>
                <w:tab w:val="left" w:pos="3220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знание и понимание теоретического содержания курса с незначительными пробелами; несформированность некоторых практических умений при применении знаний в конкретных ситуациях, низкое качество выполнения учебных заданий (не выполнены, либо оценены числом баллов, близким к минимальному); низкий уровень мотивации учения;</w:t>
            </w:r>
          </w:p>
        </w:tc>
      </w:tr>
      <w:tr w:rsidR="00BC1865" w:rsidRPr="00415A4C" w:rsidTr="008C535D">
        <w:tc>
          <w:tcPr>
            <w:tcW w:w="880" w:type="pct"/>
          </w:tcPr>
          <w:p w:rsidR="00BC1865" w:rsidRPr="00415A4C" w:rsidRDefault="00BC1865" w:rsidP="00E64F06">
            <w:pPr>
              <w:widowControl w:val="0"/>
              <w:tabs>
                <w:tab w:val="left" w:pos="284"/>
                <w:tab w:val="left" w:pos="567"/>
                <w:tab w:val="left" w:pos="3220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стандартный</w:t>
            </w:r>
          </w:p>
        </w:tc>
        <w:tc>
          <w:tcPr>
            <w:tcW w:w="4120" w:type="pct"/>
          </w:tcPr>
          <w:p w:rsidR="00BC1865" w:rsidRPr="00415A4C" w:rsidRDefault="00BC1865" w:rsidP="00E64F06">
            <w:pPr>
              <w:pStyle w:val="ab"/>
              <w:widowControl w:val="0"/>
              <w:tabs>
                <w:tab w:val="left" w:pos="284"/>
                <w:tab w:val="left" w:pos="567"/>
              </w:tabs>
              <w:spacing w:before="0" w:beforeAutospacing="0" w:after="0" w:afterAutospacing="0"/>
              <w:ind w:firstLine="284"/>
              <w:contextualSpacing/>
              <w:rPr>
                <w:color w:val="000000"/>
                <w:sz w:val="28"/>
                <w:szCs w:val="28"/>
              </w:rPr>
            </w:pPr>
            <w:r w:rsidRPr="00415A4C">
              <w:rPr>
                <w:color w:val="000000"/>
                <w:sz w:val="28"/>
                <w:szCs w:val="28"/>
              </w:rPr>
              <w:t>полное знание и понимание теоретического содержания курса, без пробелов; недостаточную сформированность некоторых практических умений при применении знаний в конкретных ситуациях; достаточное  качество выполнения всех предусмотренных программой обучения учебных заданий; средний уровень мотивации учения;</w:t>
            </w:r>
          </w:p>
        </w:tc>
      </w:tr>
      <w:tr w:rsidR="00BC1865" w:rsidRPr="00415A4C" w:rsidTr="008C535D">
        <w:tc>
          <w:tcPr>
            <w:tcW w:w="880" w:type="pct"/>
          </w:tcPr>
          <w:p w:rsidR="00BC1865" w:rsidRPr="00415A4C" w:rsidRDefault="00BC1865" w:rsidP="00E64F06">
            <w:pPr>
              <w:widowControl w:val="0"/>
              <w:tabs>
                <w:tab w:val="left" w:pos="284"/>
                <w:tab w:val="left" w:pos="567"/>
                <w:tab w:val="left" w:pos="3220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эталонный</w:t>
            </w:r>
          </w:p>
        </w:tc>
        <w:tc>
          <w:tcPr>
            <w:tcW w:w="4120" w:type="pct"/>
          </w:tcPr>
          <w:p w:rsidR="00BC1865" w:rsidRPr="00415A4C" w:rsidRDefault="00BC1865" w:rsidP="00E64F06">
            <w:pPr>
              <w:widowControl w:val="0"/>
              <w:tabs>
                <w:tab w:val="left" w:pos="284"/>
                <w:tab w:val="left" w:pos="567"/>
                <w:tab w:val="left" w:pos="3220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color w:val="000000"/>
                <w:sz w:val="28"/>
                <w:szCs w:val="28"/>
              </w:rPr>
              <w:t>полное знание и понимание теоретического содержания курса, без пробелов; сформированность необходимых практических умений при применении знаний в конкретных ситуациях, высокое качество  выполнения всех предусмотренных программой обучения учебных заданий; высокий уровень мотивации учения.</w:t>
            </w:r>
          </w:p>
        </w:tc>
      </w:tr>
    </w:tbl>
    <w:p w:rsidR="00BC1865" w:rsidRPr="00415A4C" w:rsidRDefault="00BC1865" w:rsidP="00E64F06">
      <w:pPr>
        <w:widowControl w:val="0"/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8452A" w:rsidRPr="00415A4C" w:rsidRDefault="00E8452A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color w:val="000000"/>
          <w:sz w:val="28"/>
          <w:szCs w:val="28"/>
        </w:rPr>
        <w:t>7. Перечень основной и дополнительной литературы, необходимой для освоения дисциплины</w:t>
      </w:r>
    </w:p>
    <w:p w:rsidR="00E8452A" w:rsidRPr="00415A4C" w:rsidRDefault="00E8452A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bCs/>
          <w:color w:val="000000"/>
          <w:sz w:val="28"/>
          <w:szCs w:val="28"/>
        </w:rPr>
        <w:t>Основная литература</w:t>
      </w:r>
    </w:p>
    <w:p w:rsidR="00E8452A" w:rsidRPr="00415A4C" w:rsidRDefault="00814F04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sz w:val="28"/>
          <w:szCs w:val="28"/>
        </w:rPr>
      </w:pPr>
      <w:r w:rsidRPr="00415A4C">
        <w:rPr>
          <w:rFonts w:ascii="Times New Roman" w:hAnsi="Times New Roman"/>
          <w:bCs/>
          <w:color w:val="000000"/>
          <w:sz w:val="28"/>
          <w:szCs w:val="28"/>
        </w:rPr>
        <w:t>1.</w:t>
      </w:r>
      <w:r w:rsidR="00C56E08" w:rsidRPr="00415A4C">
        <w:rPr>
          <w:rFonts w:ascii="Times New Roman" w:hAnsi="Times New Roman"/>
          <w:sz w:val="28"/>
          <w:szCs w:val="28"/>
        </w:rPr>
        <w:t>Гармонизация межэтнических и межконфессиональных отношений. Пятигорск 2017.</w:t>
      </w:r>
    </w:p>
    <w:p w:rsidR="00C56E08" w:rsidRDefault="00C56E08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sz w:val="28"/>
          <w:szCs w:val="28"/>
        </w:rPr>
      </w:pPr>
      <w:r w:rsidRPr="00415A4C">
        <w:rPr>
          <w:rFonts w:ascii="Times New Roman" w:hAnsi="Times New Roman"/>
          <w:sz w:val="28"/>
          <w:szCs w:val="28"/>
        </w:rPr>
        <w:t>2.Россия и мусульманский мир. Москва 2004 г.</w:t>
      </w:r>
    </w:p>
    <w:p w:rsidR="00D54971" w:rsidRDefault="00D54971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sz w:val="28"/>
          <w:szCs w:val="28"/>
        </w:rPr>
      </w:pPr>
    </w:p>
    <w:p w:rsidR="00D54971" w:rsidRDefault="00D54971" w:rsidP="00D5497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D105B5">
        <w:rPr>
          <w:rFonts w:ascii="Times New Roman" w:hAnsi="Times New Roman"/>
          <w:b/>
          <w:sz w:val="28"/>
          <w:szCs w:val="28"/>
        </w:rPr>
        <w:t xml:space="preserve">    8.  Перечень ресурсов сети «Интернет», необ</w:t>
      </w:r>
      <w:r>
        <w:rPr>
          <w:rFonts w:ascii="Times New Roman" w:hAnsi="Times New Roman"/>
          <w:b/>
          <w:sz w:val="28"/>
          <w:szCs w:val="28"/>
        </w:rPr>
        <w:t>ходимых для освоения дисциплины.</w:t>
      </w:r>
    </w:p>
    <w:p w:rsidR="00D54971" w:rsidRPr="00574BFA" w:rsidRDefault="00D54971" w:rsidP="00D54971">
      <w:pPr>
        <w:ind w:firstLine="708"/>
        <w:rPr>
          <w:rFonts w:ascii="Times New Roman" w:eastAsia="Calibri" w:hAnsi="Times New Roman"/>
          <w:sz w:val="28"/>
          <w:szCs w:val="28"/>
        </w:rPr>
      </w:pPr>
      <w:r w:rsidRPr="00574BFA">
        <w:rPr>
          <w:rFonts w:ascii="Times New Roman" w:eastAsia="Calibri" w:hAnsi="Times New Roman"/>
          <w:sz w:val="28"/>
          <w:szCs w:val="28"/>
        </w:rPr>
        <w:t>1.</w:t>
      </w:r>
      <w:r w:rsidRPr="00574BFA">
        <w:rPr>
          <w:rFonts w:ascii="Times New Roman" w:eastAsia="Calibri" w:hAnsi="Times New Roman"/>
          <w:sz w:val="28"/>
          <w:szCs w:val="28"/>
        </w:rPr>
        <w:tab/>
        <w:t>www.darul-kutub.com</w:t>
      </w:r>
    </w:p>
    <w:p w:rsidR="00D54971" w:rsidRDefault="00D54971" w:rsidP="00D54971">
      <w:pPr>
        <w:ind w:firstLine="708"/>
        <w:rPr>
          <w:rFonts w:ascii="Times New Roman" w:eastAsia="Calibri" w:hAnsi="Times New Roman"/>
          <w:sz w:val="28"/>
          <w:szCs w:val="28"/>
        </w:rPr>
      </w:pPr>
      <w:r w:rsidRPr="00574BFA">
        <w:rPr>
          <w:rFonts w:ascii="Times New Roman" w:eastAsia="Calibri" w:hAnsi="Times New Roman"/>
          <w:sz w:val="28"/>
          <w:szCs w:val="28"/>
        </w:rPr>
        <w:t>2.</w:t>
      </w:r>
      <w:r w:rsidRPr="00574BFA">
        <w:rPr>
          <w:rFonts w:ascii="Times New Roman" w:eastAsia="Calibri" w:hAnsi="Times New Roman"/>
          <w:sz w:val="28"/>
          <w:szCs w:val="28"/>
        </w:rPr>
        <w:tab/>
      </w:r>
      <w:hyperlink r:id="rId8" w:history="1">
        <w:r w:rsidRPr="006F1536">
          <w:rPr>
            <w:rStyle w:val="ac"/>
            <w:rFonts w:ascii="Times New Roman" w:eastAsia="Calibri" w:hAnsi="Times New Roman"/>
            <w:sz w:val="28"/>
            <w:szCs w:val="28"/>
          </w:rPr>
          <w:t>www.darulfikr.ru</w:t>
        </w:r>
      </w:hyperlink>
    </w:p>
    <w:p w:rsidR="00D54971" w:rsidRPr="00FF66A2" w:rsidRDefault="00D54971" w:rsidP="00D54971">
      <w:pPr>
        <w:ind w:firstLine="708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3. электронно-библиотечная система. </w:t>
      </w:r>
      <w:r>
        <w:rPr>
          <w:rFonts w:ascii="Times New Roman" w:eastAsia="Calibri" w:hAnsi="Times New Roman"/>
          <w:sz w:val="28"/>
          <w:szCs w:val="28"/>
          <w:lang w:val="en-US"/>
        </w:rPr>
        <w:t>IPRbooks</w:t>
      </w:r>
      <w:r w:rsidRPr="00FF66A2">
        <w:rPr>
          <w:rFonts w:ascii="Times New Roman" w:eastAsia="Calibri" w:hAnsi="Times New Roman"/>
          <w:sz w:val="28"/>
          <w:szCs w:val="28"/>
        </w:rPr>
        <w:t>.</w:t>
      </w:r>
    </w:p>
    <w:p w:rsidR="00D54971" w:rsidRPr="00415A4C" w:rsidRDefault="00D54971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Cs/>
          <w:i/>
          <w:color w:val="000000"/>
          <w:sz w:val="28"/>
          <w:szCs w:val="28"/>
        </w:rPr>
      </w:pPr>
    </w:p>
    <w:p w:rsidR="00A72660" w:rsidRPr="00415A4C" w:rsidRDefault="00A72660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9. Методические рекомендации по организации изучения дисциплины:</w:t>
      </w:r>
    </w:p>
    <w:p w:rsidR="00814F04" w:rsidRPr="00415A4C" w:rsidRDefault="00814F04" w:rsidP="00E64F06">
      <w:pPr>
        <w:pStyle w:val="ad"/>
        <w:tabs>
          <w:tab w:val="left" w:pos="284"/>
          <w:tab w:val="left" w:pos="567"/>
        </w:tabs>
        <w:spacing w:before="0" w:after="0"/>
        <w:ind w:firstLine="284"/>
        <w:contextualSpacing/>
        <w:rPr>
          <w:sz w:val="28"/>
          <w:szCs w:val="28"/>
        </w:rPr>
      </w:pPr>
      <w:r w:rsidRPr="00415A4C">
        <w:rPr>
          <w:b/>
          <w:sz w:val="28"/>
          <w:szCs w:val="28"/>
        </w:rPr>
        <w:t>Методические указания студентам</w:t>
      </w:r>
    </w:p>
    <w:p w:rsidR="00814F04" w:rsidRPr="00415A4C" w:rsidRDefault="00814F04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 xml:space="preserve">Предлагаемый курс способствует выработке знаний в области межкультурного взаимодействия, актуального в разных сферах социальной жизни. Компетентное владение и оперирование методами и способами коммуникации предполагает эффективный диалог культур, возможность самостоятельного анализа межкультурных конфликтов и пути их разрешения на различных уровнях. Практические тренинги и семинары направлены на реализацию полученных теоретических знаний в области межличностных и межгрупповых контактов в инокультурной среде.  </w:t>
      </w:r>
    </w:p>
    <w:p w:rsidR="00814F04" w:rsidRPr="00415A4C" w:rsidRDefault="00814F04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 xml:space="preserve">    Курс разработан с учетом базовых дисциплин, освоенных студентами ранее: социальная коммуникация, общая социология, этнология, связи с общественностью, социология культуры. Курс готовит выпускника, владеющего основами культурной грамотности. </w:t>
      </w:r>
    </w:p>
    <w:p w:rsidR="00814F04" w:rsidRPr="00415A4C" w:rsidRDefault="00814F04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Для подготовки к практическим занятиям студенты должны использовать как основную, так и дополнительную литературу, указанную в программе. Прохождение изучаемого курса предполагает также учебно-исследовательскую работу студента по подбору и анализу языкового материала.</w:t>
      </w:r>
    </w:p>
    <w:p w:rsidR="00814F04" w:rsidRPr="00415A4C" w:rsidRDefault="00814F04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Студенту необходимо самостоятельно готовиться по всем вопросам семинарского занятия, даже в том случае, если он получил индивидуальное задание по одной из тем семинара.</w:t>
      </w:r>
    </w:p>
    <w:p w:rsidR="00814F04" w:rsidRPr="00415A4C" w:rsidRDefault="00814F04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При самостоятельной подготовке к семинарским занятиям студентам следует обращать особое внимание на базовый понятийный и терминологический аппарат.</w:t>
      </w:r>
    </w:p>
    <w:p w:rsidR="00814F04" w:rsidRPr="00415A4C" w:rsidRDefault="00814F04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 xml:space="preserve">Успешной сдаче экзамена по данной дисциплине способствует регулярное посещение лекций, самостоятельное осмысление каждой прослушанной лекции и тщательная подготовка к семинарским занятиям. Программа предусматривает три формы учебной работы: лекционный </w:t>
      </w:r>
      <w:r w:rsidR="00E64F06" w:rsidRPr="00415A4C">
        <w:rPr>
          <w:rFonts w:ascii="Times New Roman" w:hAnsi="Times New Roman"/>
          <w:color w:val="000000"/>
          <w:sz w:val="28"/>
          <w:szCs w:val="28"/>
        </w:rPr>
        <w:t>курс, семинарские</w:t>
      </w:r>
      <w:r w:rsidRPr="00415A4C">
        <w:rPr>
          <w:rFonts w:ascii="Times New Roman" w:hAnsi="Times New Roman"/>
          <w:color w:val="000000"/>
          <w:sz w:val="28"/>
          <w:szCs w:val="28"/>
        </w:rPr>
        <w:t xml:space="preserve"> занятия, самостоятельная работа студентов. Лекционный курс </w:t>
      </w:r>
      <w:r w:rsidR="00E64F06" w:rsidRPr="00415A4C">
        <w:rPr>
          <w:rFonts w:ascii="Times New Roman" w:hAnsi="Times New Roman"/>
          <w:color w:val="000000"/>
          <w:sz w:val="28"/>
          <w:szCs w:val="28"/>
        </w:rPr>
        <w:t>охватывает вопросы</w:t>
      </w:r>
      <w:r w:rsidRPr="00415A4C">
        <w:rPr>
          <w:rFonts w:ascii="Times New Roman" w:hAnsi="Times New Roman"/>
          <w:color w:val="000000"/>
          <w:sz w:val="28"/>
          <w:szCs w:val="28"/>
        </w:rPr>
        <w:t>, связанные с теорией языка и с историей лингвистических учений. При проведении семинарских занятий целенаправленно отбираются факты с точки зрения целей курса, его проблематики; осуществляется анализ конкретного языкового материала, помогающий закреплять теоретические знания, полученные на лекциях, вырабатывать умение применять их для  объяснения процессов, происходящих в языке.</w:t>
      </w:r>
    </w:p>
    <w:p w:rsidR="00814F04" w:rsidRPr="00415A4C" w:rsidRDefault="00814F04" w:rsidP="00E64F06">
      <w:pPr>
        <w:pStyle w:val="1"/>
        <w:tabs>
          <w:tab w:val="left" w:pos="284"/>
          <w:tab w:val="left" w:pos="567"/>
        </w:tabs>
        <w:spacing w:line="240" w:lineRule="auto"/>
        <w:ind w:firstLine="284"/>
        <w:contextualSpacing/>
        <w:rPr>
          <w:b w:val="0"/>
          <w:color w:val="000000"/>
          <w:szCs w:val="28"/>
        </w:rPr>
      </w:pPr>
      <w:r w:rsidRPr="00415A4C">
        <w:rPr>
          <w:b w:val="0"/>
          <w:bCs/>
          <w:color w:val="000000"/>
          <w:szCs w:val="28"/>
        </w:rPr>
        <w:t xml:space="preserve">В целях развития навыков самостоятельной работы программа предусматривает проработку определенного объема учебной и научной литературы. Работа с литературой, отражающей теоретический аспект курса и обеспечивающей его практический аспект, должна показать студенту существование терминологических вариантов, возможность неоднозначной интерпретации языковых фактов, наличие различных точек зрения на одну и </w:t>
      </w:r>
      <w:r w:rsidRPr="00415A4C">
        <w:rPr>
          <w:b w:val="0"/>
          <w:bCs/>
          <w:color w:val="000000"/>
          <w:szCs w:val="28"/>
        </w:rPr>
        <w:lastRenderedPageBreak/>
        <w:t>ту же проблему, что, в свою очередь, должно стимулировать у студента интерес к самостоятельному анализу данных языка, к выработке собственной точки зрения.</w:t>
      </w:r>
      <w:r w:rsidRPr="00415A4C">
        <w:rPr>
          <w:b w:val="0"/>
          <w:color w:val="000000"/>
          <w:szCs w:val="28"/>
        </w:rPr>
        <w:t xml:space="preserve"> </w:t>
      </w:r>
    </w:p>
    <w:p w:rsidR="00814F04" w:rsidRPr="00415A4C" w:rsidRDefault="00814F04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  <w:lang w:val="fr-FR"/>
        </w:rPr>
      </w:pPr>
    </w:p>
    <w:p w:rsidR="00814F04" w:rsidRPr="00415A4C" w:rsidRDefault="00814F04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i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color w:val="000000"/>
          <w:sz w:val="28"/>
          <w:szCs w:val="28"/>
        </w:rPr>
        <w:t>Методические рекомендации для преподавателей</w:t>
      </w:r>
    </w:p>
    <w:p w:rsidR="00814F04" w:rsidRPr="00415A4C" w:rsidRDefault="00814F04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 xml:space="preserve">Курс «Культура и </w:t>
      </w:r>
      <w:r w:rsidR="00E64F06" w:rsidRPr="00415A4C">
        <w:rPr>
          <w:rFonts w:ascii="Times New Roman" w:hAnsi="Times New Roman"/>
          <w:color w:val="000000"/>
          <w:sz w:val="28"/>
          <w:szCs w:val="28"/>
        </w:rPr>
        <w:t>межкультурная коммуникация</w:t>
      </w:r>
      <w:r w:rsidRPr="00415A4C">
        <w:rPr>
          <w:rFonts w:ascii="Times New Roman" w:hAnsi="Times New Roman"/>
          <w:color w:val="000000"/>
          <w:sz w:val="28"/>
          <w:szCs w:val="28"/>
        </w:rPr>
        <w:t>» включает в себя два раздела и 9 тем, выстроен в соответствии с Государственным образовательным стандартом. В темах лекций отражены все дидактические единицы. Необходимо обращать внимание студентов на те дидактические единицы, которые представлены в темах. Студентов также необходимо отсылать к словарю основных терминов и понятий, который поможет им закрепить полученные знания.</w:t>
      </w:r>
    </w:p>
    <w:p w:rsidR="00814F04" w:rsidRPr="00415A4C" w:rsidRDefault="00E64F06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Курс представляет</w:t>
      </w:r>
      <w:r w:rsidR="00814F04" w:rsidRPr="00415A4C">
        <w:rPr>
          <w:rFonts w:ascii="Times New Roman" w:hAnsi="Times New Roman"/>
          <w:color w:val="000000"/>
          <w:sz w:val="28"/>
          <w:szCs w:val="28"/>
        </w:rPr>
        <w:t xml:space="preserve"> собой единый комплекс, сочетающий аудиторные занятия с самостоятельной работой студентов. В задачу курса входит как систематизация имеющихся знаний студентов, так и сообщение новых знаний по программе курса, а также привитие навыков лингвистического анализа, умений ориентироваться во всей сложности структуры языка и в закономерностях его функционирования.</w:t>
      </w:r>
    </w:p>
    <w:p w:rsidR="00814F04" w:rsidRPr="00415A4C" w:rsidRDefault="00814F04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Лекционные занятия должны быть направлены на ознакомление студентов с современным состоянием науки о языке. При подготовке к чтению лекций преподавателю необходимо использовать новейшие публикации по лингвистическим проблемам и методам исследования языковых явлений.</w:t>
      </w:r>
    </w:p>
    <w:p w:rsidR="00814F04" w:rsidRPr="00415A4C" w:rsidRDefault="00814F04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Введение теоретического материала рекомендуется осуществлять с привлечением учебно-исследовательской работы студентов.</w:t>
      </w:r>
    </w:p>
    <w:p w:rsidR="00814F04" w:rsidRPr="00415A4C" w:rsidRDefault="00814F04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В ходе семинарских занятий необходимо проверять понимание студентами содержания рекомендованной литературы и обращать их внимание на проблемные вопросы курса, активируя как можно большее количество студентов. Рекомендуется прививать студентам навык реферирования научной литературы.</w:t>
      </w:r>
    </w:p>
    <w:p w:rsidR="00814F04" w:rsidRPr="00415A4C" w:rsidRDefault="00814F04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Работа на семинарах может проводиться как фронтально – опрос всей группы студентов, так и индивидуально – доклады студентов по дополнительной оригинальной литературе.</w:t>
      </w:r>
    </w:p>
    <w:p w:rsidR="00814F04" w:rsidRPr="00415A4C" w:rsidRDefault="00814F04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>На практических занятиях целесообразно предлагать студентам задания аналитического характера. Решение таких задач способствует закреплению теоретических знаний, изучаемых в данном курсе.</w:t>
      </w:r>
    </w:p>
    <w:p w:rsidR="00814F04" w:rsidRPr="00415A4C" w:rsidRDefault="00814F04" w:rsidP="00E64F06">
      <w:pPr>
        <w:pStyle w:val="4"/>
        <w:tabs>
          <w:tab w:val="left" w:pos="284"/>
          <w:tab w:val="left" w:pos="567"/>
        </w:tabs>
        <w:spacing w:before="0" w:line="240" w:lineRule="auto"/>
        <w:ind w:firstLine="284"/>
        <w:contextualSpacing/>
        <w:rPr>
          <w:rFonts w:ascii="Times New Roman" w:hAnsi="Times New Roman"/>
          <w:b w:val="0"/>
          <w:i w:val="0"/>
          <w:color w:val="000000"/>
          <w:sz w:val="28"/>
          <w:szCs w:val="28"/>
        </w:rPr>
      </w:pPr>
      <w:r w:rsidRPr="00415A4C">
        <w:rPr>
          <w:rFonts w:ascii="Times New Roman" w:hAnsi="Times New Roman"/>
          <w:b w:val="0"/>
          <w:i w:val="0"/>
          <w:color w:val="000000"/>
          <w:sz w:val="28"/>
          <w:szCs w:val="28"/>
        </w:rPr>
        <w:t>При обсуждении теоретических проблем на семинарах преподавателю необходимо добиваться от студентов умения пользоваться специальным понятийным и терминологическим аппаратом.</w:t>
      </w:r>
    </w:p>
    <w:p w:rsidR="00814F04" w:rsidRPr="00415A4C" w:rsidRDefault="00814F04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 xml:space="preserve">      Темы семинаров построены в соответствии с лекционным материалом, они расширяют и закрепляют знания студентов. Рекомендуется на семинарах прослушивать доклады проблемного характера. Желательно, чтобы студент хорошо ориентировался в тексте доклада, материал доклада должен являться лишь опорой, не допустимо чтение доклада</w:t>
      </w:r>
    </w:p>
    <w:p w:rsidR="00E8452A" w:rsidRPr="00415A4C" w:rsidRDefault="00E8452A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E8452A" w:rsidRPr="00415A4C" w:rsidRDefault="00E8452A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bCs/>
          <w:color w:val="000000"/>
          <w:sz w:val="28"/>
          <w:szCs w:val="28"/>
        </w:rPr>
        <w:t>10. Перечень информационных технологий, используемых при осуществлении образовательного процесса по дисциплине (модулю), включая перечень по ПО и информационно-справочных систем (при необходимости)</w:t>
      </w:r>
    </w:p>
    <w:p w:rsidR="00E8452A" w:rsidRPr="00415A4C" w:rsidRDefault="00E8452A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165"/>
        <w:gridCol w:w="3795"/>
        <w:gridCol w:w="2631"/>
        <w:gridCol w:w="1560"/>
      </w:tblGrid>
      <w:tr w:rsidR="00E8452A" w:rsidRPr="00415A4C" w:rsidTr="007817EB">
        <w:trPr>
          <w:trHeight w:val="318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E8452A" w:rsidRPr="00415A4C" w:rsidRDefault="00E8452A" w:rsidP="00E64F06">
            <w:pPr>
              <w:tabs>
                <w:tab w:val="left" w:pos="284"/>
                <w:tab w:val="left" w:pos="567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59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8452A" w:rsidRPr="00415A4C" w:rsidRDefault="00E8452A" w:rsidP="00E64F06">
            <w:pPr>
              <w:tabs>
                <w:tab w:val="left" w:pos="284"/>
                <w:tab w:val="left" w:pos="567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Наименование технического средства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8452A" w:rsidRPr="00415A4C" w:rsidRDefault="00E8452A" w:rsidP="00E64F06">
            <w:pPr>
              <w:tabs>
                <w:tab w:val="left" w:pos="284"/>
                <w:tab w:val="left" w:pos="567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Количество</w:t>
            </w:r>
          </w:p>
        </w:tc>
      </w:tr>
      <w:tr w:rsidR="00E8452A" w:rsidRPr="00415A4C" w:rsidTr="007817EB">
        <w:trPr>
          <w:trHeight w:val="248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E8452A" w:rsidRPr="00415A4C" w:rsidRDefault="00E8452A" w:rsidP="00E64F06">
            <w:pPr>
              <w:tabs>
                <w:tab w:val="left" w:pos="284"/>
                <w:tab w:val="left" w:pos="567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1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E8452A" w:rsidRPr="00415A4C" w:rsidRDefault="00E8452A" w:rsidP="00E64F06">
            <w:pPr>
              <w:tabs>
                <w:tab w:val="left" w:pos="284"/>
                <w:tab w:val="left" w:pos="567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79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E8452A" w:rsidRPr="00415A4C" w:rsidRDefault="00E8452A" w:rsidP="00E64F06">
            <w:pPr>
              <w:tabs>
                <w:tab w:val="left" w:pos="284"/>
                <w:tab w:val="left" w:pos="567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Ноутбук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8452A" w:rsidRPr="00415A4C" w:rsidRDefault="00E8452A" w:rsidP="00E64F06">
            <w:pPr>
              <w:tabs>
                <w:tab w:val="left" w:pos="284"/>
                <w:tab w:val="left" w:pos="567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8452A" w:rsidRPr="00415A4C" w:rsidRDefault="00E8452A" w:rsidP="00E64F06">
            <w:pPr>
              <w:tabs>
                <w:tab w:val="left" w:pos="284"/>
                <w:tab w:val="left" w:pos="567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E8452A" w:rsidRPr="00415A4C" w:rsidTr="007817EB">
        <w:trPr>
          <w:trHeight w:val="81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E8452A" w:rsidRPr="00415A4C" w:rsidRDefault="00E8452A" w:rsidP="00E64F06">
            <w:pPr>
              <w:tabs>
                <w:tab w:val="left" w:pos="284"/>
                <w:tab w:val="left" w:pos="567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1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E8452A" w:rsidRPr="00415A4C" w:rsidRDefault="00E8452A" w:rsidP="00E64F06">
            <w:pPr>
              <w:tabs>
                <w:tab w:val="left" w:pos="284"/>
                <w:tab w:val="left" w:pos="567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79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E8452A" w:rsidRPr="00415A4C" w:rsidRDefault="00E8452A" w:rsidP="00E64F06">
            <w:pPr>
              <w:tabs>
                <w:tab w:val="left" w:pos="284"/>
                <w:tab w:val="left" w:pos="567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Лазерный проектор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8452A" w:rsidRPr="00415A4C" w:rsidRDefault="00E8452A" w:rsidP="00E64F06">
            <w:pPr>
              <w:tabs>
                <w:tab w:val="left" w:pos="284"/>
                <w:tab w:val="left" w:pos="567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8452A" w:rsidRPr="00415A4C" w:rsidRDefault="00E8452A" w:rsidP="00E64F06">
            <w:pPr>
              <w:tabs>
                <w:tab w:val="left" w:pos="284"/>
                <w:tab w:val="left" w:pos="567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E8452A" w:rsidRPr="00415A4C" w:rsidTr="007817EB">
        <w:trPr>
          <w:trHeight w:val="186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E8452A" w:rsidRPr="00415A4C" w:rsidRDefault="00E8452A" w:rsidP="00E64F06">
            <w:pPr>
              <w:tabs>
                <w:tab w:val="left" w:pos="284"/>
                <w:tab w:val="left" w:pos="567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1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E8452A" w:rsidRPr="00415A4C" w:rsidRDefault="00E8452A" w:rsidP="00E64F06">
            <w:pPr>
              <w:tabs>
                <w:tab w:val="left" w:pos="284"/>
                <w:tab w:val="left" w:pos="567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79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E8452A" w:rsidRPr="00415A4C" w:rsidRDefault="00E8452A" w:rsidP="00E64F06">
            <w:pPr>
              <w:tabs>
                <w:tab w:val="left" w:pos="284"/>
                <w:tab w:val="left" w:pos="567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Сканер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8452A" w:rsidRPr="00415A4C" w:rsidRDefault="00E8452A" w:rsidP="00E64F06">
            <w:pPr>
              <w:tabs>
                <w:tab w:val="left" w:pos="284"/>
                <w:tab w:val="left" w:pos="567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8452A" w:rsidRPr="00415A4C" w:rsidRDefault="00E8452A" w:rsidP="00E64F06">
            <w:pPr>
              <w:tabs>
                <w:tab w:val="left" w:pos="284"/>
                <w:tab w:val="left" w:pos="567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E8452A" w:rsidRPr="00415A4C" w:rsidTr="007817EB">
        <w:trPr>
          <w:trHeight w:val="161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E8452A" w:rsidRPr="00415A4C" w:rsidRDefault="00E8452A" w:rsidP="00E64F06">
            <w:pPr>
              <w:tabs>
                <w:tab w:val="left" w:pos="284"/>
                <w:tab w:val="left" w:pos="567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1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E8452A" w:rsidRPr="00415A4C" w:rsidRDefault="00E8452A" w:rsidP="00E64F06">
            <w:pPr>
              <w:tabs>
                <w:tab w:val="left" w:pos="284"/>
                <w:tab w:val="left" w:pos="567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79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E8452A" w:rsidRPr="00415A4C" w:rsidRDefault="00E8452A" w:rsidP="00E64F06">
            <w:pPr>
              <w:tabs>
                <w:tab w:val="left" w:pos="284"/>
                <w:tab w:val="left" w:pos="567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Экран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8452A" w:rsidRPr="00415A4C" w:rsidRDefault="00E8452A" w:rsidP="00E64F06">
            <w:pPr>
              <w:tabs>
                <w:tab w:val="left" w:pos="284"/>
                <w:tab w:val="left" w:pos="567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8452A" w:rsidRPr="00415A4C" w:rsidRDefault="00E8452A" w:rsidP="00E64F06">
            <w:pPr>
              <w:tabs>
                <w:tab w:val="left" w:pos="284"/>
                <w:tab w:val="left" w:pos="567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5A4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</w:tbl>
    <w:p w:rsidR="00E8452A" w:rsidRPr="00415A4C" w:rsidRDefault="00E8452A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Cs/>
          <w:color w:val="000000"/>
          <w:sz w:val="28"/>
          <w:szCs w:val="28"/>
        </w:rPr>
      </w:pPr>
    </w:p>
    <w:p w:rsidR="00E8452A" w:rsidRPr="00415A4C" w:rsidRDefault="00E8452A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Cs/>
          <w:color w:val="000000"/>
          <w:sz w:val="28"/>
          <w:szCs w:val="28"/>
        </w:rPr>
      </w:pPr>
      <w:r w:rsidRPr="00415A4C">
        <w:rPr>
          <w:rFonts w:ascii="Times New Roman" w:hAnsi="Times New Roman"/>
          <w:bCs/>
          <w:color w:val="000000"/>
          <w:sz w:val="28"/>
          <w:szCs w:val="28"/>
        </w:rPr>
        <w:t xml:space="preserve">    Формирование настоящей рабочей программы помимо системного подхода к научному познанию включает в себя и информационный подход. Реализация задач данной дисциплины осуществляется с использованием следующих информационных технологий:</w:t>
      </w:r>
    </w:p>
    <w:p w:rsidR="00E8452A" w:rsidRPr="00415A4C" w:rsidRDefault="00E8452A" w:rsidP="00E64F06">
      <w:pPr>
        <w:numPr>
          <w:ilvl w:val="0"/>
          <w:numId w:val="24"/>
        </w:numPr>
        <w:tabs>
          <w:tab w:val="clear" w:pos="720"/>
          <w:tab w:val="left" w:pos="284"/>
          <w:tab w:val="left" w:pos="567"/>
          <w:tab w:val="left" w:pos="709"/>
        </w:tabs>
        <w:spacing w:after="0" w:line="240" w:lineRule="auto"/>
        <w:ind w:left="0" w:firstLine="284"/>
        <w:contextualSpacing/>
        <w:rPr>
          <w:rFonts w:ascii="Times New Roman" w:hAnsi="Times New Roman"/>
          <w:bCs/>
          <w:color w:val="000000"/>
          <w:sz w:val="28"/>
          <w:szCs w:val="28"/>
        </w:rPr>
      </w:pPr>
      <w:r w:rsidRPr="00415A4C">
        <w:rPr>
          <w:rFonts w:ascii="Times New Roman" w:hAnsi="Times New Roman"/>
          <w:bCs/>
          <w:color w:val="000000"/>
          <w:sz w:val="28"/>
          <w:szCs w:val="28"/>
        </w:rPr>
        <w:t xml:space="preserve">Мультимедиа-технологии, как демонстративное и иллюстративное средство для изучения нового материала; </w:t>
      </w:r>
    </w:p>
    <w:p w:rsidR="00E8452A" w:rsidRPr="00415A4C" w:rsidRDefault="00E8452A" w:rsidP="00E64F06">
      <w:pPr>
        <w:numPr>
          <w:ilvl w:val="0"/>
          <w:numId w:val="24"/>
        </w:numPr>
        <w:tabs>
          <w:tab w:val="clear" w:pos="720"/>
          <w:tab w:val="left" w:pos="284"/>
          <w:tab w:val="left" w:pos="567"/>
          <w:tab w:val="left" w:pos="709"/>
        </w:tabs>
        <w:spacing w:after="0" w:line="240" w:lineRule="auto"/>
        <w:ind w:left="0" w:firstLine="284"/>
        <w:contextualSpacing/>
        <w:rPr>
          <w:rFonts w:ascii="Times New Roman" w:hAnsi="Times New Roman"/>
          <w:bCs/>
          <w:color w:val="000000"/>
          <w:sz w:val="28"/>
          <w:szCs w:val="28"/>
        </w:rPr>
      </w:pPr>
      <w:r w:rsidRPr="00415A4C">
        <w:rPr>
          <w:rFonts w:ascii="Times New Roman" w:hAnsi="Times New Roman"/>
          <w:bCs/>
          <w:color w:val="000000"/>
          <w:sz w:val="28"/>
          <w:szCs w:val="28"/>
        </w:rPr>
        <w:t xml:space="preserve">Моделирующие и игровые, как средство создания имитации, решения некоторых проблем, ситуационных задач; </w:t>
      </w:r>
    </w:p>
    <w:p w:rsidR="00E8452A" w:rsidRPr="00415A4C" w:rsidRDefault="00E8452A" w:rsidP="00E64F06">
      <w:pPr>
        <w:numPr>
          <w:ilvl w:val="0"/>
          <w:numId w:val="24"/>
        </w:numPr>
        <w:tabs>
          <w:tab w:val="clear" w:pos="720"/>
          <w:tab w:val="left" w:pos="284"/>
          <w:tab w:val="left" w:pos="567"/>
          <w:tab w:val="left" w:pos="709"/>
        </w:tabs>
        <w:spacing w:after="0" w:line="240" w:lineRule="auto"/>
        <w:ind w:left="0" w:firstLine="284"/>
        <w:contextualSpacing/>
        <w:rPr>
          <w:rFonts w:ascii="Times New Roman" w:hAnsi="Times New Roman"/>
          <w:bCs/>
          <w:color w:val="000000"/>
          <w:sz w:val="28"/>
          <w:szCs w:val="28"/>
        </w:rPr>
      </w:pPr>
      <w:r w:rsidRPr="00415A4C">
        <w:rPr>
          <w:rFonts w:ascii="Times New Roman" w:hAnsi="Times New Roman"/>
          <w:bCs/>
          <w:color w:val="000000"/>
          <w:sz w:val="28"/>
          <w:szCs w:val="28"/>
        </w:rPr>
        <w:t xml:space="preserve">Контролирующие, как средство контроля знаний; </w:t>
      </w:r>
    </w:p>
    <w:p w:rsidR="00E8452A" w:rsidRPr="00415A4C" w:rsidRDefault="00E8452A" w:rsidP="00E64F06">
      <w:pPr>
        <w:numPr>
          <w:ilvl w:val="0"/>
          <w:numId w:val="24"/>
        </w:numPr>
        <w:tabs>
          <w:tab w:val="clear" w:pos="720"/>
          <w:tab w:val="left" w:pos="284"/>
          <w:tab w:val="left" w:pos="567"/>
          <w:tab w:val="left" w:pos="709"/>
        </w:tabs>
        <w:spacing w:after="0" w:line="240" w:lineRule="auto"/>
        <w:ind w:left="0" w:firstLine="284"/>
        <w:contextualSpacing/>
        <w:rPr>
          <w:rFonts w:ascii="Times New Roman" w:hAnsi="Times New Roman"/>
          <w:bCs/>
          <w:color w:val="000000"/>
          <w:sz w:val="28"/>
          <w:szCs w:val="28"/>
        </w:rPr>
      </w:pPr>
      <w:r w:rsidRPr="00415A4C">
        <w:rPr>
          <w:rFonts w:ascii="Times New Roman" w:hAnsi="Times New Roman"/>
          <w:bCs/>
          <w:color w:val="000000"/>
          <w:sz w:val="28"/>
          <w:szCs w:val="28"/>
        </w:rPr>
        <w:t xml:space="preserve">Персональный компьютер, как средство самообразования. </w:t>
      </w:r>
    </w:p>
    <w:p w:rsidR="00E8452A" w:rsidRPr="00415A4C" w:rsidRDefault="00E8452A" w:rsidP="00E64F06">
      <w:pPr>
        <w:numPr>
          <w:ilvl w:val="0"/>
          <w:numId w:val="24"/>
        </w:numPr>
        <w:tabs>
          <w:tab w:val="clear" w:pos="720"/>
          <w:tab w:val="left" w:pos="284"/>
          <w:tab w:val="left" w:pos="567"/>
          <w:tab w:val="left" w:pos="709"/>
        </w:tabs>
        <w:spacing w:after="0" w:line="240" w:lineRule="auto"/>
        <w:ind w:left="0" w:firstLine="284"/>
        <w:contextualSpacing/>
        <w:rPr>
          <w:rFonts w:ascii="Times New Roman" w:hAnsi="Times New Roman"/>
          <w:bCs/>
          <w:color w:val="000000"/>
          <w:sz w:val="28"/>
          <w:szCs w:val="28"/>
        </w:rPr>
      </w:pPr>
      <w:r w:rsidRPr="00415A4C">
        <w:rPr>
          <w:rFonts w:ascii="Times New Roman" w:hAnsi="Times New Roman"/>
          <w:bCs/>
          <w:color w:val="000000"/>
          <w:sz w:val="28"/>
          <w:szCs w:val="28"/>
        </w:rPr>
        <w:t xml:space="preserve">Программно - прикладные электронные средства обеспечивают: </w:t>
      </w:r>
    </w:p>
    <w:p w:rsidR="00E8452A" w:rsidRPr="00415A4C" w:rsidRDefault="00E8452A" w:rsidP="00E64F06">
      <w:pPr>
        <w:numPr>
          <w:ilvl w:val="0"/>
          <w:numId w:val="25"/>
        </w:numPr>
        <w:tabs>
          <w:tab w:val="clear" w:pos="720"/>
          <w:tab w:val="left" w:pos="284"/>
          <w:tab w:val="left" w:pos="567"/>
          <w:tab w:val="left" w:pos="709"/>
        </w:tabs>
        <w:spacing w:after="0" w:line="240" w:lineRule="auto"/>
        <w:ind w:left="0" w:firstLine="284"/>
        <w:contextualSpacing/>
        <w:rPr>
          <w:rFonts w:ascii="Times New Roman" w:hAnsi="Times New Roman"/>
          <w:bCs/>
          <w:color w:val="000000"/>
          <w:sz w:val="28"/>
          <w:szCs w:val="28"/>
        </w:rPr>
      </w:pPr>
      <w:r w:rsidRPr="00415A4C">
        <w:rPr>
          <w:rFonts w:ascii="Times New Roman" w:hAnsi="Times New Roman"/>
          <w:bCs/>
          <w:color w:val="000000"/>
          <w:sz w:val="28"/>
          <w:szCs w:val="28"/>
        </w:rPr>
        <w:t xml:space="preserve">информационную емкость и документальность; </w:t>
      </w:r>
    </w:p>
    <w:p w:rsidR="00E8452A" w:rsidRPr="00415A4C" w:rsidRDefault="00E8452A" w:rsidP="00E64F06">
      <w:pPr>
        <w:numPr>
          <w:ilvl w:val="0"/>
          <w:numId w:val="25"/>
        </w:numPr>
        <w:tabs>
          <w:tab w:val="clear" w:pos="720"/>
          <w:tab w:val="left" w:pos="284"/>
          <w:tab w:val="left" w:pos="567"/>
          <w:tab w:val="left" w:pos="709"/>
        </w:tabs>
        <w:spacing w:after="0" w:line="240" w:lineRule="auto"/>
        <w:ind w:left="0" w:firstLine="284"/>
        <w:contextualSpacing/>
        <w:rPr>
          <w:rFonts w:ascii="Times New Roman" w:hAnsi="Times New Roman"/>
          <w:bCs/>
          <w:color w:val="000000"/>
          <w:sz w:val="28"/>
          <w:szCs w:val="28"/>
        </w:rPr>
      </w:pPr>
      <w:r w:rsidRPr="00415A4C">
        <w:rPr>
          <w:rFonts w:ascii="Times New Roman" w:hAnsi="Times New Roman"/>
          <w:bCs/>
          <w:color w:val="000000"/>
          <w:sz w:val="28"/>
          <w:szCs w:val="28"/>
        </w:rPr>
        <w:t xml:space="preserve">наглядность; </w:t>
      </w:r>
    </w:p>
    <w:p w:rsidR="00E8452A" w:rsidRPr="00415A4C" w:rsidRDefault="00E8452A" w:rsidP="00E64F06">
      <w:pPr>
        <w:numPr>
          <w:ilvl w:val="0"/>
          <w:numId w:val="25"/>
        </w:numPr>
        <w:tabs>
          <w:tab w:val="clear" w:pos="720"/>
          <w:tab w:val="left" w:pos="284"/>
          <w:tab w:val="left" w:pos="567"/>
          <w:tab w:val="left" w:pos="709"/>
        </w:tabs>
        <w:spacing w:after="0" w:line="240" w:lineRule="auto"/>
        <w:ind w:left="0" w:firstLine="284"/>
        <w:contextualSpacing/>
        <w:rPr>
          <w:rFonts w:ascii="Times New Roman" w:hAnsi="Times New Roman"/>
          <w:bCs/>
          <w:color w:val="000000"/>
          <w:sz w:val="28"/>
          <w:szCs w:val="28"/>
        </w:rPr>
      </w:pPr>
      <w:r w:rsidRPr="00415A4C">
        <w:rPr>
          <w:rFonts w:ascii="Times New Roman" w:hAnsi="Times New Roman"/>
          <w:bCs/>
          <w:color w:val="000000"/>
          <w:sz w:val="28"/>
          <w:szCs w:val="28"/>
        </w:rPr>
        <w:t xml:space="preserve">демонстративные возможности наиболее важных моментов при изучении дисциплины; </w:t>
      </w:r>
    </w:p>
    <w:p w:rsidR="00E8452A" w:rsidRPr="00415A4C" w:rsidRDefault="00E8452A" w:rsidP="00E64F06">
      <w:pPr>
        <w:numPr>
          <w:ilvl w:val="0"/>
          <w:numId w:val="25"/>
        </w:numPr>
        <w:tabs>
          <w:tab w:val="clear" w:pos="720"/>
          <w:tab w:val="left" w:pos="284"/>
          <w:tab w:val="left" w:pos="567"/>
          <w:tab w:val="left" w:pos="709"/>
        </w:tabs>
        <w:spacing w:after="0" w:line="240" w:lineRule="auto"/>
        <w:ind w:left="0" w:firstLine="284"/>
        <w:contextualSpacing/>
        <w:rPr>
          <w:rFonts w:ascii="Times New Roman" w:hAnsi="Times New Roman"/>
          <w:bCs/>
          <w:color w:val="000000"/>
          <w:sz w:val="28"/>
          <w:szCs w:val="28"/>
        </w:rPr>
      </w:pPr>
      <w:r w:rsidRPr="00415A4C">
        <w:rPr>
          <w:rFonts w:ascii="Times New Roman" w:hAnsi="Times New Roman"/>
          <w:bCs/>
          <w:color w:val="000000"/>
          <w:sz w:val="28"/>
          <w:szCs w:val="28"/>
        </w:rPr>
        <w:t xml:space="preserve">мотивацию студентов к изучению новой области знаний; </w:t>
      </w:r>
    </w:p>
    <w:p w:rsidR="00E8452A" w:rsidRPr="00415A4C" w:rsidRDefault="00E8452A" w:rsidP="00E64F06">
      <w:pPr>
        <w:numPr>
          <w:ilvl w:val="0"/>
          <w:numId w:val="25"/>
        </w:numPr>
        <w:tabs>
          <w:tab w:val="clear" w:pos="720"/>
          <w:tab w:val="left" w:pos="284"/>
          <w:tab w:val="left" w:pos="567"/>
          <w:tab w:val="left" w:pos="709"/>
        </w:tabs>
        <w:spacing w:after="0" w:line="240" w:lineRule="auto"/>
        <w:ind w:left="0" w:firstLine="284"/>
        <w:contextualSpacing/>
        <w:rPr>
          <w:rFonts w:ascii="Times New Roman" w:hAnsi="Times New Roman"/>
          <w:bCs/>
          <w:color w:val="000000"/>
          <w:sz w:val="28"/>
          <w:szCs w:val="28"/>
        </w:rPr>
      </w:pPr>
      <w:r w:rsidRPr="00415A4C">
        <w:rPr>
          <w:rFonts w:ascii="Times New Roman" w:hAnsi="Times New Roman"/>
          <w:bCs/>
          <w:color w:val="000000"/>
          <w:sz w:val="28"/>
          <w:szCs w:val="28"/>
        </w:rPr>
        <w:t xml:space="preserve">сокращение времени обучения; </w:t>
      </w:r>
    </w:p>
    <w:p w:rsidR="00E8452A" w:rsidRDefault="00E8452A" w:rsidP="00E64F06">
      <w:pPr>
        <w:numPr>
          <w:ilvl w:val="0"/>
          <w:numId w:val="25"/>
        </w:numPr>
        <w:tabs>
          <w:tab w:val="clear" w:pos="720"/>
          <w:tab w:val="left" w:pos="284"/>
          <w:tab w:val="left" w:pos="567"/>
          <w:tab w:val="left" w:pos="709"/>
          <w:tab w:val="num" w:pos="1020"/>
        </w:tabs>
        <w:spacing w:after="0" w:line="240" w:lineRule="auto"/>
        <w:ind w:left="0" w:firstLine="284"/>
        <w:contextualSpacing/>
        <w:rPr>
          <w:rFonts w:ascii="Times New Roman" w:hAnsi="Times New Roman"/>
          <w:bCs/>
          <w:color w:val="000000"/>
          <w:sz w:val="28"/>
          <w:szCs w:val="28"/>
        </w:rPr>
      </w:pPr>
      <w:r w:rsidRPr="00415A4C">
        <w:rPr>
          <w:rFonts w:ascii="Times New Roman" w:hAnsi="Times New Roman"/>
          <w:bCs/>
          <w:color w:val="000000"/>
          <w:sz w:val="28"/>
          <w:szCs w:val="28"/>
        </w:rPr>
        <w:t xml:space="preserve">самостоятельность нахождения нового или справочного материала. </w:t>
      </w:r>
    </w:p>
    <w:p w:rsidR="0061503D" w:rsidRDefault="0061503D" w:rsidP="0061503D">
      <w:pPr>
        <w:tabs>
          <w:tab w:val="left" w:pos="284"/>
          <w:tab w:val="left" w:pos="567"/>
        </w:tabs>
        <w:spacing w:after="0" w:line="240" w:lineRule="auto"/>
        <w:contextualSpacing/>
        <w:rPr>
          <w:rFonts w:ascii="Times New Roman" w:hAnsi="Times New Roman"/>
          <w:bCs/>
          <w:color w:val="000000"/>
          <w:sz w:val="28"/>
          <w:szCs w:val="28"/>
        </w:rPr>
      </w:pPr>
    </w:p>
    <w:p w:rsidR="0061503D" w:rsidRDefault="0061503D" w:rsidP="0061503D">
      <w:pPr>
        <w:tabs>
          <w:tab w:val="left" w:pos="284"/>
          <w:tab w:val="left" w:pos="567"/>
        </w:tabs>
        <w:spacing w:after="0" w:line="240" w:lineRule="auto"/>
        <w:contextualSpacing/>
        <w:rPr>
          <w:rFonts w:ascii="Times New Roman" w:hAnsi="Times New Roman"/>
          <w:bCs/>
          <w:color w:val="000000"/>
          <w:sz w:val="28"/>
          <w:szCs w:val="28"/>
        </w:rPr>
      </w:pPr>
    </w:p>
    <w:p w:rsidR="0061503D" w:rsidRPr="00C4612C" w:rsidRDefault="0061503D" w:rsidP="0061503D">
      <w:pPr>
        <w:spacing w:after="0" w:line="240" w:lineRule="auto"/>
        <w:ind w:left="709"/>
        <w:rPr>
          <w:rFonts w:ascii="Times New Roman" w:hAnsi="Times New Roman"/>
          <w:b/>
          <w:sz w:val="28"/>
          <w:szCs w:val="28"/>
        </w:rPr>
      </w:pPr>
      <w:r w:rsidRPr="00C4612C">
        <w:rPr>
          <w:rFonts w:ascii="Times New Roman" w:hAnsi="Times New Roman"/>
          <w:b/>
          <w:sz w:val="28"/>
          <w:szCs w:val="28"/>
        </w:rPr>
        <w:t>11. Справочно-правовые системы</w:t>
      </w:r>
    </w:p>
    <w:p w:rsidR="0061503D" w:rsidRPr="00C4612C" w:rsidRDefault="0061503D" w:rsidP="0061503D">
      <w:pPr>
        <w:spacing w:after="0" w:line="240" w:lineRule="auto"/>
        <w:ind w:left="709"/>
        <w:rPr>
          <w:rFonts w:ascii="Times New Roman" w:hAnsi="Times New Roman"/>
          <w:b/>
          <w:sz w:val="28"/>
          <w:szCs w:val="28"/>
        </w:rPr>
      </w:pPr>
    </w:p>
    <w:p w:rsidR="0061503D" w:rsidRPr="00C4612C" w:rsidRDefault="0061503D" w:rsidP="0061503D">
      <w:pPr>
        <w:tabs>
          <w:tab w:val="left" w:pos="567"/>
        </w:tabs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 w:rsidRPr="00C4612C">
        <w:rPr>
          <w:rFonts w:ascii="Times New Roman" w:hAnsi="Times New Roman"/>
          <w:sz w:val="28"/>
          <w:szCs w:val="28"/>
        </w:rPr>
        <w:t xml:space="preserve">1. Гарант </w:t>
      </w:r>
      <w:r w:rsidRPr="00C4612C">
        <w:rPr>
          <w:rFonts w:ascii="Times New Roman" w:hAnsi="Times New Roman"/>
          <w:sz w:val="28"/>
          <w:szCs w:val="28"/>
        </w:rPr>
        <w:tab/>
      </w:r>
      <w:r w:rsidRPr="00C4612C">
        <w:rPr>
          <w:rFonts w:ascii="Times New Roman" w:hAnsi="Times New Roman"/>
          <w:sz w:val="28"/>
          <w:szCs w:val="28"/>
        </w:rPr>
        <w:tab/>
      </w:r>
      <w:r w:rsidRPr="00C4612C">
        <w:rPr>
          <w:rFonts w:ascii="Times New Roman" w:hAnsi="Times New Roman"/>
          <w:sz w:val="28"/>
          <w:szCs w:val="28"/>
        </w:rPr>
        <w:tab/>
      </w:r>
      <w:r w:rsidRPr="00C4612C">
        <w:rPr>
          <w:rFonts w:ascii="Times New Roman" w:hAnsi="Times New Roman"/>
          <w:sz w:val="28"/>
          <w:szCs w:val="28"/>
        </w:rPr>
        <w:tab/>
      </w:r>
      <w:r w:rsidRPr="00C4612C">
        <w:rPr>
          <w:rFonts w:ascii="Times New Roman" w:hAnsi="Times New Roman"/>
          <w:sz w:val="28"/>
          <w:szCs w:val="28"/>
        </w:rPr>
        <w:tab/>
      </w:r>
      <w:r w:rsidRPr="00C4612C">
        <w:rPr>
          <w:rFonts w:ascii="Times New Roman" w:hAnsi="Times New Roman"/>
          <w:sz w:val="28"/>
          <w:szCs w:val="28"/>
        </w:rPr>
        <w:tab/>
      </w:r>
      <w:r w:rsidRPr="00C4612C">
        <w:rPr>
          <w:rFonts w:ascii="Times New Roman" w:hAnsi="Times New Roman"/>
          <w:sz w:val="28"/>
          <w:szCs w:val="28"/>
        </w:rPr>
        <w:tab/>
      </w:r>
    </w:p>
    <w:p w:rsidR="0061503D" w:rsidRPr="00C4612C" w:rsidRDefault="0061503D" w:rsidP="0061503D">
      <w:pPr>
        <w:tabs>
          <w:tab w:val="left" w:pos="567"/>
        </w:tabs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 w:rsidRPr="00C4612C">
        <w:rPr>
          <w:rFonts w:ascii="Times New Roman" w:hAnsi="Times New Roman"/>
          <w:sz w:val="28"/>
          <w:szCs w:val="28"/>
        </w:rPr>
        <w:t>2. Консультант Плюс</w:t>
      </w:r>
    </w:p>
    <w:p w:rsidR="0061503D" w:rsidRDefault="0061503D" w:rsidP="0061503D">
      <w:pPr>
        <w:tabs>
          <w:tab w:val="left" w:pos="284"/>
          <w:tab w:val="left" w:pos="567"/>
        </w:tabs>
        <w:spacing w:after="0" w:line="240" w:lineRule="auto"/>
        <w:contextualSpacing/>
        <w:rPr>
          <w:rFonts w:ascii="Times New Roman" w:hAnsi="Times New Roman"/>
          <w:bCs/>
          <w:color w:val="000000"/>
          <w:sz w:val="28"/>
          <w:szCs w:val="28"/>
        </w:rPr>
      </w:pPr>
    </w:p>
    <w:p w:rsidR="0061503D" w:rsidRDefault="0061503D" w:rsidP="0061503D">
      <w:pPr>
        <w:tabs>
          <w:tab w:val="left" w:pos="284"/>
          <w:tab w:val="left" w:pos="567"/>
        </w:tabs>
        <w:spacing w:after="0" w:line="240" w:lineRule="auto"/>
        <w:contextualSpacing/>
        <w:rPr>
          <w:rFonts w:ascii="Times New Roman" w:hAnsi="Times New Roman"/>
          <w:bCs/>
          <w:color w:val="000000"/>
          <w:sz w:val="28"/>
          <w:szCs w:val="28"/>
        </w:rPr>
      </w:pPr>
    </w:p>
    <w:p w:rsidR="0061503D" w:rsidRDefault="0061503D" w:rsidP="0061503D">
      <w:pPr>
        <w:tabs>
          <w:tab w:val="left" w:pos="284"/>
          <w:tab w:val="left" w:pos="567"/>
        </w:tabs>
        <w:spacing w:after="0" w:line="240" w:lineRule="auto"/>
        <w:contextualSpacing/>
        <w:rPr>
          <w:rFonts w:ascii="Times New Roman" w:hAnsi="Times New Roman"/>
          <w:bCs/>
          <w:color w:val="000000"/>
          <w:sz w:val="28"/>
          <w:szCs w:val="28"/>
        </w:rPr>
      </w:pPr>
    </w:p>
    <w:p w:rsidR="0061503D" w:rsidRDefault="0061503D" w:rsidP="0061503D">
      <w:pPr>
        <w:tabs>
          <w:tab w:val="left" w:pos="284"/>
          <w:tab w:val="left" w:pos="567"/>
        </w:tabs>
        <w:spacing w:after="0" w:line="240" w:lineRule="auto"/>
        <w:contextualSpacing/>
        <w:rPr>
          <w:rFonts w:ascii="Times New Roman" w:hAnsi="Times New Roman"/>
          <w:bCs/>
          <w:color w:val="000000"/>
          <w:sz w:val="28"/>
          <w:szCs w:val="28"/>
        </w:rPr>
      </w:pPr>
    </w:p>
    <w:p w:rsidR="00E8452A" w:rsidRPr="00415A4C" w:rsidRDefault="0061503D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12</w:t>
      </w:r>
      <w:bookmarkStart w:id="1" w:name="_GoBack"/>
      <w:bookmarkEnd w:id="1"/>
      <w:r w:rsidR="00E8452A" w:rsidRPr="00415A4C">
        <w:rPr>
          <w:rFonts w:ascii="Times New Roman" w:hAnsi="Times New Roman"/>
          <w:b/>
          <w:bCs/>
          <w:color w:val="000000"/>
          <w:sz w:val="28"/>
          <w:szCs w:val="28"/>
        </w:rPr>
        <w:t xml:space="preserve">. Описание материально-технической базы, необходимой для осуществления образовательного процесса </w:t>
      </w:r>
    </w:p>
    <w:p w:rsidR="00E8452A" w:rsidRPr="00415A4C" w:rsidRDefault="00E8452A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15A4C">
        <w:rPr>
          <w:rFonts w:ascii="Times New Roman" w:hAnsi="Times New Roman"/>
          <w:b/>
          <w:bCs/>
          <w:color w:val="000000"/>
          <w:sz w:val="28"/>
          <w:szCs w:val="28"/>
        </w:rPr>
        <w:t>Требования к аудиториям для проведения занятий</w:t>
      </w:r>
    </w:p>
    <w:p w:rsidR="00E8452A" w:rsidRPr="00415A4C" w:rsidRDefault="00E8452A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  <w:r w:rsidRPr="00415A4C">
        <w:rPr>
          <w:rFonts w:ascii="Times New Roman" w:hAnsi="Times New Roman"/>
          <w:color w:val="000000"/>
          <w:sz w:val="28"/>
          <w:szCs w:val="28"/>
        </w:rPr>
        <w:t xml:space="preserve">Аудиторные занятия и СРС по дисциплине проходят в аудиториях, в том числе, оборудованных мультимедийными средствами обучения, в компьютерных классах, обеспечивающих доступ к сетям типа Интернет.  </w:t>
      </w:r>
    </w:p>
    <w:p w:rsidR="00E8452A" w:rsidRPr="00415A4C" w:rsidRDefault="00E8452A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415A4C">
        <w:rPr>
          <w:rFonts w:ascii="Times New Roman" w:hAnsi="Times New Roman"/>
          <w:bCs/>
          <w:i/>
          <w:color w:val="000000"/>
          <w:sz w:val="28"/>
          <w:szCs w:val="28"/>
        </w:rPr>
        <w:t xml:space="preserve">Оборудование учебного кабинета: </w:t>
      </w:r>
    </w:p>
    <w:p w:rsidR="00E8452A" w:rsidRPr="00415A4C" w:rsidRDefault="00E8452A" w:rsidP="00E64F06">
      <w:pPr>
        <w:tabs>
          <w:tab w:val="left" w:pos="284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contextualSpacing/>
        <w:rPr>
          <w:rFonts w:ascii="Times New Roman" w:hAnsi="Times New Roman"/>
          <w:bCs/>
          <w:color w:val="000000"/>
          <w:sz w:val="28"/>
          <w:szCs w:val="28"/>
        </w:rPr>
      </w:pPr>
      <w:r w:rsidRPr="00415A4C">
        <w:rPr>
          <w:rFonts w:ascii="Times New Roman" w:hAnsi="Times New Roman"/>
          <w:bCs/>
          <w:color w:val="000000"/>
          <w:sz w:val="28"/>
          <w:szCs w:val="28"/>
        </w:rPr>
        <w:t>-посадочные места (20);</w:t>
      </w:r>
    </w:p>
    <w:p w:rsidR="00E8452A" w:rsidRPr="00415A4C" w:rsidRDefault="00E8452A" w:rsidP="00E64F06">
      <w:pPr>
        <w:tabs>
          <w:tab w:val="left" w:pos="284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contextualSpacing/>
        <w:rPr>
          <w:rFonts w:ascii="Times New Roman" w:hAnsi="Times New Roman"/>
          <w:bCs/>
          <w:color w:val="000000"/>
          <w:sz w:val="28"/>
          <w:szCs w:val="28"/>
        </w:rPr>
      </w:pPr>
      <w:r w:rsidRPr="00415A4C">
        <w:rPr>
          <w:rFonts w:ascii="Times New Roman" w:hAnsi="Times New Roman"/>
          <w:bCs/>
          <w:color w:val="000000"/>
          <w:sz w:val="28"/>
          <w:szCs w:val="28"/>
        </w:rPr>
        <w:t>-рабочее место преподавателя (1);</w:t>
      </w:r>
    </w:p>
    <w:p w:rsidR="00E8452A" w:rsidRPr="00415A4C" w:rsidRDefault="00E8452A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Cs/>
          <w:color w:val="000000"/>
          <w:sz w:val="28"/>
          <w:szCs w:val="28"/>
        </w:rPr>
      </w:pPr>
      <w:r w:rsidRPr="00415A4C">
        <w:rPr>
          <w:rFonts w:ascii="Times New Roman" w:hAnsi="Times New Roman"/>
          <w:bCs/>
          <w:color w:val="000000"/>
          <w:sz w:val="28"/>
          <w:szCs w:val="28"/>
        </w:rPr>
        <w:t>- комплект учебно-наглядных пособий по предмету</w:t>
      </w:r>
      <w:r w:rsidRPr="00415A4C">
        <w:rPr>
          <w:rFonts w:ascii="Times New Roman" w:hAnsi="Times New Roman"/>
          <w:bCs/>
          <w:i/>
          <w:iCs/>
          <w:color w:val="000000"/>
          <w:sz w:val="28"/>
          <w:szCs w:val="28"/>
        </w:rPr>
        <w:t>.</w:t>
      </w:r>
    </w:p>
    <w:p w:rsidR="00B93535" w:rsidRPr="00415A4C" w:rsidRDefault="00B93535" w:rsidP="00E64F06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415A4C" w:rsidRPr="00415A4C" w:rsidRDefault="00415A4C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415A4C" w:rsidRPr="00415A4C" w:rsidSect="00B93535">
      <w:footerReference w:type="default" r:id="rId9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F06" w:rsidRDefault="00E64F06" w:rsidP="003802C0">
      <w:pPr>
        <w:spacing w:after="0" w:line="240" w:lineRule="auto"/>
      </w:pPr>
      <w:r>
        <w:separator/>
      </w:r>
    </w:p>
  </w:endnote>
  <w:endnote w:type="continuationSeparator" w:id="0">
    <w:p w:rsidR="00E64F06" w:rsidRDefault="00E64F06" w:rsidP="00380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F06" w:rsidRDefault="00E64F06">
    <w:pPr>
      <w:pStyle w:val="af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1503D">
      <w:rPr>
        <w:noProof/>
      </w:rPr>
      <w:t>14</w:t>
    </w:r>
    <w:r>
      <w:rPr>
        <w:noProof/>
      </w:rPr>
      <w:fldChar w:fldCharType="end"/>
    </w:r>
  </w:p>
  <w:p w:rsidR="00E64F06" w:rsidRDefault="00E64F06">
    <w:pPr>
      <w:pStyle w:val="af0"/>
    </w:pPr>
  </w:p>
  <w:p w:rsidR="00E64F06" w:rsidRDefault="00E64F06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F06" w:rsidRDefault="00E64F06" w:rsidP="003802C0">
      <w:pPr>
        <w:spacing w:after="0" w:line="240" w:lineRule="auto"/>
      </w:pPr>
      <w:r>
        <w:separator/>
      </w:r>
    </w:p>
  </w:footnote>
  <w:footnote w:type="continuationSeparator" w:id="0">
    <w:p w:rsidR="00E64F06" w:rsidRDefault="00E64F06" w:rsidP="003802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F3E"/>
    <w:multiLevelType w:val="hybridMultilevel"/>
    <w:tmpl w:val="00000099"/>
    <w:lvl w:ilvl="0" w:tplc="00000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305E"/>
    <w:multiLevelType w:val="hybridMultilevel"/>
    <w:tmpl w:val="0000440D"/>
    <w:lvl w:ilvl="0" w:tplc="000049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8211952"/>
    <w:multiLevelType w:val="hybridMultilevel"/>
    <w:tmpl w:val="000000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 w:cs="Times New Roman"/>
        <w:sz w:val="22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Calibri" w:hAnsi="Calibri" w:cs="Times New Roman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/>
        <w:sz w:val="22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alibri" w:hAnsi="Calibri" w:cs="Times New Roman"/>
        <w:sz w:val="22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Calibri" w:hAnsi="Calibri" w:cs="Times New Roman"/>
        <w:sz w:val="22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cs="Times New Roman"/>
        <w:sz w:val="22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Calibri" w:hAnsi="Calibri" w:cs="Times New Roman"/>
        <w:sz w:val="22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Calibri" w:hAnsi="Calibri" w:cs="Times New Roman"/>
        <w:sz w:val="22"/>
      </w:rPr>
    </w:lvl>
  </w:abstractNum>
  <w:abstractNum w:abstractNumId="3" w15:restartNumberingAfterBreak="0">
    <w:nsid w:val="08C93BAE"/>
    <w:multiLevelType w:val="hybridMultilevel"/>
    <w:tmpl w:val="00000000"/>
    <w:lvl w:ilvl="0" w:tplc="0419000F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/>
        <w:sz w:val="22"/>
      </w:rPr>
    </w:lvl>
    <w:lvl w:ilvl="1" w:tplc="04190019">
      <w:start w:val="1"/>
      <w:numFmt w:val="lowerLetter"/>
      <w:lvlText w:val="%2."/>
      <w:lvlJc w:val="left"/>
      <w:pPr>
        <w:ind w:left="1363" w:hanging="360"/>
      </w:pPr>
      <w:rPr>
        <w:rFonts w:ascii="Calibri" w:hAnsi="Calibri" w:cs="Times New Roman"/>
        <w:sz w:val="22"/>
      </w:rPr>
    </w:lvl>
    <w:lvl w:ilvl="2" w:tplc="0419001B">
      <w:start w:val="1"/>
      <w:numFmt w:val="lowerRoman"/>
      <w:lvlText w:val="%3."/>
      <w:lvlJc w:val="right"/>
      <w:pPr>
        <w:ind w:left="2083" w:hanging="180"/>
      </w:pPr>
      <w:rPr>
        <w:rFonts w:ascii="Calibri" w:hAnsi="Calibri" w:cs="Times New Roman"/>
        <w:sz w:val="22"/>
      </w:rPr>
    </w:lvl>
    <w:lvl w:ilvl="3" w:tplc="0419000F">
      <w:start w:val="1"/>
      <w:numFmt w:val="decimal"/>
      <w:lvlText w:val="%4."/>
      <w:lvlJc w:val="left"/>
      <w:pPr>
        <w:ind w:left="2803" w:hanging="360"/>
      </w:pPr>
      <w:rPr>
        <w:rFonts w:ascii="Calibri" w:hAnsi="Calibri" w:cs="Times New Roman"/>
        <w:sz w:val="22"/>
      </w:rPr>
    </w:lvl>
    <w:lvl w:ilvl="4" w:tplc="04190019">
      <w:start w:val="1"/>
      <w:numFmt w:val="lowerLetter"/>
      <w:lvlText w:val="%5."/>
      <w:lvlJc w:val="left"/>
      <w:pPr>
        <w:ind w:left="3523" w:hanging="360"/>
      </w:pPr>
      <w:rPr>
        <w:rFonts w:ascii="Calibri" w:hAnsi="Calibri" w:cs="Times New Roman"/>
        <w:sz w:val="22"/>
      </w:rPr>
    </w:lvl>
    <w:lvl w:ilvl="5" w:tplc="0419001B">
      <w:start w:val="1"/>
      <w:numFmt w:val="lowerRoman"/>
      <w:lvlText w:val="%6."/>
      <w:lvlJc w:val="right"/>
      <w:pPr>
        <w:ind w:left="4243" w:hanging="180"/>
      </w:pPr>
      <w:rPr>
        <w:rFonts w:ascii="Calibri" w:hAnsi="Calibri" w:cs="Times New Roman"/>
        <w:sz w:val="22"/>
      </w:rPr>
    </w:lvl>
    <w:lvl w:ilvl="6" w:tplc="0419000F">
      <w:start w:val="1"/>
      <w:numFmt w:val="decimal"/>
      <w:lvlText w:val="%7."/>
      <w:lvlJc w:val="left"/>
      <w:pPr>
        <w:ind w:left="4963" w:hanging="360"/>
      </w:pPr>
      <w:rPr>
        <w:rFonts w:ascii="Calibri" w:hAnsi="Calibri" w:cs="Times New Roman"/>
        <w:sz w:val="22"/>
      </w:rPr>
    </w:lvl>
    <w:lvl w:ilvl="7" w:tplc="04190019">
      <w:start w:val="1"/>
      <w:numFmt w:val="lowerLetter"/>
      <w:lvlText w:val="%8."/>
      <w:lvlJc w:val="left"/>
      <w:pPr>
        <w:ind w:left="5683" w:hanging="360"/>
      </w:pPr>
      <w:rPr>
        <w:rFonts w:ascii="Calibri" w:hAnsi="Calibri" w:cs="Times New Roman"/>
        <w:sz w:val="22"/>
      </w:rPr>
    </w:lvl>
    <w:lvl w:ilvl="8" w:tplc="0419001B">
      <w:start w:val="1"/>
      <w:numFmt w:val="lowerRoman"/>
      <w:lvlText w:val="%9."/>
      <w:lvlJc w:val="right"/>
      <w:pPr>
        <w:ind w:left="6403" w:hanging="180"/>
      </w:pPr>
      <w:rPr>
        <w:rFonts w:ascii="Calibri" w:hAnsi="Calibri" w:cs="Times New Roman"/>
        <w:sz w:val="22"/>
      </w:rPr>
    </w:lvl>
  </w:abstractNum>
  <w:abstractNum w:abstractNumId="4" w15:restartNumberingAfterBreak="0">
    <w:nsid w:val="095D680F"/>
    <w:multiLevelType w:val="hybridMultilevel"/>
    <w:tmpl w:val="00000000"/>
    <w:lvl w:ilvl="0" w:tplc="0419000F">
      <w:start w:val="1"/>
      <w:numFmt w:val="decimal"/>
      <w:lvlText w:val="%1."/>
      <w:lvlJc w:val="left"/>
      <w:pPr>
        <w:ind w:left="1080" w:hanging="360"/>
      </w:pPr>
      <w:rPr>
        <w:rFonts w:ascii="Calibri" w:hAnsi="Calibri" w:cs="Times New Roman"/>
        <w:sz w:val="22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ascii="Calibri" w:hAnsi="Calibri" w:cs="Times New Roman"/>
        <w:sz w:val="22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ascii="Calibri" w:hAnsi="Calibri" w:cs="Times New Roman"/>
        <w:sz w:val="22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ascii="Calibri" w:hAnsi="Calibri" w:cs="Times New Roman"/>
        <w:sz w:val="22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ascii="Calibri" w:hAnsi="Calibri" w:cs="Times New Roman"/>
        <w:sz w:val="22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ascii="Calibri" w:hAnsi="Calibri" w:cs="Times New Roman"/>
        <w:sz w:val="22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ascii="Calibri" w:hAnsi="Calibri" w:cs="Times New Roman"/>
        <w:sz w:val="22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ascii="Calibri" w:hAnsi="Calibri" w:cs="Times New Roman"/>
        <w:sz w:val="22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ascii="Calibri" w:hAnsi="Calibri" w:cs="Times New Roman"/>
        <w:sz w:val="22"/>
      </w:rPr>
    </w:lvl>
  </w:abstractNum>
  <w:abstractNum w:abstractNumId="5" w15:restartNumberingAfterBreak="0">
    <w:nsid w:val="0E852FCD"/>
    <w:multiLevelType w:val="hybridMultilevel"/>
    <w:tmpl w:val="00000000"/>
    <w:lvl w:ilvl="0" w:tplc="8C8EA896">
      <w:start w:val="9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ascii="Calibri" w:hAnsi="Calibri" w:cs="Times New Roman"/>
        <w:sz w:val="22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ascii="Calibri" w:hAnsi="Calibri" w:cs="Times New Roman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ascii="Calibri" w:hAnsi="Calibri" w:cs="Times New Roman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ascii="Calibri" w:hAnsi="Calibri" w:cs="Times New Roman"/>
        <w:sz w:val="22"/>
      </w:rPr>
    </w:lvl>
    <w:lvl w:ilvl="4" w:tplc="041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ascii="Calibri" w:hAnsi="Calibri" w:cs="Times New Roman"/>
        <w:sz w:val="22"/>
      </w:rPr>
    </w:lvl>
    <w:lvl w:ilvl="5" w:tplc="041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ascii="Calibri" w:hAnsi="Calibri" w:cs="Times New Roman"/>
        <w:sz w:val="22"/>
      </w:rPr>
    </w:lvl>
    <w:lvl w:ilvl="6" w:tplc="041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ascii="Calibri" w:hAnsi="Calibri" w:cs="Times New Roman"/>
        <w:sz w:val="22"/>
      </w:rPr>
    </w:lvl>
    <w:lvl w:ilvl="7" w:tplc="041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ascii="Calibri" w:hAnsi="Calibri" w:cs="Times New Roman"/>
        <w:sz w:val="22"/>
      </w:rPr>
    </w:lvl>
    <w:lvl w:ilvl="8" w:tplc="041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ascii="Calibri" w:hAnsi="Calibri" w:cs="Times New Roman"/>
        <w:sz w:val="22"/>
      </w:rPr>
    </w:lvl>
  </w:abstractNum>
  <w:abstractNum w:abstractNumId="6" w15:restartNumberingAfterBreak="0">
    <w:nsid w:val="0FDC1D81"/>
    <w:multiLevelType w:val="hybridMultilevel"/>
    <w:tmpl w:val="3B0A3D4A"/>
    <w:lvl w:ilvl="0" w:tplc="0419000D">
      <w:start w:val="1"/>
      <w:numFmt w:val="bullet"/>
      <w:lvlText w:val=""/>
      <w:lvlJc w:val="left"/>
      <w:pPr>
        <w:ind w:left="9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D64BD"/>
    <w:multiLevelType w:val="hybridMultilevel"/>
    <w:tmpl w:val="00000000"/>
    <w:lvl w:ilvl="0" w:tplc="76E83CBE">
      <w:start w:val="1"/>
      <w:numFmt w:val="decimal"/>
      <w:lvlText w:val="%1."/>
      <w:lvlJc w:val="left"/>
      <w:pPr>
        <w:tabs>
          <w:tab w:val="num" w:pos="644"/>
        </w:tabs>
        <w:ind w:firstLine="284"/>
      </w:pPr>
      <w:rPr>
        <w:rFonts w:ascii="Calibri" w:hAnsi="Calibri" w:cs="Times New Roman"/>
        <w:sz w:val="22"/>
      </w:rPr>
    </w:lvl>
    <w:lvl w:ilvl="1" w:tplc="041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ascii="Calibri" w:hAnsi="Calibri" w:cs="Times New Roman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ascii="Calibri" w:hAnsi="Calibri" w:cs="Times New Roman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ascii="Calibri" w:hAnsi="Calibri" w:cs="Times New Roman"/>
        <w:sz w:val="22"/>
      </w:rPr>
    </w:lvl>
    <w:lvl w:ilvl="4" w:tplc="0419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ascii="Calibri" w:hAnsi="Calibri" w:cs="Times New Roman"/>
        <w:sz w:val="22"/>
      </w:rPr>
    </w:lvl>
    <w:lvl w:ilvl="5" w:tplc="0419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ascii="Calibri" w:hAnsi="Calibri" w:cs="Times New Roman"/>
        <w:sz w:val="22"/>
      </w:r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ascii="Calibri" w:hAnsi="Calibri" w:cs="Times New Roman"/>
        <w:sz w:val="22"/>
      </w:rPr>
    </w:lvl>
    <w:lvl w:ilvl="7" w:tplc="0419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ascii="Calibri" w:hAnsi="Calibri" w:cs="Times New Roman"/>
        <w:sz w:val="22"/>
      </w:rPr>
    </w:lvl>
    <w:lvl w:ilvl="8" w:tplc="0419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ascii="Calibri" w:hAnsi="Calibri" w:cs="Times New Roman"/>
        <w:sz w:val="22"/>
      </w:rPr>
    </w:lvl>
  </w:abstractNum>
  <w:abstractNum w:abstractNumId="8" w15:restartNumberingAfterBreak="0">
    <w:nsid w:val="142B611C"/>
    <w:multiLevelType w:val="hybridMultilevel"/>
    <w:tmpl w:val="177C5E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9796C44"/>
    <w:multiLevelType w:val="hybridMultilevel"/>
    <w:tmpl w:val="000000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2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  <w:sz w:val="22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  <w:sz w:val="22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  <w:sz w:val="22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  <w:sz w:val="22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  <w:sz w:val="22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  <w:sz w:val="22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  <w:sz w:val="22"/>
      </w:rPr>
    </w:lvl>
  </w:abstractNum>
  <w:abstractNum w:abstractNumId="10" w15:restartNumberingAfterBreak="0">
    <w:nsid w:val="1A277BA0"/>
    <w:multiLevelType w:val="hybridMultilevel"/>
    <w:tmpl w:val="408ED3B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2C1A2E"/>
    <w:multiLevelType w:val="hybridMultilevel"/>
    <w:tmpl w:val="B8C622F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ascii="Calibri" w:hAnsi="Calibri" w:cs="Times New Roman"/>
        <w:sz w:val="22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ascii="Calibri" w:hAnsi="Calibri" w:cs="Times New Roman"/>
        <w:sz w:val="22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ascii="Calibri" w:hAnsi="Calibri" w:cs="Times New Roman"/>
        <w:sz w:val="22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ascii="Calibri" w:hAnsi="Calibri" w:cs="Times New Roman"/>
        <w:sz w:val="22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ascii="Calibri" w:hAnsi="Calibri" w:cs="Times New Roman"/>
        <w:sz w:val="22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ascii="Calibri" w:hAnsi="Calibri" w:cs="Times New Roman"/>
        <w:sz w:val="22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ascii="Calibri" w:hAnsi="Calibri" w:cs="Times New Roman"/>
        <w:sz w:val="22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ascii="Calibri" w:hAnsi="Calibri" w:cs="Times New Roman"/>
        <w:sz w:val="22"/>
      </w:rPr>
    </w:lvl>
  </w:abstractNum>
  <w:abstractNum w:abstractNumId="12" w15:restartNumberingAfterBreak="0">
    <w:nsid w:val="21F44390"/>
    <w:multiLevelType w:val="multilevel"/>
    <w:tmpl w:val="61823C0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3B47846"/>
    <w:multiLevelType w:val="hybridMultilevel"/>
    <w:tmpl w:val="D436B34A"/>
    <w:lvl w:ilvl="0" w:tplc="FFFFFFF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4145423"/>
    <w:multiLevelType w:val="hybridMultilevel"/>
    <w:tmpl w:val="EF2C1CF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C83C48"/>
    <w:multiLevelType w:val="hybridMultilevel"/>
    <w:tmpl w:val="BE684E42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6" w15:restartNumberingAfterBreak="0">
    <w:nsid w:val="33E87E92"/>
    <w:multiLevelType w:val="hybridMultilevel"/>
    <w:tmpl w:val="F0103FC0"/>
    <w:lvl w:ilvl="0" w:tplc="5D1A03A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Calibri" w:hAnsi="Calibri" w:cs="Times New Roman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701C33"/>
    <w:multiLevelType w:val="hybridMultilevel"/>
    <w:tmpl w:val="BB868E60"/>
    <w:lvl w:ilvl="0" w:tplc="0419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 w:cs="Times New Roman"/>
        <w:sz w:val="22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Calibri" w:hAnsi="Calibri" w:cs="Times New Roman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/>
        <w:sz w:val="22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alibri" w:hAnsi="Calibri" w:cs="Times New Roman"/>
        <w:sz w:val="22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Calibri" w:hAnsi="Calibri" w:cs="Times New Roman"/>
        <w:sz w:val="22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cs="Times New Roman"/>
        <w:sz w:val="22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Calibri" w:hAnsi="Calibri" w:cs="Times New Roman"/>
        <w:sz w:val="22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Calibri" w:hAnsi="Calibri" w:cs="Times New Roman"/>
        <w:sz w:val="22"/>
      </w:rPr>
    </w:lvl>
  </w:abstractNum>
  <w:abstractNum w:abstractNumId="18" w15:restartNumberingAfterBreak="0">
    <w:nsid w:val="4A375730"/>
    <w:multiLevelType w:val="hybridMultilevel"/>
    <w:tmpl w:val="00000000"/>
    <w:lvl w:ilvl="0" w:tplc="5D1A03A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Calibri" w:hAnsi="Calibri" w:cs="Times New Roman"/>
        <w:sz w:val="22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Calibri" w:hAnsi="Calibri" w:cs="Times New Roman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Calibri" w:hAnsi="Calibri" w:cs="Times New Roman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Calibri" w:hAnsi="Calibri" w:cs="Times New Roman"/>
        <w:sz w:val="22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Calibri" w:hAnsi="Calibri" w:cs="Times New Roman"/>
        <w:sz w:val="22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Calibri" w:hAnsi="Calibri" w:cs="Times New Roman"/>
        <w:sz w:val="22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Calibri" w:hAnsi="Calibri" w:cs="Times New Roman"/>
        <w:sz w:val="22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Calibri" w:hAnsi="Calibri" w:cs="Times New Roman"/>
        <w:sz w:val="22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Calibri" w:hAnsi="Calibri" w:cs="Times New Roman"/>
        <w:sz w:val="22"/>
      </w:rPr>
    </w:lvl>
  </w:abstractNum>
  <w:abstractNum w:abstractNumId="19" w15:restartNumberingAfterBreak="0">
    <w:nsid w:val="4C244560"/>
    <w:multiLevelType w:val="multilevel"/>
    <w:tmpl w:val="48E8778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0" w15:restartNumberingAfterBreak="0">
    <w:nsid w:val="501E5E28"/>
    <w:multiLevelType w:val="multilevel"/>
    <w:tmpl w:val="00000000"/>
    <w:lvl w:ilvl="0">
      <w:start w:val="1"/>
      <w:numFmt w:val="decimal"/>
      <w:lvlText w:val="%1."/>
      <w:lvlJc w:val="left"/>
      <w:pPr>
        <w:ind w:left="1145" w:hanging="360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145" w:hanging="360"/>
      </w:pPr>
      <w:rPr>
        <w:rFonts w:ascii="Times New Roman" w:hAnsi="Times New Roman" w:cs="Times New Roman"/>
        <w:sz w:val="22"/>
      </w:rPr>
    </w:lvl>
    <w:lvl w:ilvl="2">
      <w:start w:val="1"/>
      <w:numFmt w:val="decimal"/>
      <w:lvlText w:val="%1.%2.%3."/>
      <w:lvlJc w:val="left"/>
      <w:pPr>
        <w:ind w:left="1505" w:hanging="720"/>
      </w:pPr>
      <w:rPr>
        <w:rFonts w:ascii="Calibri" w:hAnsi="Calibri" w:cs="Times New Roman"/>
        <w:sz w:val="22"/>
      </w:rPr>
    </w:lvl>
    <w:lvl w:ilvl="3">
      <w:start w:val="1"/>
      <w:numFmt w:val="decimal"/>
      <w:lvlText w:val="%1.%2.%3.%4."/>
      <w:lvlJc w:val="left"/>
      <w:pPr>
        <w:ind w:left="1505" w:hanging="720"/>
      </w:pPr>
      <w:rPr>
        <w:rFonts w:ascii="Calibri" w:hAnsi="Calibri" w:cs="Times New Roman"/>
        <w:sz w:val="22"/>
      </w:rPr>
    </w:lvl>
    <w:lvl w:ilvl="4">
      <w:start w:val="1"/>
      <w:numFmt w:val="decimal"/>
      <w:lvlText w:val="%1.%2.%3.%4.%5."/>
      <w:lvlJc w:val="left"/>
      <w:pPr>
        <w:ind w:left="1865" w:hanging="1080"/>
      </w:pPr>
      <w:rPr>
        <w:rFonts w:ascii="Calibri" w:hAnsi="Calibri" w:cs="Times New Roman"/>
        <w:sz w:val="22"/>
      </w:rPr>
    </w:lvl>
    <w:lvl w:ilvl="5">
      <w:start w:val="1"/>
      <w:numFmt w:val="decimal"/>
      <w:lvlText w:val="%1.%2.%3.%4.%5.%6."/>
      <w:lvlJc w:val="left"/>
      <w:pPr>
        <w:ind w:left="1865" w:hanging="1080"/>
      </w:pPr>
      <w:rPr>
        <w:rFonts w:ascii="Calibri" w:hAnsi="Calibri" w:cs="Times New Roman"/>
        <w:sz w:val="22"/>
      </w:rPr>
    </w:lvl>
    <w:lvl w:ilvl="6">
      <w:start w:val="1"/>
      <w:numFmt w:val="decimal"/>
      <w:lvlText w:val="%1.%2.%3.%4.%5.%6.%7."/>
      <w:lvlJc w:val="left"/>
      <w:pPr>
        <w:ind w:left="2225" w:hanging="1440"/>
      </w:pPr>
      <w:rPr>
        <w:rFonts w:ascii="Calibri" w:hAnsi="Calibri" w:cs="Times New Roman"/>
        <w:sz w:val="22"/>
      </w:rPr>
    </w:lvl>
    <w:lvl w:ilvl="7">
      <w:start w:val="1"/>
      <w:numFmt w:val="decimal"/>
      <w:lvlText w:val="%1.%2.%3.%4.%5.%6.%7.%8."/>
      <w:lvlJc w:val="left"/>
      <w:pPr>
        <w:ind w:left="2225" w:hanging="1440"/>
      </w:pPr>
      <w:rPr>
        <w:rFonts w:ascii="Calibri" w:hAnsi="Calibri" w:cs="Times New Roman"/>
        <w:sz w:val="22"/>
      </w:rPr>
    </w:lvl>
    <w:lvl w:ilvl="8">
      <w:start w:val="1"/>
      <w:numFmt w:val="decimal"/>
      <w:lvlText w:val="%1.%2.%3.%4.%5.%6.%7.%8.%9."/>
      <w:lvlJc w:val="left"/>
      <w:pPr>
        <w:ind w:left="2585" w:hanging="1800"/>
      </w:pPr>
      <w:rPr>
        <w:rFonts w:ascii="Calibri" w:hAnsi="Calibri" w:cs="Times New Roman"/>
        <w:sz w:val="22"/>
      </w:rPr>
    </w:lvl>
  </w:abstractNum>
  <w:abstractNum w:abstractNumId="21" w15:restartNumberingAfterBreak="0">
    <w:nsid w:val="5ABE06AA"/>
    <w:multiLevelType w:val="hybridMultilevel"/>
    <w:tmpl w:val="57CED606"/>
    <w:lvl w:ilvl="0" w:tplc="52E4681C">
      <w:start w:val="1"/>
      <w:numFmt w:val="decimal"/>
      <w:lvlText w:val="%1."/>
      <w:lvlJc w:val="left"/>
      <w:pPr>
        <w:tabs>
          <w:tab w:val="num" w:pos="1293"/>
        </w:tabs>
        <w:ind w:left="1293" w:hanging="510"/>
      </w:pPr>
      <w:rPr>
        <w:rFonts w:cs="Times New Roman"/>
        <w:b w:val="0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5F6D24B0"/>
    <w:multiLevelType w:val="hybridMultilevel"/>
    <w:tmpl w:val="742427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530875"/>
    <w:multiLevelType w:val="hybridMultilevel"/>
    <w:tmpl w:val="0000000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Calibri" w:hAnsi="Calibri" w:cs="Times New Roman"/>
        <w:sz w:val="22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Calibri" w:hAnsi="Calibri" w:cs="Times New Roman"/>
        <w:sz w:val="22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Calibri" w:hAnsi="Calibri" w:cs="Times New Roman"/>
        <w:sz w:val="22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Calibri" w:hAnsi="Calibri" w:cs="Times New Roman"/>
        <w:sz w:val="22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Calibri" w:hAnsi="Calibri" w:cs="Times New Roman"/>
        <w:sz w:val="22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Calibri" w:hAnsi="Calibri" w:cs="Times New Roman"/>
        <w:sz w:val="22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Calibri" w:hAnsi="Calibri" w:cs="Times New Roman"/>
        <w:sz w:val="22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Calibri" w:hAnsi="Calibri" w:cs="Times New Roman"/>
        <w:sz w:val="22"/>
      </w:rPr>
    </w:lvl>
  </w:abstractNum>
  <w:abstractNum w:abstractNumId="24" w15:restartNumberingAfterBreak="0">
    <w:nsid w:val="7013699C"/>
    <w:multiLevelType w:val="hybridMultilevel"/>
    <w:tmpl w:val="00000000"/>
    <w:lvl w:ilvl="0" w:tplc="E76CCC8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Calibri" w:hAnsi="Calibri" w:cs="Times New Roman"/>
        <w:sz w:val="22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Calibri" w:hAnsi="Calibri" w:cs="Times New Roman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Calibri" w:hAnsi="Calibri" w:cs="Times New Roman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Calibri" w:hAnsi="Calibri" w:cs="Times New Roman"/>
        <w:sz w:val="22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Calibri" w:hAnsi="Calibri" w:cs="Times New Roman"/>
        <w:sz w:val="22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Calibri" w:hAnsi="Calibri" w:cs="Times New Roman"/>
        <w:sz w:val="22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Calibri" w:hAnsi="Calibri" w:cs="Times New Roman"/>
        <w:sz w:val="22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Calibri" w:hAnsi="Calibri" w:cs="Times New Roman"/>
        <w:sz w:val="22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Calibri" w:hAnsi="Calibri" w:cs="Times New Roman"/>
        <w:sz w:val="22"/>
      </w:rPr>
    </w:lvl>
  </w:abstractNum>
  <w:abstractNum w:abstractNumId="25" w15:restartNumberingAfterBreak="0">
    <w:nsid w:val="7A363F4C"/>
    <w:multiLevelType w:val="hybridMultilevel"/>
    <w:tmpl w:val="34C4CD7C"/>
    <w:lvl w:ilvl="0" w:tplc="1DD838F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7E747B26"/>
    <w:multiLevelType w:val="hybridMultilevel"/>
    <w:tmpl w:val="ABA6A408"/>
    <w:lvl w:ilvl="0" w:tplc="4464F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9"/>
  </w:num>
  <w:num w:numId="2">
    <w:abstractNumId w:val="8"/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</w:num>
  <w:num w:numId="6">
    <w:abstractNumId w:val="2"/>
  </w:num>
  <w:num w:numId="7">
    <w:abstractNumId w:val="9"/>
  </w:num>
  <w:num w:numId="8">
    <w:abstractNumId w:val="7"/>
  </w:num>
  <w:num w:numId="9">
    <w:abstractNumId w:val="17"/>
  </w:num>
  <w:num w:numId="10">
    <w:abstractNumId w:val="20"/>
  </w:num>
  <w:num w:numId="11">
    <w:abstractNumId w:val="24"/>
  </w:num>
  <w:num w:numId="12">
    <w:abstractNumId w:val="18"/>
  </w:num>
  <w:num w:numId="13">
    <w:abstractNumId w:val="5"/>
  </w:num>
  <w:num w:numId="14">
    <w:abstractNumId w:val="23"/>
  </w:num>
  <w:num w:numId="15">
    <w:abstractNumId w:val="3"/>
  </w:num>
  <w:num w:numId="16">
    <w:abstractNumId w:val="4"/>
  </w:num>
  <w:num w:numId="17">
    <w:abstractNumId w:val="15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25"/>
  </w:num>
  <w:num w:numId="21">
    <w:abstractNumId w:val="14"/>
  </w:num>
  <w:num w:numId="22">
    <w:abstractNumId w:val="6"/>
  </w:num>
  <w:num w:numId="23">
    <w:abstractNumId w:val="12"/>
  </w:num>
  <w:num w:numId="24">
    <w:abstractNumId w:val="0"/>
  </w:num>
  <w:num w:numId="25">
    <w:abstractNumId w:val="1"/>
  </w:num>
  <w:num w:numId="2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2A08"/>
    <w:rsid w:val="00003403"/>
    <w:rsid w:val="00027E1B"/>
    <w:rsid w:val="0003142B"/>
    <w:rsid w:val="00032B09"/>
    <w:rsid w:val="00033B84"/>
    <w:rsid w:val="00047100"/>
    <w:rsid w:val="00067504"/>
    <w:rsid w:val="00085A49"/>
    <w:rsid w:val="00093412"/>
    <w:rsid w:val="000A6D7D"/>
    <w:rsid w:val="000F17AE"/>
    <w:rsid w:val="00144EF8"/>
    <w:rsid w:val="00163899"/>
    <w:rsid w:val="00176A9F"/>
    <w:rsid w:val="00182F52"/>
    <w:rsid w:val="001C0D28"/>
    <w:rsid w:val="001E5C0A"/>
    <w:rsid w:val="001F0025"/>
    <w:rsid w:val="002165F5"/>
    <w:rsid w:val="00225F96"/>
    <w:rsid w:val="00233425"/>
    <w:rsid w:val="00277F34"/>
    <w:rsid w:val="00281E9E"/>
    <w:rsid w:val="002B3F62"/>
    <w:rsid w:val="002C1793"/>
    <w:rsid w:val="002D32FC"/>
    <w:rsid w:val="002D6023"/>
    <w:rsid w:val="00315AFE"/>
    <w:rsid w:val="00322A60"/>
    <w:rsid w:val="003556D4"/>
    <w:rsid w:val="003802C0"/>
    <w:rsid w:val="003A1B46"/>
    <w:rsid w:val="003A2991"/>
    <w:rsid w:val="003B3342"/>
    <w:rsid w:val="003C21AF"/>
    <w:rsid w:val="004012FD"/>
    <w:rsid w:val="00404151"/>
    <w:rsid w:val="004128A3"/>
    <w:rsid w:val="00415A4C"/>
    <w:rsid w:val="004271C3"/>
    <w:rsid w:val="00471E5E"/>
    <w:rsid w:val="00473544"/>
    <w:rsid w:val="004850F8"/>
    <w:rsid w:val="004B2DEF"/>
    <w:rsid w:val="004C2FF3"/>
    <w:rsid w:val="004D5FA6"/>
    <w:rsid w:val="005338B0"/>
    <w:rsid w:val="00536C8A"/>
    <w:rsid w:val="00542990"/>
    <w:rsid w:val="00543A19"/>
    <w:rsid w:val="005711A2"/>
    <w:rsid w:val="00597CCC"/>
    <w:rsid w:val="005B4EE2"/>
    <w:rsid w:val="005C1D18"/>
    <w:rsid w:val="005F1220"/>
    <w:rsid w:val="0061503D"/>
    <w:rsid w:val="0063390A"/>
    <w:rsid w:val="0065458B"/>
    <w:rsid w:val="006C3C4A"/>
    <w:rsid w:val="006E7BCE"/>
    <w:rsid w:val="007447C1"/>
    <w:rsid w:val="00777A93"/>
    <w:rsid w:val="007817EB"/>
    <w:rsid w:val="007915F8"/>
    <w:rsid w:val="00814F04"/>
    <w:rsid w:val="00825AAC"/>
    <w:rsid w:val="00852A08"/>
    <w:rsid w:val="00864CBF"/>
    <w:rsid w:val="008731AF"/>
    <w:rsid w:val="008A4E98"/>
    <w:rsid w:val="008C535D"/>
    <w:rsid w:val="008D42AE"/>
    <w:rsid w:val="008E483E"/>
    <w:rsid w:val="008E65F7"/>
    <w:rsid w:val="00951D9A"/>
    <w:rsid w:val="00973042"/>
    <w:rsid w:val="009C024E"/>
    <w:rsid w:val="00A70B3E"/>
    <w:rsid w:val="00A72660"/>
    <w:rsid w:val="00A85898"/>
    <w:rsid w:val="00A947F9"/>
    <w:rsid w:val="00AB0DA5"/>
    <w:rsid w:val="00AE5E38"/>
    <w:rsid w:val="00AF2ED1"/>
    <w:rsid w:val="00B20270"/>
    <w:rsid w:val="00B37679"/>
    <w:rsid w:val="00B46DC8"/>
    <w:rsid w:val="00B557DF"/>
    <w:rsid w:val="00B6653B"/>
    <w:rsid w:val="00B67648"/>
    <w:rsid w:val="00B74D2C"/>
    <w:rsid w:val="00B926EF"/>
    <w:rsid w:val="00B93535"/>
    <w:rsid w:val="00BA3A5F"/>
    <w:rsid w:val="00BC08F6"/>
    <w:rsid w:val="00BC1865"/>
    <w:rsid w:val="00BE2299"/>
    <w:rsid w:val="00BF308E"/>
    <w:rsid w:val="00BF5B56"/>
    <w:rsid w:val="00BF626E"/>
    <w:rsid w:val="00C12ED6"/>
    <w:rsid w:val="00C56E08"/>
    <w:rsid w:val="00C61B9D"/>
    <w:rsid w:val="00CB091F"/>
    <w:rsid w:val="00CB7CB6"/>
    <w:rsid w:val="00CD48E8"/>
    <w:rsid w:val="00D047BA"/>
    <w:rsid w:val="00D418AD"/>
    <w:rsid w:val="00D54971"/>
    <w:rsid w:val="00D90293"/>
    <w:rsid w:val="00DB5607"/>
    <w:rsid w:val="00E006B0"/>
    <w:rsid w:val="00E64F06"/>
    <w:rsid w:val="00E80F94"/>
    <w:rsid w:val="00E8452A"/>
    <w:rsid w:val="00EE2439"/>
    <w:rsid w:val="00EF1C35"/>
    <w:rsid w:val="00F348CB"/>
    <w:rsid w:val="00FB7013"/>
    <w:rsid w:val="00FE6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7445556"/>
  <w15:docId w15:val="{C8FC0065-8971-4EE8-B12E-407153100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047B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next w:val="a0"/>
    <w:link w:val="10"/>
    <w:uiPriority w:val="99"/>
    <w:qFormat/>
    <w:locked/>
    <w:rsid w:val="00814F04"/>
    <w:pPr>
      <w:keepNext/>
      <w:autoSpaceDE w:val="0"/>
      <w:autoSpaceDN w:val="0"/>
      <w:adjustRightInd w:val="0"/>
      <w:spacing w:after="0" w:line="360" w:lineRule="auto"/>
      <w:outlineLvl w:val="0"/>
    </w:pPr>
    <w:rPr>
      <w:rFonts w:ascii="Times New Roman" w:hAnsi="Times New Roman"/>
      <w:b/>
      <w:sz w:val="28"/>
      <w:szCs w:val="24"/>
      <w:lang w:val="fr-FR"/>
    </w:rPr>
  </w:style>
  <w:style w:type="paragraph" w:styleId="4">
    <w:name w:val="heading 4"/>
    <w:basedOn w:val="a0"/>
    <w:next w:val="a0"/>
    <w:link w:val="40"/>
    <w:uiPriority w:val="9"/>
    <w:qFormat/>
    <w:locked/>
    <w:rsid w:val="00814F04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Body Text Indent 3"/>
    <w:basedOn w:val="a0"/>
    <w:link w:val="30"/>
    <w:uiPriority w:val="99"/>
    <w:rsid w:val="00852A08"/>
    <w:pPr>
      <w:spacing w:after="120"/>
      <w:ind w:left="283"/>
    </w:pPr>
    <w:rPr>
      <w:sz w:val="16"/>
      <w:szCs w:val="16"/>
      <w:lang w:eastAsia="en-US"/>
    </w:rPr>
  </w:style>
  <w:style w:type="character" w:customStyle="1" w:styleId="30">
    <w:name w:val="Основной текст с отступом 3 Знак"/>
    <w:link w:val="3"/>
    <w:uiPriority w:val="99"/>
    <w:locked/>
    <w:rsid w:val="00852A08"/>
    <w:rPr>
      <w:rFonts w:ascii="Calibri" w:eastAsia="Times New Roman" w:hAnsi="Calibri" w:cs="Times New Roman"/>
      <w:sz w:val="16"/>
      <w:szCs w:val="16"/>
      <w:lang w:eastAsia="en-US"/>
    </w:rPr>
  </w:style>
  <w:style w:type="paragraph" w:customStyle="1" w:styleId="a">
    <w:name w:val="список с точками"/>
    <w:basedOn w:val="a0"/>
    <w:uiPriority w:val="99"/>
    <w:rsid w:val="00852A08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hAnsi="Times New Roman"/>
      <w:sz w:val="24"/>
      <w:szCs w:val="24"/>
    </w:rPr>
  </w:style>
  <w:style w:type="paragraph" w:customStyle="1" w:styleId="a4">
    <w:name w:val="Для таблиц"/>
    <w:basedOn w:val="a0"/>
    <w:uiPriority w:val="99"/>
    <w:rsid w:val="00852A08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a5">
    <w:name w:val="annotation text"/>
    <w:basedOn w:val="a0"/>
    <w:link w:val="a6"/>
    <w:uiPriority w:val="99"/>
    <w:semiHidden/>
    <w:rsid w:val="00852A08"/>
    <w:pPr>
      <w:spacing w:after="0" w:line="312" w:lineRule="auto"/>
      <w:ind w:firstLine="709"/>
      <w:jc w:val="both"/>
    </w:pPr>
    <w:rPr>
      <w:sz w:val="20"/>
      <w:szCs w:val="20"/>
    </w:rPr>
  </w:style>
  <w:style w:type="character" w:customStyle="1" w:styleId="a6">
    <w:name w:val="Текст примечания Знак"/>
    <w:link w:val="a5"/>
    <w:uiPriority w:val="99"/>
    <w:semiHidden/>
    <w:locked/>
    <w:rsid w:val="00852A08"/>
    <w:rPr>
      <w:rFonts w:ascii="Calibri" w:eastAsia="Times New Roman" w:hAnsi="Calibri" w:cs="Times New Roman"/>
      <w:sz w:val="20"/>
      <w:szCs w:val="20"/>
    </w:rPr>
  </w:style>
  <w:style w:type="paragraph" w:customStyle="1" w:styleId="western">
    <w:name w:val="western"/>
    <w:basedOn w:val="a0"/>
    <w:uiPriority w:val="99"/>
    <w:rsid w:val="00852A08"/>
    <w:pPr>
      <w:shd w:val="clear" w:color="auto" w:fill="FFFFFF"/>
      <w:spacing w:before="100" w:beforeAutospacing="1" w:after="0" w:line="360" w:lineRule="auto"/>
    </w:pPr>
    <w:rPr>
      <w:rFonts w:ascii="Times New Roman" w:hAnsi="Times New Roman"/>
      <w:color w:val="000000"/>
      <w:sz w:val="28"/>
      <w:szCs w:val="28"/>
    </w:rPr>
  </w:style>
  <w:style w:type="character" w:styleId="a7">
    <w:name w:val="endnote reference"/>
    <w:uiPriority w:val="99"/>
    <w:semiHidden/>
    <w:rsid w:val="004850F8"/>
    <w:rPr>
      <w:rFonts w:cs="Times New Roman"/>
      <w:sz w:val="26"/>
      <w:u w:val="single"/>
    </w:rPr>
  </w:style>
  <w:style w:type="paragraph" w:styleId="a8">
    <w:name w:val="List Paragraph"/>
    <w:basedOn w:val="a0"/>
    <w:uiPriority w:val="99"/>
    <w:qFormat/>
    <w:rsid w:val="004850F8"/>
    <w:pPr>
      <w:autoSpaceDE w:val="0"/>
      <w:autoSpaceDN w:val="0"/>
      <w:adjustRightInd w:val="0"/>
      <w:ind w:left="720"/>
    </w:pPr>
    <w:rPr>
      <w:szCs w:val="24"/>
    </w:rPr>
  </w:style>
  <w:style w:type="character" w:customStyle="1" w:styleId="apple-style-span">
    <w:name w:val="apple-style-span"/>
    <w:basedOn w:val="a1"/>
    <w:rsid w:val="00315AFE"/>
  </w:style>
  <w:style w:type="paragraph" w:styleId="a9">
    <w:name w:val="Body Text"/>
    <w:basedOn w:val="a0"/>
    <w:link w:val="aa"/>
    <w:uiPriority w:val="99"/>
    <w:semiHidden/>
    <w:unhideWhenUsed/>
    <w:rsid w:val="00BC1865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rsid w:val="00BC1865"/>
    <w:rPr>
      <w:sz w:val="22"/>
      <w:szCs w:val="22"/>
    </w:rPr>
  </w:style>
  <w:style w:type="paragraph" w:customStyle="1" w:styleId="ab">
    <w:name w:val="a"/>
    <w:basedOn w:val="a0"/>
    <w:rsid w:val="00BC186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Hyperlink"/>
    <w:unhideWhenUsed/>
    <w:rsid w:val="00814F04"/>
    <w:rPr>
      <w:color w:val="0000FF"/>
      <w:u w:val="single"/>
    </w:rPr>
  </w:style>
  <w:style w:type="character" w:customStyle="1" w:styleId="10">
    <w:name w:val="Заголовок 1 Знак"/>
    <w:link w:val="1"/>
    <w:uiPriority w:val="99"/>
    <w:rsid w:val="00814F04"/>
    <w:rPr>
      <w:rFonts w:ascii="Times New Roman" w:hAnsi="Times New Roman"/>
      <w:b/>
      <w:sz w:val="28"/>
      <w:szCs w:val="24"/>
      <w:lang w:val="fr-FR"/>
    </w:rPr>
  </w:style>
  <w:style w:type="character" w:customStyle="1" w:styleId="40">
    <w:name w:val="Заголовок 4 Знак"/>
    <w:link w:val="4"/>
    <w:uiPriority w:val="9"/>
    <w:rsid w:val="00814F04"/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ad">
    <w:name w:val="Normal (Web)"/>
    <w:basedOn w:val="a0"/>
    <w:uiPriority w:val="99"/>
    <w:rsid w:val="00814F04"/>
    <w:pPr>
      <w:autoSpaceDE w:val="0"/>
      <w:autoSpaceDN w:val="0"/>
      <w:adjustRightInd w:val="0"/>
      <w:spacing w:before="100" w:after="10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11">
    <w:name w:val="Абзац списка1"/>
    <w:rsid w:val="00067504"/>
    <w:pPr>
      <w:widowControl w:val="0"/>
      <w:suppressAutoHyphens/>
      <w:ind w:left="720"/>
    </w:pPr>
    <w:rPr>
      <w:rFonts w:ascii="Times New Roman" w:hAnsi="Times New Roman"/>
      <w:kern w:val="1"/>
      <w:lang w:eastAsia="ar-SA"/>
    </w:rPr>
  </w:style>
  <w:style w:type="paragraph" w:styleId="ae">
    <w:name w:val="header"/>
    <w:basedOn w:val="a0"/>
    <w:link w:val="af"/>
    <w:uiPriority w:val="99"/>
    <w:unhideWhenUsed/>
    <w:rsid w:val="007817E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7817EB"/>
    <w:rPr>
      <w:sz w:val="22"/>
      <w:szCs w:val="22"/>
    </w:rPr>
  </w:style>
  <w:style w:type="paragraph" w:styleId="af0">
    <w:name w:val="footer"/>
    <w:basedOn w:val="a0"/>
    <w:link w:val="af1"/>
    <w:uiPriority w:val="99"/>
    <w:unhideWhenUsed/>
    <w:rsid w:val="007817E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7817E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4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5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rulfik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71E23-A87A-454A-8B16-5FD9C8509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31</Pages>
  <Words>7648</Words>
  <Characters>43599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cp:lastPrinted>2015-01-07T10:58:00Z</cp:lastPrinted>
  <dcterms:created xsi:type="dcterms:W3CDTF">2014-04-12T07:05:00Z</dcterms:created>
  <dcterms:modified xsi:type="dcterms:W3CDTF">2021-02-02T07:36:00Z</dcterms:modified>
</cp:coreProperties>
</file>