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ДУХОВНАЯ ОБРАЗОВАТЕЛЬНАЯ РЕЛИГИОЗНАЯ</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ОРГАНИЗАЦИЯ ВЫСШЕГО ОБРАЗОВАНИЯ</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«ИСЛАМСКИЙ УНИВЕРСИТЕТ</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ИМЕНИ ШЕЙХА АБДУЛА-АФАНДИ»</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УТВЕРЖДАЮ</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Ректор</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 xml:space="preserve">Исламского университета </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имени шейха Абдула-</w:t>
      </w:r>
      <w:proofErr w:type="spellStart"/>
      <w:r>
        <w:rPr>
          <w:rFonts w:ascii="Times New Roman" w:hAnsi="Times New Roman"/>
          <w:sz w:val="28"/>
          <w:szCs w:val="28"/>
        </w:rPr>
        <w:t>Афанди</w:t>
      </w:r>
      <w:proofErr w:type="spellEnd"/>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________________ А.Э.Саидов</w:t>
      </w:r>
    </w:p>
    <w:p w:rsidR="00F32C92" w:rsidRDefault="0020672E" w:rsidP="00F32C92">
      <w:pPr>
        <w:spacing w:after="0" w:line="240" w:lineRule="auto"/>
        <w:ind w:firstLine="142"/>
        <w:jc w:val="right"/>
        <w:rPr>
          <w:rFonts w:ascii="Times New Roman" w:hAnsi="Times New Roman"/>
          <w:sz w:val="28"/>
          <w:szCs w:val="28"/>
        </w:rPr>
      </w:pPr>
      <w:r>
        <w:rPr>
          <w:rFonts w:ascii="Times New Roman" w:hAnsi="Times New Roman"/>
          <w:sz w:val="28"/>
          <w:szCs w:val="28"/>
        </w:rPr>
        <w:t>«____» _______________ 2020</w:t>
      </w:r>
      <w:r w:rsidR="00F32C92">
        <w:rPr>
          <w:rFonts w:ascii="Times New Roman" w:hAnsi="Times New Roman"/>
          <w:sz w:val="28"/>
          <w:szCs w:val="28"/>
        </w:rPr>
        <w:t>г</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РАБОЧАЯ  ПРОГРАММА</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по дисциплине:</w:t>
      </w:r>
    </w:p>
    <w:p w:rsidR="00F32C92" w:rsidRDefault="00F32C92" w:rsidP="00F32C92">
      <w:pPr>
        <w:spacing w:after="0" w:line="240" w:lineRule="auto"/>
        <w:ind w:firstLine="142"/>
        <w:jc w:val="center"/>
        <w:rPr>
          <w:rFonts w:ascii="Times New Roman" w:hAnsi="Times New Roman"/>
          <w:sz w:val="28"/>
          <w:szCs w:val="28"/>
        </w:rPr>
      </w:pPr>
    </w:p>
    <w:p w:rsidR="00F32C92" w:rsidRPr="002F7425" w:rsidRDefault="00F32C92" w:rsidP="00F32C92">
      <w:pPr>
        <w:spacing w:after="0" w:line="240" w:lineRule="auto"/>
        <w:ind w:firstLine="142"/>
        <w:jc w:val="center"/>
        <w:rPr>
          <w:rFonts w:ascii="Times New Roman" w:hAnsi="Times New Roman"/>
          <w:b/>
          <w:bCs/>
          <w:sz w:val="28"/>
          <w:szCs w:val="28"/>
        </w:rPr>
      </w:pPr>
      <w:r w:rsidRPr="002F7425">
        <w:rPr>
          <w:rFonts w:ascii="Times New Roman" w:hAnsi="Times New Roman"/>
          <w:b/>
          <w:bCs/>
          <w:sz w:val="28"/>
          <w:szCs w:val="28"/>
        </w:rPr>
        <w:t>История Дагестана</w:t>
      </w:r>
    </w:p>
    <w:p w:rsidR="00F32C92" w:rsidRDefault="00F32C92" w:rsidP="00F32C92">
      <w:pPr>
        <w:spacing w:after="0" w:line="240" w:lineRule="auto"/>
        <w:ind w:firstLine="142"/>
        <w:jc w:val="center"/>
        <w:rPr>
          <w:rFonts w:ascii="Times New Roman" w:hAnsi="Times New Roman"/>
          <w:sz w:val="28"/>
          <w:szCs w:val="28"/>
        </w:rPr>
      </w:pP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Очная форма обучения</w:t>
      </w:r>
    </w:p>
    <w:p w:rsidR="00F32C92" w:rsidRDefault="00F32C92" w:rsidP="00F32C92">
      <w:pPr>
        <w:spacing w:after="0" w:line="240" w:lineRule="auto"/>
        <w:ind w:firstLine="142"/>
        <w:jc w:val="center"/>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Индекс:</w:t>
      </w:r>
      <w:r>
        <w:rPr>
          <w:rFonts w:ascii="Times New Roman" w:hAnsi="Times New Roman"/>
          <w:sz w:val="24"/>
          <w:szCs w:val="24"/>
        </w:rPr>
        <w:t xml:space="preserve"> С1.В.ОД.1</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Квалификация (степень) выпускника: </w:t>
      </w:r>
      <w:proofErr w:type="spellStart"/>
      <w:r>
        <w:rPr>
          <w:rFonts w:ascii="Times New Roman" w:hAnsi="Times New Roman"/>
          <w:sz w:val="28"/>
          <w:szCs w:val="28"/>
        </w:rPr>
        <w:t>Специалитет</w:t>
      </w:r>
      <w:proofErr w:type="spellEnd"/>
      <w:r>
        <w:rPr>
          <w:rFonts w:ascii="Times New Roman" w:hAnsi="Times New Roman"/>
          <w:sz w:val="28"/>
          <w:szCs w:val="28"/>
        </w:rPr>
        <w:t xml:space="preserve"> (Имам) и преподаватель основ Ислама</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Разработчик:       ______________________________________________</w:t>
      </w:r>
    </w:p>
    <w:p w:rsidR="00F32C92" w:rsidRDefault="00F32C92" w:rsidP="00F32C92">
      <w:pPr>
        <w:spacing w:after="0" w:line="240" w:lineRule="auto"/>
        <w:ind w:left="567" w:firstLine="284"/>
        <w:rPr>
          <w:rFonts w:ascii="Times New Roman" w:hAnsi="Times New Roman"/>
          <w:color w:val="000000"/>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Рабочая программа рассмотрена и одобрена на заседании кафедры Исламских дисциплин. </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Протокол № </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142"/>
        <w:rPr>
          <w:rFonts w:ascii="Times New Roman" w:hAnsi="Times New Roman"/>
          <w:sz w:val="28"/>
          <w:szCs w:val="28"/>
        </w:rPr>
      </w:pPr>
    </w:p>
    <w:p w:rsidR="00F32C92" w:rsidRDefault="00F32C92" w:rsidP="00F32C92">
      <w:pPr>
        <w:spacing w:after="0" w:line="240" w:lineRule="auto"/>
        <w:rPr>
          <w:rFonts w:ascii="Times New Roman" w:hAnsi="Times New Roman"/>
          <w:sz w:val="28"/>
          <w:szCs w:val="28"/>
        </w:rPr>
      </w:pPr>
      <w:r>
        <w:rPr>
          <w:rFonts w:ascii="Times New Roman" w:hAnsi="Times New Roman"/>
          <w:sz w:val="28"/>
          <w:szCs w:val="28"/>
        </w:rPr>
        <w:t xml:space="preserve">Зав. кафедрой  </w:t>
      </w:r>
    </w:p>
    <w:p w:rsidR="00F32C92" w:rsidRDefault="00F32C92" w:rsidP="00F32C92">
      <w:pPr>
        <w:spacing w:after="0" w:line="240" w:lineRule="auto"/>
        <w:rPr>
          <w:rFonts w:ascii="Times New Roman" w:hAnsi="Times New Roman"/>
          <w:sz w:val="28"/>
          <w:szCs w:val="28"/>
        </w:rPr>
      </w:pPr>
      <w:r>
        <w:rPr>
          <w:rFonts w:ascii="Times New Roman" w:hAnsi="Times New Roman"/>
          <w:sz w:val="28"/>
          <w:szCs w:val="28"/>
        </w:rPr>
        <w:t>Исламских дисциплин     ___________</w:t>
      </w:r>
      <w:r w:rsidR="002F7425">
        <w:rPr>
          <w:rFonts w:ascii="Times New Roman" w:hAnsi="Times New Roman"/>
          <w:sz w:val="28"/>
          <w:szCs w:val="28"/>
        </w:rPr>
        <w:t>____Алирзаев З. М</w:t>
      </w:r>
      <w:r>
        <w:rPr>
          <w:rFonts w:ascii="Times New Roman" w:hAnsi="Times New Roman"/>
          <w:sz w:val="28"/>
          <w:szCs w:val="28"/>
        </w:rPr>
        <w:t xml:space="preserve">.   </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162BBB" w:rsidRDefault="00162BBB" w:rsidP="00F32C92">
      <w:pPr>
        <w:spacing w:after="0" w:line="240" w:lineRule="auto"/>
        <w:ind w:left="3540" w:firstLine="708"/>
        <w:rPr>
          <w:rFonts w:ascii="Times New Roman" w:hAnsi="Times New Roman"/>
          <w:sz w:val="28"/>
          <w:szCs w:val="28"/>
        </w:rPr>
      </w:pPr>
    </w:p>
    <w:p w:rsidR="00F32C92" w:rsidRDefault="0020672E" w:rsidP="00F32C92">
      <w:pPr>
        <w:spacing w:after="0" w:line="240" w:lineRule="auto"/>
        <w:ind w:left="3540" w:firstLine="708"/>
        <w:rPr>
          <w:rFonts w:ascii="Times New Roman" w:hAnsi="Times New Roman"/>
          <w:sz w:val="28"/>
          <w:szCs w:val="28"/>
        </w:rPr>
      </w:pPr>
      <w:r>
        <w:rPr>
          <w:rFonts w:ascii="Times New Roman" w:hAnsi="Times New Roman"/>
          <w:sz w:val="28"/>
          <w:szCs w:val="28"/>
        </w:rPr>
        <w:t>Дербент 2020</w:t>
      </w:r>
    </w:p>
    <w:p w:rsidR="00F32C92" w:rsidRDefault="00F32C92" w:rsidP="00F32C92">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Pr>
          <w:rFonts w:ascii="Times New Roman" w:hAnsi="Times New Roman"/>
          <w:b/>
          <w:bCs/>
          <w:color w:val="000000"/>
          <w:kern w:val="24"/>
          <w:sz w:val="32"/>
          <w:szCs w:val="32"/>
        </w:rPr>
        <w:lastRenderedPageBreak/>
        <w:t>Автор:</w:t>
      </w:r>
    </w:p>
    <w:p w:rsidR="00F32C92" w:rsidRDefault="00F32C92" w:rsidP="00F32C92">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sz w:val="28"/>
          <w:szCs w:val="28"/>
        </w:rPr>
        <w:t xml:space="preserve">Мазанаев Н.К.  </w:t>
      </w:r>
      <w:r>
        <w:rPr>
          <w:rFonts w:ascii="Times New Roman" w:hAnsi="Times New Roman"/>
          <w:color w:val="000000"/>
          <w:kern w:val="24"/>
          <w:sz w:val="28"/>
          <w:szCs w:val="28"/>
        </w:rPr>
        <w:t xml:space="preserve">– </w:t>
      </w:r>
      <w:r>
        <w:rPr>
          <w:rFonts w:ascii="Times New Roman" w:hAnsi="Times New Roman"/>
          <w:color w:val="000000"/>
          <w:kern w:val="24"/>
          <w:sz w:val="32"/>
          <w:szCs w:val="32"/>
        </w:rPr>
        <w:t>преподаватель кафедры «Исламских дисциплин» Исламского университета имени шейха Абдула-</w:t>
      </w:r>
      <w:proofErr w:type="spellStart"/>
      <w:r>
        <w:rPr>
          <w:rFonts w:ascii="Times New Roman" w:hAnsi="Times New Roman"/>
          <w:color w:val="000000"/>
          <w:kern w:val="24"/>
          <w:sz w:val="32"/>
          <w:szCs w:val="32"/>
        </w:rPr>
        <w:t>Афанди</w:t>
      </w:r>
      <w:proofErr w:type="spellEnd"/>
      <w:r>
        <w:rPr>
          <w:rFonts w:ascii="Times New Roman" w:hAnsi="Times New Roman"/>
          <w:color w:val="000000"/>
          <w:kern w:val="24"/>
          <w:sz w:val="32"/>
          <w:szCs w:val="32"/>
        </w:rPr>
        <w:t>.</w:t>
      </w: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Pr>
          <w:rFonts w:ascii="Times New Roman" w:hAnsi="Times New Roman"/>
          <w:b/>
          <w:color w:val="000000"/>
          <w:kern w:val="24"/>
          <w:sz w:val="32"/>
          <w:szCs w:val="32"/>
        </w:rPr>
        <w:t>Рецензент:</w:t>
      </w: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roofErr w:type="spellStart"/>
      <w:r>
        <w:rPr>
          <w:rFonts w:ascii="Times New Roman" w:hAnsi="Times New Roman"/>
          <w:bCs/>
          <w:color w:val="000000"/>
          <w:kern w:val="24"/>
          <w:sz w:val="32"/>
          <w:szCs w:val="32"/>
        </w:rPr>
        <w:t>Дашдемиров</w:t>
      </w:r>
      <w:proofErr w:type="spellEnd"/>
      <w:r>
        <w:rPr>
          <w:rFonts w:ascii="Times New Roman" w:hAnsi="Times New Roman"/>
          <w:bCs/>
          <w:color w:val="000000"/>
          <w:kern w:val="24"/>
          <w:sz w:val="32"/>
          <w:szCs w:val="32"/>
        </w:rPr>
        <w:t xml:space="preserve"> М.З. </w:t>
      </w:r>
      <w:r>
        <w:rPr>
          <w:rFonts w:ascii="Times New Roman" w:hAnsi="Times New Roman"/>
          <w:color w:val="000000"/>
          <w:kern w:val="24"/>
          <w:sz w:val="32"/>
          <w:szCs w:val="32"/>
        </w:rPr>
        <w:t>– проректор по учебной работе, преподаватель кафедры «Исламских дисциплин» Исламского университета имени шейха Абдула-</w:t>
      </w:r>
      <w:proofErr w:type="spellStart"/>
      <w:r>
        <w:rPr>
          <w:rFonts w:ascii="Times New Roman" w:hAnsi="Times New Roman"/>
          <w:color w:val="000000"/>
          <w:kern w:val="24"/>
          <w:sz w:val="32"/>
          <w:szCs w:val="32"/>
        </w:rPr>
        <w:t>Афанди</w:t>
      </w:r>
      <w:proofErr w:type="spellEnd"/>
      <w:r>
        <w:rPr>
          <w:rFonts w:ascii="Times New Roman" w:hAnsi="Times New Roman"/>
          <w:color w:val="000000"/>
          <w:kern w:val="24"/>
          <w:sz w:val="32"/>
          <w:szCs w:val="32"/>
        </w:rPr>
        <w:t>.</w:t>
      </w: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pacing w:after="0" w:line="240" w:lineRule="auto"/>
        <w:ind w:firstLine="851"/>
        <w:jc w:val="both"/>
        <w:rPr>
          <w:rFonts w:ascii="Times New Roman" w:hAnsi="Times New Roman"/>
          <w:b/>
          <w:color w:val="000000"/>
          <w:sz w:val="24"/>
          <w:szCs w:val="24"/>
        </w:rPr>
      </w:pPr>
      <w:r>
        <w:rPr>
          <w:rFonts w:ascii="Times New Roman" w:hAnsi="Times New Roman"/>
          <w:b/>
          <w:color w:val="000000"/>
          <w:sz w:val="24"/>
          <w:szCs w:val="24"/>
        </w:rPr>
        <w:t>Программа утверждена на:</w:t>
      </w:r>
    </w:p>
    <w:p w:rsidR="00F32C92" w:rsidRDefault="002F7425" w:rsidP="002F7425">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заседании </w:t>
      </w:r>
      <w:proofErr w:type="gramStart"/>
      <w:r>
        <w:rPr>
          <w:rFonts w:ascii="Times New Roman" w:hAnsi="Times New Roman"/>
          <w:color w:val="000000"/>
          <w:sz w:val="24"/>
          <w:szCs w:val="24"/>
        </w:rPr>
        <w:t xml:space="preserve">кафедры </w:t>
      </w:r>
      <w:r w:rsidR="00F32C92">
        <w:rPr>
          <w:rFonts w:ascii="Times New Roman" w:hAnsi="Times New Roman"/>
          <w:color w:val="000000"/>
          <w:sz w:val="24"/>
          <w:szCs w:val="24"/>
        </w:rPr>
        <w:t xml:space="preserve"> </w:t>
      </w:r>
      <w:r>
        <w:rPr>
          <w:rFonts w:ascii="Times New Roman" w:hAnsi="Times New Roman"/>
          <w:color w:val="000000"/>
          <w:sz w:val="24"/>
          <w:szCs w:val="24"/>
        </w:rPr>
        <w:t>«</w:t>
      </w:r>
      <w:proofErr w:type="gramEnd"/>
      <w:r w:rsidR="00F32C92">
        <w:rPr>
          <w:rFonts w:ascii="Times New Roman" w:hAnsi="Times New Roman"/>
          <w:color w:val="000000"/>
          <w:sz w:val="24"/>
          <w:szCs w:val="24"/>
        </w:rPr>
        <w:t>Исламских дисциплин» (</w:t>
      </w:r>
      <w:r w:rsidR="00F32C92">
        <w:rPr>
          <w:rFonts w:ascii="Times New Roman" w:hAnsi="Times New Roman"/>
          <w:color w:val="000000"/>
          <w:kern w:val="24"/>
          <w:sz w:val="24"/>
          <w:szCs w:val="24"/>
        </w:rPr>
        <w:t xml:space="preserve">протокол  № «    </w:t>
      </w:r>
      <w:r w:rsidR="0020672E">
        <w:rPr>
          <w:rFonts w:ascii="Times New Roman" w:hAnsi="Times New Roman"/>
          <w:color w:val="000000"/>
          <w:kern w:val="24"/>
          <w:sz w:val="24"/>
          <w:szCs w:val="24"/>
        </w:rPr>
        <w:t xml:space="preserve"> » от «      »              2020</w:t>
      </w:r>
      <w:r w:rsidR="00F32C92">
        <w:rPr>
          <w:rFonts w:ascii="Times New Roman" w:hAnsi="Times New Roman"/>
          <w:color w:val="000000"/>
          <w:kern w:val="24"/>
          <w:sz w:val="24"/>
          <w:szCs w:val="24"/>
        </w:rPr>
        <w:t xml:space="preserve"> г)</w:t>
      </w:r>
    </w:p>
    <w:p w:rsidR="00F32C92" w:rsidRDefault="00F32C92" w:rsidP="00F32C92">
      <w:pPr>
        <w:tabs>
          <w:tab w:val="left" w:leader="underscore" w:pos="2640"/>
        </w:tabs>
        <w:spacing w:after="0" w:line="240" w:lineRule="auto"/>
        <w:ind w:firstLine="426"/>
        <w:jc w:val="both"/>
        <w:rPr>
          <w:rFonts w:ascii="Times New Roman" w:hAnsi="Times New Roman"/>
          <w:color w:val="000000"/>
          <w:sz w:val="24"/>
          <w:szCs w:val="24"/>
        </w:rPr>
      </w:pPr>
    </w:p>
    <w:p w:rsidR="00F32C92" w:rsidRDefault="00F32C92" w:rsidP="00F32C92">
      <w:pPr>
        <w:tabs>
          <w:tab w:val="left" w:leader="underscore" w:pos="2640"/>
        </w:tabs>
        <w:spacing w:after="0" w:line="240" w:lineRule="auto"/>
        <w:ind w:firstLine="426"/>
        <w:jc w:val="both"/>
        <w:rPr>
          <w:rFonts w:ascii="Times New Roman" w:hAnsi="Times New Roman"/>
          <w:color w:val="000000"/>
          <w:sz w:val="24"/>
          <w:szCs w:val="24"/>
        </w:rPr>
      </w:pPr>
      <w:r>
        <w:rPr>
          <w:rFonts w:ascii="Times New Roman" w:hAnsi="Times New Roman"/>
          <w:color w:val="000000"/>
          <w:sz w:val="24"/>
          <w:szCs w:val="24"/>
        </w:rPr>
        <w:t xml:space="preserve">Зав. кафедрой     </w:t>
      </w:r>
      <w:r w:rsidR="002F7425">
        <w:rPr>
          <w:rFonts w:ascii="Times New Roman" w:hAnsi="Times New Roman"/>
          <w:color w:val="000000"/>
          <w:sz w:val="24"/>
          <w:szCs w:val="24"/>
          <w:u w:val="single"/>
        </w:rPr>
        <w:t>Алирзаев З. М.</w:t>
      </w:r>
      <w:r>
        <w:rPr>
          <w:rFonts w:ascii="Times New Roman" w:hAnsi="Times New Roman"/>
          <w:color w:val="000000"/>
          <w:sz w:val="24"/>
          <w:szCs w:val="24"/>
          <w:u w:val="single"/>
        </w:rPr>
        <w:t xml:space="preserve"> </w:t>
      </w:r>
      <w:proofErr w:type="gramStart"/>
      <w:r>
        <w:rPr>
          <w:rFonts w:ascii="Times New Roman" w:hAnsi="Times New Roman"/>
          <w:color w:val="000000"/>
          <w:kern w:val="24"/>
          <w:sz w:val="24"/>
          <w:szCs w:val="24"/>
          <w:u w:val="single"/>
        </w:rPr>
        <w:t xml:space="preserve">«  </w:t>
      </w:r>
      <w:proofErr w:type="gramEnd"/>
      <w:r>
        <w:rPr>
          <w:rFonts w:ascii="Times New Roman" w:hAnsi="Times New Roman"/>
          <w:color w:val="000000"/>
          <w:kern w:val="24"/>
          <w:sz w:val="24"/>
          <w:szCs w:val="24"/>
          <w:u w:val="single"/>
        </w:rPr>
        <w:t xml:space="preserve">    »                  </w:t>
      </w:r>
      <w:r w:rsidR="0020672E">
        <w:rPr>
          <w:rFonts w:ascii="Times New Roman" w:hAnsi="Times New Roman"/>
          <w:color w:val="000000"/>
          <w:kern w:val="24"/>
          <w:sz w:val="24"/>
          <w:szCs w:val="24"/>
          <w:u w:val="single"/>
        </w:rPr>
        <w:t>2020</w:t>
      </w:r>
      <w:r>
        <w:rPr>
          <w:rFonts w:ascii="Times New Roman" w:hAnsi="Times New Roman"/>
          <w:color w:val="000000"/>
          <w:kern w:val="24"/>
          <w:sz w:val="24"/>
          <w:szCs w:val="24"/>
          <w:u w:val="single"/>
        </w:rPr>
        <w:t xml:space="preserve"> г.</w:t>
      </w:r>
    </w:p>
    <w:p w:rsidR="00F32C92" w:rsidRDefault="00F32C92" w:rsidP="00F32C92">
      <w:pPr>
        <w:spacing w:after="0" w:line="240" w:lineRule="auto"/>
        <w:ind w:firstLine="426"/>
        <w:jc w:val="both"/>
        <w:rPr>
          <w:rFonts w:ascii="Times New Roman" w:hAnsi="Times New Roman"/>
          <w:color w:val="000000"/>
          <w:sz w:val="24"/>
          <w:szCs w:val="24"/>
        </w:rPr>
      </w:pPr>
      <w:r>
        <w:rPr>
          <w:rFonts w:ascii="Times New Roman" w:hAnsi="Times New Roman"/>
          <w:color w:val="000000"/>
          <w:sz w:val="16"/>
          <w:szCs w:val="16"/>
        </w:rPr>
        <w:t>(ФИО, ученое звание) (подпись)                                        (дата)</w:t>
      </w: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Pr="007067CA" w:rsidRDefault="00F32C92" w:rsidP="00F32C92">
      <w:pPr>
        <w:tabs>
          <w:tab w:val="left" w:pos="708"/>
        </w:tabs>
        <w:spacing w:after="0" w:line="240" w:lineRule="auto"/>
        <w:ind w:firstLine="142"/>
        <w:contextualSpacing/>
        <w:jc w:val="center"/>
        <w:rPr>
          <w:rFonts w:asciiTheme="majorBidi" w:hAnsiTheme="majorBidi" w:cstheme="majorBidi"/>
          <w:b/>
          <w:bCs/>
          <w:color w:val="000000"/>
          <w:sz w:val="24"/>
          <w:szCs w:val="24"/>
        </w:rPr>
      </w:pPr>
      <w:r w:rsidRPr="007067CA">
        <w:rPr>
          <w:rFonts w:asciiTheme="majorBidi" w:hAnsiTheme="majorBidi" w:cstheme="majorBidi"/>
          <w:b/>
          <w:bCs/>
          <w:color w:val="000000"/>
          <w:sz w:val="24"/>
          <w:szCs w:val="24"/>
        </w:rPr>
        <w:t>Аннотация рабочей программы</w:t>
      </w:r>
    </w:p>
    <w:p w:rsidR="00F32C92" w:rsidRPr="007067CA" w:rsidRDefault="00F32C92" w:rsidP="00F32C92">
      <w:pPr>
        <w:rPr>
          <w:rFonts w:asciiTheme="majorBidi" w:hAnsiTheme="majorBidi" w:cstheme="majorBidi"/>
          <w:sz w:val="24"/>
          <w:szCs w:val="24"/>
        </w:rPr>
      </w:pPr>
      <w:r w:rsidRPr="007067CA">
        <w:rPr>
          <w:rFonts w:asciiTheme="majorBidi" w:hAnsiTheme="majorBidi" w:cstheme="majorBidi"/>
          <w:sz w:val="24"/>
          <w:szCs w:val="24"/>
        </w:rPr>
        <w:t>1. Целью изучения дисциплины «История Дагестана» является формирование целостного видения исторического процесса в единстве всех его характеристик. Задачи курса состоят в изучении студентами истории возникновения и развития Дагестана, эволюции политической системы, экономического и социального развития республики, международных отношений, в овладении навыками анализа событий и явлений истории Дагестана, в усвоении знаний историографического и источниковедческого характера.</w:t>
      </w:r>
    </w:p>
    <w:p w:rsidR="00F32C92" w:rsidRPr="007067CA" w:rsidRDefault="00F32C92" w:rsidP="00F32C92">
      <w:pPr>
        <w:rPr>
          <w:rFonts w:asciiTheme="majorBidi" w:hAnsiTheme="majorBidi" w:cstheme="majorBidi"/>
          <w:sz w:val="24"/>
          <w:szCs w:val="24"/>
        </w:rPr>
      </w:pPr>
      <w:r w:rsidRPr="007067CA">
        <w:rPr>
          <w:rFonts w:asciiTheme="majorBidi" w:hAnsiTheme="majorBidi" w:cstheme="majorBidi"/>
          <w:sz w:val="24"/>
          <w:szCs w:val="24"/>
        </w:rPr>
        <w:t xml:space="preserve">2. Общая трудоемкость дисциплины составляет </w:t>
      </w:r>
      <w:proofErr w:type="gramStart"/>
      <w:r w:rsidRPr="007067CA">
        <w:rPr>
          <w:rFonts w:asciiTheme="majorBidi" w:hAnsiTheme="majorBidi" w:cstheme="majorBidi"/>
          <w:sz w:val="24"/>
          <w:szCs w:val="24"/>
        </w:rPr>
        <w:t>2  зачетные</w:t>
      </w:r>
      <w:proofErr w:type="gramEnd"/>
      <w:r w:rsidRPr="007067CA">
        <w:rPr>
          <w:rFonts w:asciiTheme="majorBidi" w:hAnsiTheme="majorBidi" w:cstheme="majorBidi"/>
          <w:sz w:val="24"/>
          <w:szCs w:val="24"/>
        </w:rPr>
        <w:t xml:space="preserve"> единицы, 72 часа</w:t>
      </w:r>
    </w:p>
    <w:p w:rsidR="00F32C92" w:rsidRPr="007067CA" w:rsidRDefault="00F32C92" w:rsidP="00F32C92">
      <w:pPr>
        <w:rPr>
          <w:rFonts w:asciiTheme="majorBidi" w:hAnsiTheme="majorBidi" w:cstheme="majorBidi"/>
          <w:sz w:val="24"/>
          <w:szCs w:val="24"/>
        </w:rPr>
      </w:pPr>
      <w:r w:rsidRPr="007067CA">
        <w:rPr>
          <w:rFonts w:asciiTheme="majorBidi" w:hAnsiTheme="majorBidi" w:cstheme="majorBidi"/>
          <w:sz w:val="24"/>
          <w:szCs w:val="24"/>
        </w:rPr>
        <w:t>3. Место дисциплины в структуре О П: относится к циклу С3</w:t>
      </w:r>
      <w:proofErr w:type="gramStart"/>
      <w:r w:rsidRPr="007067CA">
        <w:rPr>
          <w:rFonts w:asciiTheme="majorBidi" w:hAnsiTheme="majorBidi" w:cstheme="majorBidi"/>
          <w:sz w:val="24"/>
          <w:szCs w:val="24"/>
        </w:rPr>
        <w:t>.</w:t>
      </w:r>
      <w:proofErr w:type="gramEnd"/>
      <w:r w:rsidRPr="007067CA">
        <w:rPr>
          <w:rFonts w:asciiTheme="majorBidi" w:hAnsiTheme="majorBidi" w:cstheme="majorBidi"/>
          <w:sz w:val="24"/>
          <w:szCs w:val="24"/>
        </w:rPr>
        <w:t xml:space="preserve"> и является обязательной дисциплиной вариативной части</w:t>
      </w:r>
    </w:p>
    <w:p w:rsidR="00F32C92" w:rsidRPr="007067CA" w:rsidRDefault="00F32C92" w:rsidP="00F32C92">
      <w:pPr>
        <w:spacing w:after="0" w:line="240" w:lineRule="auto"/>
        <w:contextualSpacing/>
        <w:jc w:val="both"/>
        <w:rPr>
          <w:rFonts w:asciiTheme="majorBidi" w:hAnsiTheme="majorBidi" w:cstheme="majorBidi"/>
          <w:sz w:val="24"/>
          <w:szCs w:val="24"/>
        </w:rPr>
      </w:pPr>
      <w:r w:rsidRPr="007067CA">
        <w:rPr>
          <w:rFonts w:asciiTheme="majorBidi" w:hAnsiTheme="majorBidi" w:cstheme="majorBidi"/>
          <w:sz w:val="24"/>
          <w:szCs w:val="24"/>
        </w:rPr>
        <w:t>4. Содержание дисциплины: Революционное движение Дагестана в начале XX в. Социально-экономическая и политическая обстановка в Дагестане в начале XX в. Революционное движение в Дагестане в период первой Русской революции (1905-1907 гг.) Влияние первой мировой войны на социально-экономическое политическое развитие Дагестана. Национально-освободительное (</w:t>
      </w:r>
      <w:proofErr w:type="spellStart"/>
      <w:r w:rsidRPr="007067CA">
        <w:rPr>
          <w:rFonts w:asciiTheme="majorBidi" w:hAnsiTheme="majorBidi" w:cstheme="majorBidi"/>
          <w:sz w:val="24"/>
          <w:szCs w:val="24"/>
        </w:rPr>
        <w:t>антиписарское</w:t>
      </w:r>
      <w:proofErr w:type="spellEnd"/>
      <w:r w:rsidRPr="007067CA">
        <w:rPr>
          <w:rFonts w:asciiTheme="majorBidi" w:hAnsiTheme="majorBidi" w:cstheme="majorBidi"/>
          <w:sz w:val="24"/>
          <w:szCs w:val="24"/>
        </w:rPr>
        <w:t xml:space="preserve">) движение в Дагестане в конце 1913 - нач. 1914 гг. XX в. Рабочее и крестьянское движение в период первой мировой войны. Дагестан в период октябрьского переворота. Борьба за упрочнения советской власти. Февральская революция и ее отражение в Дагестане. Октябрьская революция. Установление Советской власти в Дагестане. Дагестан в период гражданской войны. Дагестан в 20-30 гг. XX </w:t>
      </w:r>
      <w:proofErr w:type="gramStart"/>
      <w:r w:rsidRPr="007067CA">
        <w:rPr>
          <w:rFonts w:asciiTheme="majorBidi" w:hAnsiTheme="majorBidi" w:cstheme="majorBidi"/>
          <w:sz w:val="24"/>
          <w:szCs w:val="24"/>
        </w:rPr>
        <w:t>в..</w:t>
      </w:r>
      <w:proofErr w:type="gramEnd"/>
      <w:r w:rsidRPr="007067CA">
        <w:rPr>
          <w:rFonts w:asciiTheme="majorBidi" w:hAnsiTheme="majorBidi" w:cstheme="majorBidi"/>
          <w:sz w:val="24"/>
          <w:szCs w:val="24"/>
        </w:rPr>
        <w:t xml:space="preserve"> Дагестан в период НЭПа. Индустриализация в Дагестане. Начало коллективизации сельского х</w:t>
      </w:r>
      <w:bookmarkStart w:id="0" w:name="_GoBack"/>
      <w:bookmarkEnd w:id="0"/>
      <w:r w:rsidRPr="007067CA">
        <w:rPr>
          <w:rFonts w:asciiTheme="majorBidi" w:hAnsiTheme="majorBidi" w:cstheme="majorBidi"/>
          <w:sz w:val="24"/>
          <w:szCs w:val="24"/>
        </w:rPr>
        <w:t>озяйства в Дагестане. Культурная и политическая жизнь в Дагестане в 20-30 гг.Дагестан в годы Великой Отечественной войны (1941-1945 гг.). Нападение Германии на Советский Союз. Мобилизация сил народов Дагестана на отпор врагу. Дагестанцы на фронте. Перестройка экономики Дагестана на военный лад. Промышленность, сельское хозяйство и транспорт Дагестана в годы войны. Культура, наука и медицина Дагестана в годы войны. Восстановление экономики Дагестана</w:t>
      </w:r>
      <w:r w:rsidR="007067CA">
        <w:rPr>
          <w:rFonts w:asciiTheme="majorBidi" w:hAnsiTheme="majorBidi" w:cstheme="majorBidi"/>
          <w:sz w:val="24"/>
          <w:szCs w:val="24"/>
        </w:rPr>
        <w:t>.</w:t>
      </w:r>
    </w:p>
    <w:p w:rsidR="00F32C92" w:rsidRDefault="00F32C92" w:rsidP="00F32C92">
      <w:pPr>
        <w:spacing w:after="0" w:line="240" w:lineRule="auto"/>
        <w:ind w:firstLine="142"/>
        <w:contextualSpacing/>
        <w:jc w:val="both"/>
        <w:rPr>
          <w:rFonts w:ascii="Times New Roman" w:hAnsi="Times New Roman"/>
          <w:color w:val="000000"/>
          <w:sz w:val="24"/>
          <w:szCs w:val="24"/>
        </w:rPr>
      </w:pPr>
    </w:p>
    <w:p w:rsidR="00F32C92" w:rsidRDefault="00F32C92" w:rsidP="00F32C92">
      <w:pPr>
        <w:numPr>
          <w:ilvl w:val="0"/>
          <w:numId w:val="6"/>
        </w:numPr>
        <w:tabs>
          <w:tab w:val="left" w:pos="284"/>
        </w:tabs>
        <w:spacing w:after="0" w:line="240" w:lineRule="auto"/>
        <w:ind w:left="0"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left="284" w:firstLine="142"/>
        <w:contextualSpacing/>
        <w:jc w:val="both"/>
        <w:rPr>
          <w:rFonts w:ascii="Times New Roman" w:hAnsi="Times New Roman"/>
          <w:color w:val="000000"/>
          <w:sz w:val="24"/>
          <w:szCs w:val="24"/>
        </w:rPr>
      </w:pPr>
      <w:r>
        <w:rPr>
          <w:rFonts w:ascii="Times New Roman" w:hAnsi="Times New Roman"/>
          <w:b/>
          <w:bCs/>
          <w:color w:val="000000"/>
          <w:sz w:val="24"/>
          <w:szCs w:val="24"/>
        </w:rPr>
        <w:t xml:space="preserve">Цели курса: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формирование у студента представлений о ходе исторического процесса, специфике социальной структуры дагестанских народов в определенные периоды их существования, генезисе и функционировании государственной власти, этнической структуре населения Дагестана, духовной и материальной культуре в каждый из периодов истории;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углубленное изучение не только конкретной истории Дагестана как составной части истории Отечества, но и осмысление общих закономерностей, тенденций, противоречий развития дагестанского общества;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осмысление роли, места, перспектив Дагестана в российской и мировой истории, изучение особенностей исторического пути и специфических черт дагестанского общества.</w:t>
      </w:r>
    </w:p>
    <w:p w:rsidR="00F32C92" w:rsidRDefault="00F32C92" w:rsidP="00F32C92">
      <w:pPr>
        <w:spacing w:after="0" w:line="240" w:lineRule="auto"/>
        <w:ind w:firstLine="142"/>
        <w:contextualSpacing/>
        <w:jc w:val="both"/>
        <w:rPr>
          <w:rFonts w:ascii="Times New Roman" w:hAnsi="Times New Roman"/>
          <w:b/>
          <w:color w:val="000000"/>
          <w:sz w:val="24"/>
          <w:szCs w:val="24"/>
        </w:rPr>
      </w:pPr>
    </w:p>
    <w:p w:rsidR="00F32C92" w:rsidRDefault="00F32C92" w:rsidP="00F32C92">
      <w:pPr>
        <w:pStyle w:val="a7"/>
        <w:spacing w:line="240" w:lineRule="auto"/>
        <w:ind w:left="284" w:firstLine="142"/>
        <w:contextualSpacing/>
        <w:rPr>
          <w:rFonts w:ascii="Times New Roman" w:hAnsi="Times New Roman"/>
          <w:b/>
          <w:color w:val="000000"/>
          <w:sz w:val="24"/>
          <w:szCs w:val="24"/>
        </w:rPr>
      </w:pPr>
      <w:r>
        <w:rPr>
          <w:rFonts w:ascii="Times New Roman" w:hAnsi="Times New Roman"/>
          <w:b/>
          <w:color w:val="000000"/>
          <w:sz w:val="24"/>
          <w:szCs w:val="24"/>
        </w:rPr>
        <w:t xml:space="preserve">Задачи курса: </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понимании гражданственности и патриотизма как преданности своей родине, стремления своими действиями служить его интересам.</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знания движущих сил и закономерностей исторического процесса; места человека в историческом процессе, политической организации общества;</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воспитания нравственности, морали, толерантности;</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lastRenderedPageBreak/>
        <w:t xml:space="preserve">– понимания многообразия культур и цивилизаций в их взаимодействии, </w:t>
      </w:r>
      <w:proofErr w:type="spellStart"/>
      <w:r>
        <w:rPr>
          <w:rFonts w:ascii="Times New Roman" w:hAnsi="Times New Roman"/>
          <w:color w:val="000000"/>
          <w:sz w:val="24"/>
          <w:szCs w:val="24"/>
        </w:rPr>
        <w:t>многовариантности</w:t>
      </w:r>
      <w:proofErr w:type="spellEnd"/>
      <w:r>
        <w:rPr>
          <w:rFonts w:ascii="Times New Roman" w:hAnsi="Times New Roman"/>
          <w:color w:val="000000"/>
          <w:sz w:val="24"/>
          <w:szCs w:val="24"/>
        </w:rPr>
        <w:t xml:space="preserve"> исторического процесса; </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способности работы с разноплановыми источниками; способность к эффективному поиску информации и критике источников;</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навыков исторической аналитики: способность на основе исторического анализа и проблемного подхода преобразовывать информацию в знание, осмысливать процессы, события и явления в Дагестане и мировом сообществе в их динамике и взаимосвязи, руководствуясь принципами научной объективности и историзма;</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творческом мышлении, самостоятельности суждений, интереса к отечественному и мировому культурному и научному наследию, его сохранению и преумножению.</w:t>
      </w:r>
    </w:p>
    <w:p w:rsidR="00F32C92" w:rsidRDefault="00F32C92" w:rsidP="00F32C92">
      <w:pPr>
        <w:spacing w:after="0" w:line="240" w:lineRule="auto"/>
        <w:ind w:firstLine="142"/>
        <w:contextualSpacing/>
        <w:jc w:val="both"/>
        <w:rPr>
          <w:rFonts w:ascii="Times New Roman" w:hAnsi="Times New Roman"/>
          <w:b/>
          <w:color w:val="000000"/>
          <w:sz w:val="24"/>
          <w:szCs w:val="24"/>
        </w:rPr>
      </w:pPr>
      <w:r>
        <w:rPr>
          <w:rFonts w:ascii="Times New Roman" w:hAnsi="Times New Roman"/>
          <w:b/>
          <w:color w:val="000000"/>
          <w:sz w:val="24"/>
          <w:szCs w:val="24"/>
        </w:rPr>
        <w:t xml:space="preserve"> </w:t>
      </w:r>
    </w:p>
    <w:p w:rsidR="00F32C92" w:rsidRDefault="00F32C92" w:rsidP="00F32C92">
      <w:pPr>
        <w:tabs>
          <w:tab w:val="left" w:pos="284"/>
          <w:tab w:val="left" w:pos="760"/>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ab/>
      </w:r>
    </w:p>
    <w:p w:rsidR="00F32C92" w:rsidRDefault="00F32C92" w:rsidP="00F32C92">
      <w:pPr>
        <w:pStyle w:val="af4"/>
        <w:tabs>
          <w:tab w:val="left" w:pos="284"/>
          <w:tab w:val="left" w:pos="709"/>
        </w:tabs>
        <w:autoSpaceDE w:val="0"/>
        <w:autoSpaceDN w:val="0"/>
        <w:adjustRightInd w:val="0"/>
        <w:ind w:left="0" w:firstLine="142"/>
        <w:rPr>
          <w:color w:val="000000"/>
          <w:lang w:eastAsia="en-US"/>
        </w:rPr>
      </w:pPr>
      <w:r>
        <w:rPr>
          <w:b/>
          <w:bCs/>
          <w:color w:val="000000"/>
        </w:rPr>
        <w:t>Область применения:</w:t>
      </w:r>
      <w:r>
        <w:rPr>
          <w:color w:val="000000"/>
          <w:lang w:eastAsia="en-US"/>
        </w:rPr>
        <w:t xml:space="preserve"> образование, социальная сфера, культура.</w:t>
      </w:r>
    </w:p>
    <w:p w:rsidR="00F32C92" w:rsidRDefault="00F32C92" w:rsidP="00F32C92">
      <w:pPr>
        <w:tabs>
          <w:tab w:val="left" w:pos="284"/>
          <w:tab w:val="left" w:pos="709"/>
        </w:tabs>
        <w:autoSpaceDE w:val="0"/>
        <w:autoSpaceDN w:val="0"/>
        <w:adjustRightInd w:val="0"/>
        <w:ind w:firstLine="142"/>
        <w:jc w:val="both"/>
        <w:rPr>
          <w:rFonts w:ascii="Times New Roman" w:hAnsi="Times New Roman"/>
          <w:color w:val="000000"/>
          <w:sz w:val="24"/>
          <w:szCs w:val="24"/>
        </w:rPr>
      </w:pPr>
      <w:r>
        <w:rPr>
          <w:rFonts w:ascii="Times New Roman" w:hAnsi="Times New Roman"/>
          <w:color w:val="000000"/>
          <w:sz w:val="24"/>
          <w:szCs w:val="24"/>
        </w:rPr>
        <w:t>Объекты профессиональной деятельности бакалавров:</w:t>
      </w:r>
      <w:r>
        <w:rPr>
          <w:rFonts w:ascii="Times New Roman" w:hAnsi="Times New Roman"/>
          <w:b/>
          <w:bCs/>
          <w:color w:val="000000"/>
          <w:sz w:val="24"/>
          <w:szCs w:val="24"/>
        </w:rPr>
        <w:t xml:space="preserve"> </w:t>
      </w:r>
      <w:r>
        <w:rPr>
          <w:rFonts w:ascii="Times New Roman" w:hAnsi="Times New Roman"/>
          <w:color w:val="000000"/>
          <w:sz w:val="24"/>
          <w:szCs w:val="24"/>
        </w:rPr>
        <w:t>обучение, воспитание, развитие, просвещение; образовательные системы.</w:t>
      </w: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Требования к результатам освоения дисциплины:</w:t>
      </w:r>
    </w:p>
    <w:p w:rsidR="00F32C92" w:rsidRDefault="00F32C92" w:rsidP="00F32C92">
      <w:pPr>
        <w:tabs>
          <w:tab w:val="left" w:pos="284"/>
          <w:tab w:val="left" w:pos="760"/>
        </w:tabs>
        <w:spacing w:after="0" w:line="240" w:lineRule="auto"/>
        <w:ind w:firstLine="142"/>
        <w:contextualSpacing/>
        <w:jc w:val="both"/>
        <w:rPr>
          <w:rFonts w:ascii="Times New Roman" w:hAnsi="Times New Roman"/>
          <w:b/>
          <w:color w:val="000000"/>
          <w:sz w:val="24"/>
          <w:szCs w:val="24"/>
          <w:lang w:eastAsia="en-US"/>
        </w:rPr>
      </w:pPr>
      <w:r>
        <w:rPr>
          <w:rFonts w:ascii="Times New Roman" w:hAnsi="Times New Roman"/>
          <w:b/>
          <w:color w:val="000000"/>
          <w:sz w:val="24"/>
          <w:szCs w:val="24"/>
          <w:lang w:eastAsia="en-US"/>
        </w:rPr>
        <w:t>знать:</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b/>
          <w:color w:val="000000"/>
          <w:sz w:val="24"/>
          <w:szCs w:val="24"/>
          <w:lang w:eastAsia="en-US"/>
        </w:rPr>
        <w:t xml:space="preserve">- </w:t>
      </w:r>
      <w:r>
        <w:rPr>
          <w:rFonts w:ascii="Times New Roman" w:hAnsi="Times New Roman"/>
          <w:color w:val="000000"/>
          <w:sz w:val="24"/>
          <w:szCs w:val="24"/>
          <w:lang w:eastAsia="en-US"/>
        </w:rPr>
        <w:t xml:space="preserve"> основные этапы становления и развития государственности Дагестана,</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важнейшие факты и судьбоносные события отечественной истории;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место и роль Дагестана и народов нашей страны в европейской и мировой истории;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основные закономерности исторического развития на примере истории нашего государства; </w:t>
      </w:r>
    </w:p>
    <w:p w:rsidR="00F32C92" w:rsidRDefault="00F32C92" w:rsidP="00F32C92">
      <w:pPr>
        <w:tabs>
          <w:tab w:val="left" w:pos="284"/>
          <w:tab w:val="left" w:pos="760"/>
        </w:tabs>
        <w:spacing w:after="0" w:line="240" w:lineRule="auto"/>
        <w:ind w:firstLine="142"/>
        <w:contextualSpacing/>
        <w:jc w:val="both"/>
        <w:rPr>
          <w:rFonts w:ascii="Times New Roman" w:hAnsi="Times New Roman"/>
          <w:b/>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b/>
          <w:color w:val="000000"/>
          <w:sz w:val="24"/>
          <w:szCs w:val="24"/>
          <w:lang w:eastAsia="en-US"/>
        </w:rPr>
        <w:t>уметь:</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b/>
          <w:color w:val="000000"/>
          <w:sz w:val="24"/>
          <w:szCs w:val="24"/>
          <w:lang w:eastAsia="en-US"/>
        </w:rPr>
        <w:t xml:space="preserve">- </w:t>
      </w:r>
      <w:r>
        <w:rPr>
          <w:rFonts w:ascii="Times New Roman" w:hAnsi="Times New Roman"/>
          <w:color w:val="000000"/>
          <w:sz w:val="24"/>
          <w:szCs w:val="24"/>
          <w:lang w:eastAsia="en-US"/>
        </w:rPr>
        <w:t xml:space="preserve"> анализировать сложные исторические события и применять анализ исторического развития нашей страны для понимания процессов современного этапа е</w:t>
      </w:r>
      <w:r>
        <w:rPr>
          <w:rFonts w:ascii="Cambria Math" w:hAnsi="Cambria Math" w:cs="Cambria Math"/>
          <w:color w:val="000000"/>
          <w:sz w:val="24"/>
          <w:szCs w:val="24"/>
          <w:lang w:eastAsia="en-US"/>
        </w:rPr>
        <w:t>ѐ</w:t>
      </w:r>
      <w:r>
        <w:rPr>
          <w:rFonts w:ascii="Times New Roman" w:hAnsi="Times New Roman"/>
          <w:color w:val="000000"/>
          <w:sz w:val="24"/>
          <w:szCs w:val="24"/>
          <w:lang w:eastAsia="en-US"/>
        </w:rPr>
        <w:t xml:space="preserve"> истории;</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самостоятельно работать с научной, учебной, справочной и учебно- методической литературой;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выражать и обосновывать свою позицию по отношению к историческому прошлому;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b/>
          <w:color w:val="000000"/>
          <w:sz w:val="24"/>
          <w:szCs w:val="24"/>
          <w:lang w:eastAsia="en-US"/>
        </w:rPr>
        <w:t>владеть</w:t>
      </w:r>
      <w:r>
        <w:rPr>
          <w:rFonts w:ascii="Times New Roman" w:hAnsi="Times New Roman"/>
          <w:color w:val="000000"/>
          <w:sz w:val="24"/>
          <w:szCs w:val="24"/>
          <w:lang w:eastAsia="en-US"/>
        </w:rPr>
        <w:t xml:space="preserve">: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-методами изучения истории.</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Изучение истории Дагестана должно помочь студентам в формировании научного, объективного подхода к событиям прошлого, настоящего и будущего нашей Родины, развить диалектико-материалистическое мировоззрение, помочь в осмыслении тех политических процессов участниками и свидетелями которых они будут в самостоятельной жизни.</w:t>
      </w:r>
    </w:p>
    <w:p w:rsidR="00F32C92" w:rsidRDefault="00F32C92" w:rsidP="00F32C92">
      <w:pPr>
        <w:tabs>
          <w:tab w:val="left" w:pos="284"/>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Общая трудоемкость освоения дисциплины составляет (72 часов), 2 зачетные единицы.</w:t>
      </w:r>
    </w:p>
    <w:p w:rsidR="00F32C92" w:rsidRDefault="00F32C92" w:rsidP="00F32C92">
      <w:pPr>
        <w:tabs>
          <w:tab w:val="left" w:pos="284"/>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Программой дисциплины пре</w:t>
      </w:r>
      <w:r w:rsidR="004F67B7">
        <w:rPr>
          <w:rFonts w:ascii="Times New Roman" w:hAnsi="Times New Roman"/>
          <w:color w:val="000000"/>
          <w:sz w:val="24"/>
          <w:szCs w:val="24"/>
        </w:rPr>
        <w:t>дусмотрены лекционные занятия (16 часа) практические (16</w:t>
      </w:r>
      <w:r>
        <w:rPr>
          <w:rFonts w:ascii="Times New Roman" w:hAnsi="Times New Roman"/>
          <w:color w:val="000000"/>
          <w:sz w:val="24"/>
          <w:szCs w:val="24"/>
        </w:rPr>
        <w:t xml:space="preserve"> часа) самос</w:t>
      </w:r>
      <w:r w:rsidR="004F67B7">
        <w:rPr>
          <w:rFonts w:ascii="Times New Roman" w:hAnsi="Times New Roman"/>
          <w:color w:val="000000"/>
          <w:sz w:val="24"/>
          <w:szCs w:val="24"/>
        </w:rPr>
        <w:t>тоятельная  работа студента (40 часо</w:t>
      </w:r>
      <w:r>
        <w:rPr>
          <w:rFonts w:ascii="Times New Roman" w:hAnsi="Times New Roman"/>
          <w:color w:val="000000"/>
          <w:sz w:val="24"/>
          <w:szCs w:val="24"/>
        </w:rPr>
        <w:t>в).</w:t>
      </w:r>
      <w:r>
        <w:rPr>
          <w:rFonts w:ascii="Times New Roman" w:hAnsi="Times New Roman"/>
          <w:color w:val="000000"/>
          <w:sz w:val="24"/>
          <w:szCs w:val="24"/>
        </w:rPr>
        <w:tab/>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p>
    <w:p w:rsidR="00F32C92" w:rsidRDefault="00F32C92" w:rsidP="00F32C92">
      <w:pPr>
        <w:spacing w:after="0" w:line="240" w:lineRule="auto"/>
        <w:ind w:firstLine="142"/>
        <w:contextualSpacing/>
        <w:jc w:val="both"/>
        <w:rPr>
          <w:rFonts w:ascii="Times New Roman" w:hAnsi="Times New Roman"/>
          <w:i/>
          <w:iCs/>
          <w:color w:val="000000"/>
          <w:sz w:val="24"/>
          <w:szCs w:val="24"/>
        </w:rPr>
      </w:pPr>
      <w:r>
        <w:rPr>
          <w:rFonts w:ascii="Times New Roman" w:hAnsi="Times New Roman"/>
          <w:b/>
          <w:bCs/>
          <w:color w:val="000000"/>
          <w:sz w:val="24"/>
          <w:szCs w:val="24"/>
        </w:rPr>
        <w:t xml:space="preserve">2. Место </w:t>
      </w:r>
      <w:proofErr w:type="gramStart"/>
      <w:r>
        <w:rPr>
          <w:rFonts w:ascii="Times New Roman" w:hAnsi="Times New Roman"/>
          <w:b/>
          <w:bCs/>
          <w:color w:val="000000"/>
          <w:sz w:val="24"/>
          <w:szCs w:val="24"/>
        </w:rPr>
        <w:t>дисциплины  в</w:t>
      </w:r>
      <w:proofErr w:type="gramEnd"/>
      <w:r>
        <w:rPr>
          <w:rFonts w:ascii="Times New Roman" w:hAnsi="Times New Roman"/>
          <w:b/>
          <w:bCs/>
          <w:color w:val="000000"/>
          <w:sz w:val="24"/>
          <w:szCs w:val="24"/>
        </w:rPr>
        <w:t xml:space="preserve"> структуре ООП: </w:t>
      </w:r>
    </w:p>
    <w:p w:rsidR="00F32C92" w:rsidRDefault="006557AE"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Д</w:t>
      </w:r>
      <w:r w:rsidR="00F32C92">
        <w:rPr>
          <w:rFonts w:ascii="Times New Roman" w:hAnsi="Times New Roman"/>
          <w:color w:val="000000"/>
          <w:sz w:val="24"/>
          <w:szCs w:val="24"/>
        </w:rPr>
        <w:t>исциплина «История Дагестана» входит в вариативную часть гуманитарного, социального и экономического цикла Б1.</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Особое место дисциплины «История Дагестана» в профессиональной подготовке бакалавра</w:t>
      </w:r>
      <w:r>
        <w:rPr>
          <w:rFonts w:ascii="Times New Roman" w:hAnsi="Times New Roman"/>
          <w:b/>
          <w:bCs/>
          <w:iCs/>
          <w:color w:val="000000"/>
          <w:sz w:val="24"/>
          <w:szCs w:val="24"/>
        </w:rPr>
        <w:t xml:space="preserve"> </w:t>
      </w:r>
      <w:r>
        <w:rPr>
          <w:rFonts w:ascii="Times New Roman" w:hAnsi="Times New Roman"/>
          <w:color w:val="000000"/>
          <w:sz w:val="24"/>
          <w:szCs w:val="24"/>
        </w:rPr>
        <w:t xml:space="preserve"> обусловлено тем, что она тесно связана с такими  дисциплинами, как «История», «Социология» «Религиоведение», «Этнология» и др.</w:t>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3. Объем дисциплины и виды учебной работы</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Общая трудоемкость дисциплины составляет 72ч._ 2 зачетные единицы. </w:t>
      </w: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contextualSpacing/>
        <w:rPr>
          <w:rFonts w:ascii="Times New Roman" w:hAnsi="Times New Roman"/>
          <w:color w:val="000000"/>
          <w:sz w:val="24"/>
          <w:szCs w:val="24"/>
        </w:rPr>
      </w:pP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F32C92" w:rsidTr="00F32C92">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F32C92" w:rsidRDefault="00F32C92">
            <w:pPr>
              <w:pStyle w:val="af5"/>
              <w:jc w:val="center"/>
              <w:rPr>
                <w:color w:val="000000"/>
              </w:rPr>
            </w:pPr>
            <w:r>
              <w:rPr>
                <w:color w:val="000000"/>
              </w:rPr>
              <w:t xml:space="preserve"> Вид учебной работы</w:t>
            </w:r>
          </w:p>
          <w:p w:rsidR="00F32C92" w:rsidRDefault="00F32C92">
            <w:pPr>
              <w:pStyle w:val="af5"/>
              <w:jc w:val="center"/>
              <w:rPr>
                <w:i/>
                <w:iCs/>
                <w:color w:val="000000"/>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F32C92" w:rsidRDefault="00F32C92">
            <w:pPr>
              <w:pStyle w:val="af5"/>
              <w:jc w:val="center"/>
              <w:rPr>
                <w:color w:val="000000"/>
              </w:rPr>
            </w:pPr>
            <w:r>
              <w:rPr>
                <w:color w:val="000000"/>
              </w:rPr>
              <w:t>Семестры</w:t>
            </w:r>
          </w:p>
        </w:tc>
      </w:tr>
      <w:tr w:rsidR="00F32C92" w:rsidTr="00F32C92">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F32C92" w:rsidRDefault="00F32C92">
            <w:pPr>
              <w:spacing w:after="0" w:line="240" w:lineRule="auto"/>
              <w:rPr>
                <w:rFonts w:ascii="Times New Roman" w:hAnsi="Times New Roman"/>
                <w:i/>
                <w:iCs/>
                <w:color w:val="000000"/>
                <w:sz w:val="24"/>
                <w:szCs w:val="24"/>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F32C92" w:rsidRDefault="00F32C92">
            <w:pPr>
              <w:spacing w:after="0" w:line="240" w:lineRule="auto"/>
              <w:rPr>
                <w:rFonts w:ascii="Times New Roman" w:hAnsi="Times New Roman"/>
                <w:color w:val="000000"/>
                <w:sz w:val="24"/>
                <w:szCs w:val="24"/>
              </w:rPr>
            </w:pPr>
          </w:p>
        </w:tc>
        <w:tc>
          <w:tcPr>
            <w:tcW w:w="685" w:type="dxa"/>
            <w:tcBorders>
              <w:top w:val="single" w:sz="4" w:space="0" w:color="auto"/>
              <w:left w:val="single" w:sz="6" w:space="0" w:color="auto"/>
              <w:bottom w:val="single" w:sz="6" w:space="0" w:color="auto"/>
              <w:right w:val="single" w:sz="4" w:space="0" w:color="auto"/>
            </w:tcBorders>
            <w:hideMark/>
          </w:tcPr>
          <w:p w:rsidR="00F32C92" w:rsidRDefault="00943467">
            <w:pPr>
              <w:pStyle w:val="af5"/>
              <w:rPr>
                <w:color w:val="000000"/>
              </w:rPr>
            </w:pPr>
            <w:r>
              <w:rPr>
                <w:color w:val="000000"/>
              </w:rPr>
              <w:t>6</w:t>
            </w:r>
          </w:p>
        </w:tc>
        <w:tc>
          <w:tcPr>
            <w:tcW w:w="685"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c>
          <w:tcPr>
            <w:tcW w:w="685"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c>
          <w:tcPr>
            <w:tcW w:w="701"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r>
      <w:tr w:rsidR="00F32C92" w:rsidTr="00F32C92">
        <w:trPr>
          <w:trHeight w:val="424"/>
        </w:trPr>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F32C92" w:rsidRDefault="00F32C92">
            <w:pPr>
              <w:pStyle w:val="af5"/>
              <w:rPr>
                <w:color w:val="000000"/>
              </w:rPr>
            </w:pPr>
            <w:r>
              <w:rPr>
                <w:b/>
                <w:bCs/>
                <w:color w:val="000000"/>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32</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32</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 том числе:</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jc w:val="center"/>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Лекции</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 xml:space="preserve">Семинары </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F32C92" w:rsidRDefault="00F32C92">
            <w:pPr>
              <w:pStyle w:val="af5"/>
              <w:rPr>
                <w:b/>
                <w:bCs/>
                <w:color w:val="000000"/>
              </w:rPr>
            </w:pPr>
            <w:r>
              <w:rPr>
                <w:b/>
                <w:bCs/>
                <w:color w:val="000000"/>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40</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4</w:t>
            </w:r>
            <w:r w:rsidR="00F32C92">
              <w:rPr>
                <w:color w:val="000000"/>
              </w:rPr>
              <w:t>0</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 том числе:</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jc w:val="center"/>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Контрольные работы</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Реферат</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i/>
                <w:iCs/>
                <w:color w:val="000000"/>
              </w:rPr>
            </w:pPr>
            <w:r>
              <w:rPr>
                <w:i/>
                <w:iCs/>
                <w:color w:val="000000"/>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tcPr>
          <w:p w:rsidR="00F32C92" w:rsidRDefault="00F32C92">
            <w:pPr>
              <w:pStyle w:val="af5"/>
              <w:rPr>
                <w:i/>
                <w:iCs/>
                <w:color w:val="000000"/>
              </w:rPr>
            </w:pP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Вид промежуточной аттестации -  зачет</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F32C92" w:rsidRDefault="00F32C92">
            <w:pPr>
              <w:pStyle w:val="af5"/>
              <w:rPr>
                <w:color w:val="000000"/>
              </w:rPr>
            </w:pPr>
            <w:r>
              <w:rPr>
                <w:color w:val="000000"/>
              </w:rPr>
              <w:t>Общая трудоемкость                                   час</w:t>
            </w:r>
          </w:p>
          <w:p w:rsidR="00F32C92" w:rsidRDefault="00F32C92">
            <w:pPr>
              <w:pStyle w:val="af5"/>
              <w:rPr>
                <w:color w:val="000000"/>
              </w:rPr>
            </w:pPr>
            <w:r>
              <w:rPr>
                <w:color w:val="000000"/>
              </w:rPr>
              <w:t xml:space="preserve">                                                                          </w:t>
            </w:r>
            <w:proofErr w:type="spellStart"/>
            <w:r>
              <w:rPr>
                <w:color w:val="000000"/>
              </w:rPr>
              <w:t>з.е</w:t>
            </w:r>
            <w:proofErr w:type="spellEnd"/>
            <w:r>
              <w:rPr>
                <w:color w:val="000000"/>
              </w:rPr>
              <w:t>.</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F32C92">
            <w:pPr>
              <w:pStyle w:val="af5"/>
              <w:rPr>
                <w:color w:val="000000"/>
              </w:rPr>
            </w:pPr>
            <w:r>
              <w:rPr>
                <w:color w:val="000000"/>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F32C92">
            <w:pPr>
              <w:pStyle w:val="af5"/>
              <w:rPr>
                <w:color w:val="000000"/>
              </w:rPr>
            </w:pPr>
            <w:r>
              <w:rPr>
                <w:color w:val="000000"/>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F32C92" w:rsidRDefault="00F32C92">
            <w:pPr>
              <w:spacing w:after="0" w:line="240" w:lineRule="auto"/>
              <w:rPr>
                <w:rFonts w:ascii="Times New Roman" w:hAnsi="Times New Roman"/>
                <w:color w:val="000000"/>
                <w:sz w:val="24"/>
                <w:szCs w:val="24"/>
              </w:rPr>
            </w:pPr>
          </w:p>
        </w:tc>
        <w:tc>
          <w:tcPr>
            <w:tcW w:w="1330" w:type="dxa"/>
            <w:tcBorders>
              <w:top w:val="single" w:sz="6" w:space="0" w:color="auto"/>
              <w:left w:val="single" w:sz="6" w:space="0" w:color="auto"/>
              <w:bottom w:val="single" w:sz="12" w:space="0" w:color="auto"/>
              <w:right w:val="single" w:sz="6" w:space="0" w:color="auto"/>
            </w:tcBorders>
            <w:hideMark/>
          </w:tcPr>
          <w:p w:rsidR="00F32C92" w:rsidRDefault="00F32C92">
            <w:pPr>
              <w:pStyle w:val="af5"/>
              <w:rPr>
                <w:color w:val="000000"/>
              </w:rPr>
            </w:pPr>
            <w:r>
              <w:rPr>
                <w:color w:val="000000"/>
              </w:rPr>
              <w:t>2</w:t>
            </w:r>
          </w:p>
        </w:tc>
        <w:tc>
          <w:tcPr>
            <w:tcW w:w="685" w:type="dxa"/>
            <w:tcBorders>
              <w:top w:val="single" w:sz="6" w:space="0" w:color="auto"/>
              <w:left w:val="single" w:sz="6" w:space="0" w:color="auto"/>
              <w:bottom w:val="single" w:sz="12" w:space="0" w:color="auto"/>
              <w:right w:val="single" w:sz="6" w:space="0" w:color="auto"/>
            </w:tcBorders>
            <w:hideMark/>
          </w:tcPr>
          <w:p w:rsidR="00F32C92" w:rsidRDefault="00F32C92">
            <w:pPr>
              <w:pStyle w:val="af5"/>
              <w:rPr>
                <w:color w:val="000000"/>
              </w:rPr>
            </w:pPr>
            <w:r>
              <w:rPr>
                <w:color w:val="000000"/>
              </w:rPr>
              <w:t>2</w:t>
            </w:r>
          </w:p>
        </w:tc>
        <w:tc>
          <w:tcPr>
            <w:tcW w:w="685" w:type="dxa"/>
            <w:tcBorders>
              <w:top w:val="single" w:sz="6" w:space="0" w:color="auto"/>
              <w:left w:val="single" w:sz="6" w:space="0" w:color="auto"/>
              <w:bottom w:val="single" w:sz="12"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12"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12" w:space="0" w:color="auto"/>
              <w:right w:val="single" w:sz="12" w:space="0" w:color="auto"/>
            </w:tcBorders>
          </w:tcPr>
          <w:p w:rsidR="00F32C92" w:rsidRDefault="00F32C92">
            <w:pPr>
              <w:pStyle w:val="af5"/>
              <w:rPr>
                <w:color w:val="000000"/>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4.  Содержание дисциплины</w:t>
      </w: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Разделы (блоки) дисциплины и виды занятий</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3"/>
        <w:gridCol w:w="2265"/>
        <w:gridCol w:w="791"/>
        <w:gridCol w:w="829"/>
        <w:gridCol w:w="509"/>
        <w:gridCol w:w="567"/>
        <w:gridCol w:w="571"/>
        <w:gridCol w:w="617"/>
        <w:gridCol w:w="19"/>
        <w:gridCol w:w="781"/>
      </w:tblGrid>
      <w:tr w:rsidR="00F32C92" w:rsidTr="00DB1E21">
        <w:trPr>
          <w:cantSplit/>
          <w:trHeight w:val="2070"/>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п/п</w:t>
            </w:r>
          </w:p>
        </w:tc>
        <w:tc>
          <w:tcPr>
            <w:tcW w:w="21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блока (раздела)</w:t>
            </w: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тем блока (раздела) дисциплины</w:t>
            </w:r>
          </w:p>
        </w:tc>
        <w:tc>
          <w:tcPr>
            <w:tcW w:w="791"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Лекции</w:t>
            </w:r>
          </w:p>
        </w:tc>
        <w:tc>
          <w:tcPr>
            <w:tcW w:w="829"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rPr>
                <w:rFonts w:ascii="Times New Roman" w:hAnsi="Times New Roman"/>
                <w:color w:val="000000"/>
                <w:sz w:val="24"/>
                <w:szCs w:val="24"/>
              </w:rPr>
            </w:pPr>
            <w:proofErr w:type="spellStart"/>
            <w:r>
              <w:rPr>
                <w:rFonts w:ascii="Times New Roman" w:hAnsi="Times New Roman"/>
                <w:color w:val="000000"/>
                <w:sz w:val="24"/>
                <w:szCs w:val="24"/>
              </w:rPr>
              <w:t>Практичес</w:t>
            </w:r>
            <w:proofErr w:type="spellEnd"/>
          </w:p>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кие занятия</w:t>
            </w:r>
          </w:p>
        </w:tc>
        <w:tc>
          <w:tcPr>
            <w:tcW w:w="509"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СМС</w:t>
            </w:r>
            <w:r w:rsidR="00F32C92">
              <w:rPr>
                <w:rFonts w:ascii="Times New Roman" w:hAnsi="Times New Roman"/>
                <w:color w:val="000000"/>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jc w:val="center"/>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textDirection w:val="btLr"/>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textDirection w:val="btLr"/>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extDirection w:val="btLr"/>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1.Дагестан в составе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1.Введение. Территория и этнический состав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2.Экономика Кавказской  </w:t>
            </w:r>
            <w:r>
              <w:rPr>
                <w:rFonts w:ascii="Times New Roman" w:hAnsi="Times New Roman"/>
                <w:color w:val="000000"/>
                <w:sz w:val="24"/>
                <w:szCs w:val="24"/>
              </w:rPr>
              <w:lastRenderedPageBreak/>
              <w:t>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1</w:t>
            </w:r>
          </w:p>
        </w:tc>
        <w:tc>
          <w:tcPr>
            <w:tcW w:w="829"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3.Религия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rPr>
          <w:trHeight w:val="406"/>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4.Борьба Албании с иноземными  завоевателями.</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rPr>
          <w:trHeight w:val="265"/>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2.Зарождение и развитие феодальных отношений в Дагестане в </w:t>
            </w:r>
            <w:r>
              <w:rPr>
                <w:rFonts w:ascii="Times New Roman" w:hAnsi="Times New Roman"/>
                <w:color w:val="000000"/>
                <w:sz w:val="24"/>
                <w:szCs w:val="24"/>
                <w:lang w:val="en-US"/>
              </w:rPr>
              <w:t>IV</w:t>
            </w:r>
            <w:r>
              <w:rPr>
                <w:rFonts w:ascii="Times New Roman" w:hAnsi="Times New Roman"/>
                <w:color w:val="000000"/>
                <w:sz w:val="24"/>
                <w:szCs w:val="24"/>
              </w:rPr>
              <w:t>-</w:t>
            </w:r>
            <w:r>
              <w:rPr>
                <w:rFonts w:ascii="Times New Roman" w:hAnsi="Times New Roman"/>
                <w:color w:val="000000"/>
                <w:sz w:val="24"/>
                <w:szCs w:val="24"/>
                <w:lang w:val="en-US"/>
              </w:rPr>
              <w:t>X</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5.Хазарский каганат</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6.Политическое развитие Дагестана в 4-15 вв.</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7.Социально-экономическое развитие Дагестана.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8</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3..Борьба народов Дагестана против иноземных завоевателей в </w:t>
            </w:r>
            <w:r>
              <w:rPr>
                <w:rFonts w:ascii="Times New Roman" w:hAnsi="Times New Roman"/>
                <w:color w:val="000000"/>
                <w:sz w:val="24"/>
                <w:szCs w:val="24"/>
                <w:lang w:val="en-US"/>
              </w:rPr>
              <w:t>VII</w:t>
            </w:r>
            <w:r>
              <w:rPr>
                <w:rFonts w:ascii="Times New Roman" w:hAnsi="Times New Roman"/>
                <w:color w:val="000000"/>
                <w:sz w:val="24"/>
                <w:szCs w:val="24"/>
              </w:rPr>
              <w:t>-</w:t>
            </w:r>
            <w:r>
              <w:rPr>
                <w:rFonts w:ascii="Times New Roman" w:hAnsi="Times New Roman"/>
                <w:color w:val="000000"/>
                <w:sz w:val="24"/>
                <w:szCs w:val="24"/>
                <w:lang w:val="en-US"/>
              </w:rPr>
              <w:t>XV</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8.Арабская экспансия на </w:t>
            </w:r>
            <w:proofErr w:type="gramStart"/>
            <w:r>
              <w:rPr>
                <w:rFonts w:ascii="Times New Roman" w:hAnsi="Times New Roman"/>
                <w:color w:val="000000"/>
                <w:sz w:val="24"/>
                <w:szCs w:val="24"/>
                <w:lang w:eastAsia="en-US"/>
              </w:rPr>
              <w:t>Кавказе .</w:t>
            </w:r>
            <w:proofErr w:type="gramEnd"/>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9</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9.Распространение ислама на Кавказе.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10</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10.Борьба народов Дагестана с сельджуками.</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11.Борьба народов Дагестана против монголо-татар.</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12.Борьба народов Дагестана с полчищами Тимура.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Раздел 4.Политическое и экономическое развитие Дагестана в </w:t>
            </w:r>
            <w:r>
              <w:rPr>
                <w:rFonts w:ascii="Times New Roman" w:hAnsi="Times New Roman"/>
                <w:color w:val="000000"/>
                <w:sz w:val="24"/>
                <w:szCs w:val="24"/>
                <w:lang w:val="en-US" w:eastAsia="en-US"/>
              </w:rPr>
              <w:t>XV</w:t>
            </w:r>
            <w:r>
              <w:rPr>
                <w:rFonts w:ascii="Times New Roman" w:hAnsi="Times New Roman"/>
                <w:color w:val="000000"/>
                <w:sz w:val="24"/>
                <w:szCs w:val="24"/>
                <w:lang w:eastAsia="en-US"/>
              </w:rPr>
              <w:t>-</w:t>
            </w:r>
            <w:r>
              <w:rPr>
                <w:rFonts w:ascii="Times New Roman" w:hAnsi="Times New Roman"/>
                <w:color w:val="000000"/>
                <w:sz w:val="24"/>
                <w:szCs w:val="24"/>
                <w:lang w:val="en-US" w:eastAsia="en-US"/>
              </w:rPr>
              <w:t>XVII</w:t>
            </w:r>
            <w:r>
              <w:rPr>
                <w:rFonts w:ascii="Times New Roman" w:hAnsi="Times New Roman"/>
                <w:color w:val="000000"/>
                <w:sz w:val="24"/>
                <w:szCs w:val="24"/>
                <w:lang w:eastAsia="en-US"/>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13.Политическая и этническая карта Дагестана.</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14.Хозяйственное развитие Дагестана.</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15.Социальная структура дагестанского общества.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5.Дагестан в </w:t>
            </w:r>
            <w:proofErr w:type="gramStart"/>
            <w:r>
              <w:rPr>
                <w:rFonts w:ascii="Times New Roman" w:hAnsi="Times New Roman"/>
                <w:color w:val="000000"/>
                <w:sz w:val="24"/>
                <w:szCs w:val="24"/>
              </w:rPr>
              <w:t>политике  Ирана</w:t>
            </w:r>
            <w:proofErr w:type="gramEnd"/>
            <w:r>
              <w:rPr>
                <w:rFonts w:ascii="Times New Roman" w:hAnsi="Times New Roman"/>
                <w:color w:val="000000"/>
                <w:sz w:val="24"/>
                <w:szCs w:val="24"/>
              </w:rPr>
              <w:t xml:space="preserve"> ,Турции и России в </w:t>
            </w:r>
            <w:r>
              <w:rPr>
                <w:rFonts w:ascii="Times New Roman" w:hAnsi="Times New Roman"/>
                <w:color w:val="000000"/>
                <w:sz w:val="24"/>
                <w:szCs w:val="24"/>
                <w:lang w:val="en-US"/>
              </w:rPr>
              <w:t>XVII</w:t>
            </w:r>
            <w:r>
              <w:rPr>
                <w:rFonts w:ascii="Times New Roman" w:hAnsi="Times New Roman"/>
                <w:color w:val="000000"/>
                <w:sz w:val="24"/>
                <w:szCs w:val="24"/>
              </w:rPr>
              <w:t>-</w:t>
            </w:r>
            <w:r>
              <w:rPr>
                <w:rFonts w:ascii="Times New Roman" w:hAnsi="Times New Roman"/>
                <w:color w:val="000000"/>
                <w:sz w:val="24"/>
                <w:szCs w:val="24"/>
                <w:lang w:val="en-US"/>
              </w:rPr>
              <w:t>XVIII</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16.Политические интересы Ирана и Турции в Дагестане.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17.Интересы России на Кавказе.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18</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18.Каспийский поход Петра 1.</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19</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6.Социально-экономическое  и политическое развитие Дагестана во 2 половине 19 –начале 20  вв. Дагестан в пореформенный период.</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19. Реформы 60 гг.19 века  в Дагестане.</w:t>
            </w:r>
          </w:p>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20</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20.Антиколониальная борьба горцев Дагестана в 60-х-80-гг.19вв.</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21.Экономика Дагестана в пореформенный период</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7. Дагестан накануне и в годы Великой Отечественной войны. Основные тенденции развития Дагестана на современном этапе .</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22.Дагестан в предвоенные годы и в годы ВОВ.</w:t>
            </w:r>
          </w:p>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23.Народное </w:t>
            </w:r>
            <w:r>
              <w:rPr>
                <w:rFonts w:ascii="Times New Roman" w:hAnsi="Times New Roman"/>
                <w:color w:val="000000"/>
                <w:sz w:val="24"/>
                <w:szCs w:val="24"/>
                <w:lang w:eastAsia="en-US"/>
              </w:rPr>
              <w:lastRenderedPageBreak/>
              <w:t>хозяйство Дагестана в послевоенный период.</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24.Экономическое развитие Дагестана в 90 –е годы.</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25.Национальные отношения и национальные движения.</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26.Общественно-политическая  обстановка в Дагестане. </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27.Антитеррористическая война в Дагестане.</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1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Всего</w:t>
            </w: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829"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DB1E21" w:rsidTr="00C3416D">
        <w:trPr>
          <w:trHeight w:val="335"/>
        </w:trPr>
        <w:tc>
          <w:tcPr>
            <w:tcW w:w="648" w:type="dxa"/>
            <w:tcBorders>
              <w:top w:val="single" w:sz="4" w:space="0" w:color="auto"/>
              <w:left w:val="single" w:sz="4" w:space="0" w:color="auto"/>
              <w:bottom w:val="single" w:sz="4" w:space="0" w:color="auto"/>
              <w:right w:val="single" w:sz="4" w:space="0" w:color="auto"/>
            </w:tcBorders>
          </w:tcPr>
          <w:p w:rsidR="00DB1E21" w:rsidRDefault="00DB1E21">
            <w:pPr>
              <w:spacing w:after="0" w:line="240" w:lineRule="auto"/>
              <w:contextualSpacing/>
              <w:rPr>
                <w:rFonts w:ascii="Times New Roman" w:hAnsi="Times New Roman"/>
                <w:color w:val="000000"/>
                <w:sz w:val="24"/>
                <w:szCs w:val="24"/>
              </w:rPr>
            </w:pPr>
          </w:p>
        </w:tc>
        <w:tc>
          <w:tcPr>
            <w:tcW w:w="9102" w:type="dxa"/>
            <w:gridSpan w:val="10"/>
            <w:tcBorders>
              <w:top w:val="single" w:sz="4" w:space="0" w:color="auto"/>
              <w:left w:val="single" w:sz="4" w:space="0" w:color="auto"/>
              <w:bottom w:val="single" w:sz="4" w:space="0" w:color="auto"/>
              <w:right w:val="single" w:sz="4" w:space="0" w:color="auto"/>
            </w:tcBorders>
            <w:hideMark/>
          </w:tcPr>
          <w:p w:rsidR="00DB1E21" w:rsidRDefault="00DB1E21">
            <w:pPr>
              <w:spacing w:after="0" w:line="240" w:lineRule="auto"/>
              <w:contextualSpacing/>
              <w:rPr>
                <w:rFonts w:ascii="Times New Roman" w:hAnsi="Times New Roman"/>
                <w:color w:val="000000"/>
                <w:sz w:val="24"/>
                <w:szCs w:val="24"/>
              </w:rPr>
            </w:pPr>
          </w:p>
          <w:p w:rsidR="00DB1E21"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Общая трудоемкость</w:t>
            </w:r>
          </w:p>
          <w:p w:rsidR="00DB1E21"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                                                                                                   72</w:t>
            </w: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 xml:space="preserve">Практические занятия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370"/>
        <w:gridCol w:w="5855"/>
        <w:gridCol w:w="850"/>
      </w:tblGrid>
      <w:tr w:rsidR="00F32C92" w:rsidTr="00F32C92">
        <w:trPr>
          <w:cantSplit/>
          <w:trHeight w:val="1133"/>
        </w:trPr>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п/п</w:t>
            </w:r>
          </w:p>
        </w:tc>
        <w:tc>
          <w:tcPr>
            <w:tcW w:w="2369"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блока (раздела)</w:t>
            </w: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практических работ</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Трудоемкость</w:t>
            </w: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1.Дагестан в составе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Экономика Кавказской  Албании.</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3..Борьба народов Дагестана против иноземных завоевателей в </w:t>
            </w:r>
            <w:r>
              <w:rPr>
                <w:rFonts w:ascii="Times New Roman" w:hAnsi="Times New Roman"/>
                <w:color w:val="000000"/>
                <w:sz w:val="24"/>
                <w:szCs w:val="24"/>
                <w:lang w:val="en-US"/>
              </w:rPr>
              <w:t>VII</w:t>
            </w:r>
            <w:r>
              <w:rPr>
                <w:rFonts w:ascii="Times New Roman" w:hAnsi="Times New Roman"/>
                <w:color w:val="000000"/>
                <w:sz w:val="24"/>
                <w:szCs w:val="24"/>
              </w:rPr>
              <w:t>-</w:t>
            </w:r>
            <w:r>
              <w:rPr>
                <w:rFonts w:ascii="Times New Roman" w:hAnsi="Times New Roman"/>
                <w:color w:val="000000"/>
                <w:sz w:val="24"/>
                <w:szCs w:val="24"/>
                <w:lang w:val="en-US"/>
              </w:rPr>
              <w:t>XV</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lang w:eastAsia="en-US"/>
              </w:rPr>
              <w:t>Арабская экспансия на Кавказе .</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7</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6.Социально-экономическое  и политическое развитие Дагестана во 2 половине 19 –начале 20  вв. Дагестан в </w:t>
            </w:r>
            <w:r>
              <w:rPr>
                <w:rFonts w:ascii="Times New Roman" w:hAnsi="Times New Roman"/>
                <w:color w:val="000000"/>
                <w:sz w:val="24"/>
                <w:szCs w:val="24"/>
              </w:rPr>
              <w:lastRenderedPageBreak/>
              <w:t>пореформенный период.</w:t>
            </w:r>
          </w:p>
          <w:p w:rsidR="00F32C92" w:rsidRDefault="00F32C92">
            <w:pPr>
              <w:spacing w:after="0" w:line="240" w:lineRule="auto"/>
              <w:contextualSpacing/>
              <w:rPr>
                <w:rFonts w:ascii="Times New Roman" w:hAnsi="Times New Roman"/>
                <w:color w:val="000000"/>
                <w:sz w:val="24"/>
                <w:szCs w:val="24"/>
                <w:lang w:eastAsia="en-US"/>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lastRenderedPageBreak/>
              <w:t>Антиколониальная борьба горцев Дагестана в 60-х-80-гг.19вв.</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Самостоятельная работа студента</w:t>
      </w:r>
    </w:p>
    <w:tbl>
      <w:tblPr>
        <w:tblW w:w="96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7"/>
        <w:gridCol w:w="2693"/>
      </w:tblGrid>
      <w:tr w:rsidR="00F32C92" w:rsidTr="00F32C92">
        <w:trPr>
          <w:trHeight w:val="651"/>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Темы и вопросы для самостоятельной работы</w:t>
            </w:r>
          </w:p>
        </w:tc>
        <w:tc>
          <w:tcPr>
            <w:tcW w:w="269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Виды и содержание самостоятельной работы</w:t>
            </w:r>
          </w:p>
        </w:tc>
      </w:tr>
      <w:tr w:rsidR="00F32C92" w:rsidTr="00F32C92">
        <w:trPr>
          <w:trHeight w:val="1563"/>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эпоху древности</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 xml:space="preserve">1. </w:t>
            </w:r>
            <w:proofErr w:type="gramStart"/>
            <w:r>
              <w:rPr>
                <w:rFonts w:ascii="Times New Roman" w:hAnsi="Times New Roman"/>
                <w:snapToGrid w:val="0"/>
                <w:color w:val="000000"/>
                <w:sz w:val="24"/>
                <w:szCs w:val="24"/>
              </w:rPr>
              <w:t>Первобытно-общинный</w:t>
            </w:r>
            <w:proofErr w:type="gramEnd"/>
            <w:r>
              <w:rPr>
                <w:rFonts w:ascii="Times New Roman" w:hAnsi="Times New Roman"/>
                <w:snapToGrid w:val="0"/>
                <w:color w:val="000000"/>
                <w:sz w:val="24"/>
                <w:szCs w:val="24"/>
              </w:rPr>
              <w:t xml:space="preserve"> строй на территории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Ранняя этническая история народов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Дагестан в составе Кавказской Албании</w:t>
            </w:r>
          </w:p>
        </w:tc>
        <w:tc>
          <w:tcPr>
            <w:tcW w:w="2693" w:type="dxa"/>
            <w:vMerge w:val="restart"/>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1. Выполнение темы самостоятельной работы по рекомендуемой литературе и подготовке докладов к практическому занятию.</w:t>
            </w:r>
          </w:p>
          <w:p w:rsidR="00F32C92" w:rsidRDefault="00F32C9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2. Подготовка рефератов по предложенным темам.</w:t>
            </w:r>
          </w:p>
          <w:p w:rsidR="00F32C92" w:rsidRDefault="00F32C92">
            <w:pPr>
              <w:spacing w:after="0" w:line="240" w:lineRule="auto"/>
              <w:contextualSpacing/>
              <w:jc w:val="center"/>
              <w:rPr>
                <w:rFonts w:ascii="Times New Roman" w:hAnsi="Times New Roman"/>
                <w:snapToGrid w:val="0"/>
                <w:color w:val="000000"/>
                <w:sz w:val="24"/>
                <w:szCs w:val="24"/>
              </w:rPr>
            </w:pPr>
          </w:p>
          <w:p w:rsidR="00F32C92" w:rsidRDefault="00F32C92">
            <w:pPr>
              <w:spacing w:after="0" w:line="240" w:lineRule="auto"/>
              <w:contextualSpacing/>
              <w:jc w:val="center"/>
              <w:rPr>
                <w:rFonts w:ascii="Times New Roman" w:hAnsi="Times New Roman"/>
                <w:snapToGrid w:val="0"/>
                <w:color w:val="000000"/>
                <w:sz w:val="24"/>
                <w:szCs w:val="24"/>
              </w:rPr>
            </w:pPr>
          </w:p>
        </w:tc>
      </w:tr>
      <w:tr w:rsidR="00F32C92" w:rsidTr="00F32C92">
        <w:trPr>
          <w:trHeight w:val="208"/>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Зарождение и развитие феодальных отношений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Политическое устройство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Экономическая жизнь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Социальная структура Дагестана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344"/>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Религия в древнем и средневековом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Доисламские верования народов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Распространение ислама в Дагестане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66"/>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XYIII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Социально-экономическое и политическое развитие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Внешнеполитическое положение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68"/>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Антиколониальная и антифеодальная борьба народов северо-восточного Кавказа в 20-50-ых годах XIX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Причины восстания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Восстание под руководством Гази-Магомеда, Гамзат-бека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Государство Имамат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50"/>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пореформенный период</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Реформы 60-ых гг. XIX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Проникновение капиталистических отношений в экономику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Восстание 1877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84"/>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Революционное движение Дагестана в начале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Социально-экономическая и политическая обстановка в Дагестане в начале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Революционное движение в Дагестане в период первой Русской революции (1905-1907 гг.)</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Влияние первой мировой войны на социально-экономическое политическое развитие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Национально-освободительное (</w:t>
            </w:r>
            <w:proofErr w:type="spellStart"/>
            <w:r>
              <w:rPr>
                <w:rFonts w:ascii="Times New Roman" w:hAnsi="Times New Roman"/>
                <w:snapToGrid w:val="0"/>
                <w:color w:val="000000"/>
                <w:sz w:val="24"/>
                <w:szCs w:val="24"/>
              </w:rPr>
              <w:t>антиписарское</w:t>
            </w:r>
            <w:proofErr w:type="spellEnd"/>
            <w:r>
              <w:rPr>
                <w:rFonts w:ascii="Times New Roman" w:hAnsi="Times New Roman"/>
                <w:snapToGrid w:val="0"/>
                <w:color w:val="000000"/>
                <w:sz w:val="24"/>
                <w:szCs w:val="24"/>
              </w:rPr>
              <w:t>) движение в Дагестане в конце 1913 - нач. 1914 гг. XX в. Рабочее и крестьянское движение в период первой мировой войны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159"/>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период октябрьского переворота. Борьба за упрочнения советской власти</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Февральская революция и ее отражение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Октябрьская революция. Установление Советской власти в Дагестане</w:t>
            </w:r>
          </w:p>
          <w:p w:rsidR="00F32C92" w:rsidRDefault="00F32C92">
            <w:pPr>
              <w:spacing w:after="0" w:line="240" w:lineRule="auto"/>
              <w:contextualSpacing/>
              <w:rPr>
                <w:rFonts w:ascii="Times New Roman" w:hAnsi="Times New Roman"/>
                <w:color w:val="000000"/>
                <w:sz w:val="24"/>
                <w:szCs w:val="24"/>
              </w:rPr>
            </w:pPr>
            <w:r>
              <w:rPr>
                <w:rFonts w:ascii="Times New Roman" w:hAnsi="Times New Roman"/>
                <w:snapToGrid w:val="0"/>
                <w:color w:val="000000"/>
                <w:sz w:val="24"/>
                <w:szCs w:val="24"/>
              </w:rPr>
              <w:t>3. Дагестан в период гражданской войны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31"/>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lastRenderedPageBreak/>
              <w:t>Дагестан в 20-30 гг.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Дагестан в период НЭПа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Индустриализация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Начало коллективизации сельского хозяйства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Культурная и политическая жизнь в Дагестане в 20-30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183"/>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годы Великой Отечественной войны (1941-1945 гг.)</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Нападение Германии на Советский Союз. Мобилизация сил народов Дагестана на отпор врагу. Дагестанцы на фронте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Перестройка экономики Дагестана на военный лад. Промышленность, сельское хозяйство и транспорт Дагестана в годы войны</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Культура, наука и медицина Дагестана в годы войны</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Восстановление экономики Дагестана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tabs>
          <w:tab w:val="left" w:pos="284"/>
          <w:tab w:val="left" w:pos="709"/>
        </w:tabs>
        <w:rPr>
          <w:rFonts w:ascii="Times New Roman" w:hAnsi="Times New Roman"/>
          <w:b/>
          <w:color w:val="000000"/>
          <w:sz w:val="24"/>
          <w:szCs w:val="24"/>
        </w:rPr>
      </w:pPr>
      <w:r>
        <w:rPr>
          <w:rFonts w:ascii="Times New Roman" w:hAnsi="Times New Roman"/>
          <w:b/>
          <w:color w:val="000000"/>
          <w:sz w:val="24"/>
          <w:szCs w:val="24"/>
        </w:rPr>
        <w:t>5. Перечень учебно-методического обеспечения для самостоятельной работы обучающихся.</w:t>
      </w: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701"/>
        <w:gridCol w:w="3260"/>
        <w:gridCol w:w="4326"/>
      </w:tblGrid>
      <w:tr w:rsidR="00F32C92" w:rsidTr="00F32C92">
        <w:trPr>
          <w:trHeight w:val="1388"/>
        </w:trPr>
        <w:tc>
          <w:tcPr>
            <w:tcW w:w="568" w:type="dxa"/>
            <w:tcBorders>
              <w:top w:val="single" w:sz="4" w:space="0" w:color="000000"/>
              <w:left w:val="single" w:sz="4" w:space="0" w:color="000000"/>
              <w:bottom w:val="single" w:sz="4" w:space="0" w:color="000000"/>
              <w:right w:val="single" w:sz="4" w:space="0" w:color="000000"/>
            </w:tcBorders>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N п/п</w:t>
            </w:r>
          </w:p>
          <w:p w:rsidR="00F32C92" w:rsidRDefault="00F32C92">
            <w:pPr>
              <w:tabs>
                <w:tab w:val="left" w:pos="284"/>
                <w:tab w:val="left" w:pos="709"/>
              </w:tabs>
              <w:rPr>
                <w:rFonts w:ascii="Times New Roman" w:hAnsi="Times New Roman"/>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Автор</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Название учебно-методической</w:t>
            </w:r>
          </w:p>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литературы для самостоятельной работы обучающихся по дисциплине</w:t>
            </w:r>
          </w:p>
        </w:tc>
        <w:tc>
          <w:tcPr>
            <w:tcW w:w="4326"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Выходные данные</w:t>
            </w:r>
          </w:p>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по  стандарту</w:t>
            </w:r>
          </w:p>
        </w:tc>
      </w:tr>
      <w:tr w:rsidR="00F32C92" w:rsidTr="00F32C92">
        <w:trPr>
          <w:trHeight w:val="1926"/>
        </w:trPr>
        <w:tc>
          <w:tcPr>
            <w:tcW w:w="568"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proofErr w:type="spellStart"/>
            <w:r>
              <w:rPr>
                <w:rFonts w:ascii="Times New Roman" w:hAnsi="Times New Roman"/>
                <w:color w:val="000000"/>
                <w:sz w:val="24"/>
                <w:szCs w:val="24"/>
              </w:rPr>
              <w:t>Гамзаева</w:t>
            </w:r>
            <w:proofErr w:type="spellEnd"/>
            <w:r>
              <w:rPr>
                <w:rFonts w:ascii="Times New Roman" w:hAnsi="Times New Roman"/>
                <w:color w:val="000000"/>
                <w:sz w:val="24"/>
                <w:szCs w:val="24"/>
              </w:rPr>
              <w:t xml:space="preserve"> Г.Ш. - к. и. н., доцент кафедры Истории Отечества ДГТУ</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jc w:val="both"/>
              <w:rPr>
                <w:b/>
                <w:bCs/>
                <w:color w:val="000000"/>
              </w:rPr>
            </w:pPr>
            <w:r>
              <w:rPr>
                <w:b/>
                <w:bCs/>
                <w:color w:val="000000"/>
              </w:rPr>
              <w:t>История Дагестана</w:t>
            </w:r>
          </w:p>
          <w:p w:rsidR="00F32C92" w:rsidRDefault="00F32C92">
            <w:pPr>
              <w:pStyle w:val="a6"/>
              <w:shd w:val="clear" w:color="auto" w:fill="FFFFDD"/>
              <w:tabs>
                <w:tab w:val="left" w:pos="284"/>
              </w:tabs>
              <w:jc w:val="both"/>
              <w:rPr>
                <w:b/>
                <w:bCs/>
                <w:color w:val="000000"/>
              </w:rPr>
            </w:pPr>
            <w:r>
              <w:rPr>
                <w:b/>
                <w:bCs/>
                <w:color w:val="000000"/>
              </w:rPr>
              <w:t>Методическое пособие - История</w:t>
            </w:r>
          </w:p>
        </w:tc>
        <w:tc>
          <w:tcPr>
            <w:tcW w:w="4326" w:type="dxa"/>
            <w:tcBorders>
              <w:top w:val="single" w:sz="4" w:space="0" w:color="000000"/>
              <w:left w:val="single" w:sz="4" w:space="0" w:color="000000"/>
              <w:bottom w:val="single" w:sz="4" w:space="0" w:color="000000"/>
              <w:right w:val="single" w:sz="4" w:space="0" w:color="000000"/>
            </w:tcBorders>
          </w:tcPr>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 xml:space="preserve">ДГТУ. Махачкала, 2006г. </w:t>
            </w:r>
          </w:p>
          <w:p w:rsidR="00F32C92" w:rsidRDefault="007067CA">
            <w:pPr>
              <w:tabs>
                <w:tab w:val="left" w:pos="284"/>
                <w:tab w:val="left" w:pos="709"/>
              </w:tabs>
              <w:jc w:val="center"/>
              <w:rPr>
                <w:rFonts w:ascii="Times New Roman" w:hAnsi="Times New Roman"/>
                <w:color w:val="000000"/>
                <w:sz w:val="24"/>
                <w:szCs w:val="24"/>
              </w:rPr>
            </w:pPr>
            <w:hyperlink r:id="rId5" w:history="1">
              <w:r w:rsidR="00F32C92">
                <w:rPr>
                  <w:rStyle w:val="a4"/>
                  <w:rFonts w:ascii="Times New Roman" w:hAnsi="Times New Roman"/>
                  <w:color w:val="000000"/>
                  <w:sz w:val="24"/>
                  <w:szCs w:val="24"/>
                </w:rPr>
                <w:t>https://www.studsell.com/view/58138/</w:t>
              </w:r>
            </w:hyperlink>
          </w:p>
          <w:p w:rsidR="00F32C92" w:rsidRDefault="00F32C92">
            <w:pPr>
              <w:tabs>
                <w:tab w:val="left" w:pos="284"/>
                <w:tab w:val="left" w:pos="709"/>
              </w:tabs>
              <w:rPr>
                <w:rFonts w:ascii="Times New Roman" w:hAnsi="Times New Roman"/>
                <w:color w:val="000000"/>
                <w:sz w:val="24"/>
                <w:szCs w:val="24"/>
              </w:rPr>
            </w:pPr>
          </w:p>
        </w:tc>
      </w:tr>
      <w:tr w:rsidR="00F32C92" w:rsidTr="00F32C92">
        <w:tc>
          <w:tcPr>
            <w:tcW w:w="568"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2</w:t>
            </w: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b/>
                <w:bCs/>
                <w:color w:val="000000"/>
                <w:sz w:val="24"/>
                <w:szCs w:val="24"/>
              </w:rPr>
            </w:pPr>
            <w:r>
              <w:rPr>
                <w:rFonts w:ascii="Times New Roman" w:hAnsi="Times New Roman"/>
                <w:b/>
                <w:bCs/>
                <w:color w:val="000000"/>
                <w:sz w:val="24"/>
                <w:szCs w:val="24"/>
              </w:rPr>
              <w:t>Лещиков В.Н. и др.</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jc w:val="both"/>
              <w:rPr>
                <w:color w:val="000000"/>
              </w:rPr>
            </w:pPr>
            <w:r>
              <w:rPr>
                <w:color w:val="000000"/>
              </w:rPr>
              <w:t>Методические указания по отечественной истории для студентов I курсов неспециальных факультетов</w:t>
            </w:r>
          </w:p>
        </w:tc>
        <w:tc>
          <w:tcPr>
            <w:tcW w:w="4326"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spacing w:before="0" w:beforeAutospacing="0" w:after="0" w:afterAutospacing="0"/>
              <w:contextualSpacing/>
              <w:jc w:val="both"/>
              <w:rPr>
                <w:b/>
                <w:bCs/>
                <w:color w:val="000000"/>
              </w:rPr>
            </w:pPr>
            <w:r>
              <w:rPr>
                <w:b/>
                <w:bCs/>
                <w:color w:val="000000"/>
              </w:rPr>
              <w:t> Псков: ПГПИ, 2004. - 100 с.</w:t>
            </w:r>
          </w:p>
          <w:p w:rsidR="00F32C92" w:rsidRDefault="007067CA">
            <w:pPr>
              <w:pStyle w:val="a6"/>
              <w:shd w:val="clear" w:color="auto" w:fill="FFFFDD"/>
              <w:tabs>
                <w:tab w:val="left" w:pos="284"/>
              </w:tabs>
              <w:spacing w:before="0" w:beforeAutospacing="0" w:after="0" w:afterAutospacing="0"/>
              <w:contextualSpacing/>
              <w:jc w:val="both"/>
              <w:rPr>
                <w:b/>
                <w:bCs/>
                <w:color w:val="000000"/>
              </w:rPr>
            </w:pPr>
            <w:hyperlink r:id="rId6" w:history="1">
              <w:r w:rsidR="00F32C92">
                <w:rPr>
                  <w:rStyle w:val="a4"/>
                  <w:b/>
                  <w:bCs/>
                  <w:color w:val="000000"/>
                </w:rPr>
                <w:t>http://window.edu.ru/resource/132/22132</w:t>
              </w:r>
            </w:hyperlink>
            <w:r w:rsidR="00F32C92">
              <w:rPr>
                <w:b/>
                <w:bCs/>
                <w:color w:val="000000"/>
              </w:rPr>
              <w:t xml:space="preserve"> </w:t>
            </w:r>
          </w:p>
        </w:tc>
      </w:tr>
    </w:tbl>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bookmarkStart w:id="1" w:name="_Toc318983604"/>
      <w:r>
        <w:rPr>
          <w:rFonts w:ascii="Times New Roman" w:hAnsi="Times New Roman"/>
          <w:b/>
          <w:bCs/>
          <w:color w:val="000000"/>
          <w:sz w:val="24"/>
          <w:szCs w:val="24"/>
        </w:rPr>
        <w:t xml:space="preserve">6. Фонды оценочных средств для </w:t>
      </w:r>
      <w:proofErr w:type="gramStart"/>
      <w:r>
        <w:rPr>
          <w:rFonts w:ascii="Times New Roman" w:hAnsi="Times New Roman"/>
          <w:b/>
          <w:bCs/>
          <w:color w:val="000000"/>
          <w:sz w:val="24"/>
          <w:szCs w:val="24"/>
        </w:rPr>
        <w:t>проведения  промежуточной</w:t>
      </w:r>
      <w:proofErr w:type="gramEnd"/>
      <w:r>
        <w:rPr>
          <w:rFonts w:ascii="Times New Roman" w:hAnsi="Times New Roman"/>
          <w:b/>
          <w:bCs/>
          <w:color w:val="000000"/>
          <w:sz w:val="24"/>
          <w:szCs w:val="24"/>
        </w:rPr>
        <w:t xml:space="preserve"> аттестации обучающихся.</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Виды контроля и аттестации, формы оценочных средств</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Для оценки качества усвоения курса используются следующие формы контроля: </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bCs/>
          <w:color w:val="000000"/>
          <w:sz w:val="24"/>
          <w:szCs w:val="24"/>
        </w:rPr>
        <w:t>текущий:</w:t>
      </w:r>
      <w:r>
        <w:rPr>
          <w:rFonts w:ascii="Times New Roman" w:hAnsi="Times New Roman"/>
          <w:color w:val="000000"/>
          <w:sz w:val="24"/>
          <w:szCs w:val="24"/>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bCs/>
          <w:color w:val="000000"/>
          <w:sz w:val="24"/>
          <w:szCs w:val="24"/>
        </w:rPr>
        <w:t>промежуточный:</w:t>
      </w:r>
      <w:r>
        <w:rPr>
          <w:rFonts w:ascii="Times New Roman" w:hAnsi="Times New Roman"/>
          <w:color w:val="000000"/>
          <w:sz w:val="24"/>
          <w:szCs w:val="24"/>
        </w:rPr>
        <w:t xml:space="preserve"> учет суммарных результатов по итогам текущего контроля за соответствующий период (семестр)</w:t>
      </w:r>
    </w:p>
    <w:p w:rsidR="00F32C92" w:rsidRDefault="00F32C92" w:rsidP="00F32C92">
      <w:pPr>
        <w:tabs>
          <w:tab w:val="left" w:pos="567"/>
          <w:tab w:val="left" w:pos="709"/>
        </w:tabs>
        <w:ind w:firstLine="142"/>
        <w:jc w:val="both"/>
        <w:rPr>
          <w:rFonts w:ascii="Times New Roman" w:hAnsi="Times New Roman"/>
          <w:b/>
          <w:color w:val="000000"/>
          <w:sz w:val="24"/>
          <w:szCs w:val="24"/>
        </w:rPr>
      </w:pPr>
      <w:r>
        <w:rPr>
          <w:rFonts w:ascii="Times New Roman" w:hAnsi="Times New Roman"/>
          <w:b/>
          <w:bCs/>
          <w:iCs/>
          <w:color w:val="000000"/>
          <w:sz w:val="24"/>
          <w:szCs w:val="24"/>
        </w:rPr>
        <w:t xml:space="preserve"> </w:t>
      </w:r>
    </w:p>
    <w:p w:rsidR="00F32C92" w:rsidRDefault="00F32C92" w:rsidP="00F32C92">
      <w:pPr>
        <w:tabs>
          <w:tab w:val="left" w:pos="567"/>
          <w:tab w:val="left" w:pos="709"/>
        </w:tabs>
        <w:ind w:firstLine="142"/>
        <w:jc w:val="both"/>
        <w:rPr>
          <w:rFonts w:ascii="Times New Roman" w:hAnsi="Times New Roman"/>
          <w:b/>
          <w:color w:val="000000"/>
          <w:sz w:val="24"/>
          <w:szCs w:val="24"/>
        </w:rPr>
      </w:pPr>
      <w:r>
        <w:rPr>
          <w:rFonts w:ascii="Times New Roman" w:hAnsi="Times New Roman"/>
          <w:b/>
          <w:color w:val="000000"/>
          <w:sz w:val="24"/>
          <w:szCs w:val="24"/>
        </w:rPr>
        <w:t>Требования к зачету</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lastRenderedPageBreak/>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F32C92" w:rsidRDefault="00F32C92" w:rsidP="00F32C92">
      <w:pPr>
        <w:spacing w:after="0" w:line="240" w:lineRule="auto"/>
        <w:ind w:firstLine="142"/>
        <w:contextualSpacing/>
        <w:rPr>
          <w:rFonts w:ascii="Times New Roman" w:hAnsi="Times New Roman"/>
          <w:b/>
          <w:bCs/>
          <w:iCs/>
          <w:color w:val="000000"/>
          <w:sz w:val="24"/>
          <w:szCs w:val="24"/>
        </w:rPr>
      </w:pPr>
    </w:p>
    <w:p w:rsidR="00F32C92" w:rsidRDefault="00F32C92" w:rsidP="00F32C92">
      <w:pPr>
        <w:pStyle w:val="ad"/>
        <w:widowControl w:val="0"/>
        <w:tabs>
          <w:tab w:val="left" w:pos="284"/>
        </w:tabs>
        <w:spacing w:after="0"/>
        <w:ind w:firstLine="142"/>
        <w:contextualSpacing/>
        <w:rPr>
          <w:b/>
          <w:color w:val="000000"/>
        </w:rPr>
      </w:pPr>
      <w:r>
        <w:rPr>
          <w:b/>
          <w:color w:val="000000"/>
        </w:rPr>
        <w:t>Критерии формируемых компетенций</w:t>
      </w:r>
    </w:p>
    <w:p w:rsidR="00F32C92" w:rsidRDefault="00F32C92" w:rsidP="00F32C92">
      <w:pPr>
        <w:pStyle w:val="ad"/>
        <w:widowControl w:val="0"/>
        <w:tabs>
          <w:tab w:val="left" w:pos="284"/>
        </w:tabs>
        <w:spacing w:after="0"/>
        <w:ind w:firstLine="142"/>
        <w:contextualSpacing/>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7887"/>
      </w:tblGrid>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center"/>
              <w:rPr>
                <w:rFonts w:ascii="Times New Roman" w:hAnsi="Times New Roman"/>
                <w:color w:val="000000"/>
                <w:sz w:val="24"/>
                <w:szCs w:val="24"/>
              </w:rPr>
            </w:pPr>
            <w:r>
              <w:rPr>
                <w:rFonts w:ascii="Times New Roman" w:hAnsi="Times New Roman"/>
                <w:color w:val="000000"/>
                <w:sz w:val="24"/>
                <w:szCs w:val="24"/>
              </w:rPr>
              <w:t>Критерий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center"/>
              <w:rPr>
                <w:rFonts w:ascii="Times New Roman" w:hAnsi="Times New Roman"/>
                <w:color w:val="000000"/>
                <w:sz w:val="24"/>
                <w:szCs w:val="24"/>
              </w:rPr>
            </w:pPr>
            <w:r>
              <w:rPr>
                <w:rFonts w:ascii="Times New Roman" w:hAnsi="Times New Roman"/>
                <w:color w:val="000000"/>
                <w:sz w:val="24"/>
                <w:szCs w:val="24"/>
              </w:rPr>
              <w:t>В рамках формируемых компетенций студент</w:t>
            </w:r>
            <w:r>
              <w:rPr>
                <w:rFonts w:ascii="Times New Roman" w:hAnsi="Times New Roman"/>
                <w:color w:val="000000"/>
                <w:sz w:val="24"/>
                <w:szCs w:val="24"/>
              </w:rPr>
              <w:br/>
              <w:t>демонстрирует:</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пороговый </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знание и понимание теоретического содержания курса с незначительными пробелами; </w:t>
            </w:r>
            <w:proofErr w:type="spellStart"/>
            <w:r>
              <w:rPr>
                <w:rFonts w:ascii="Times New Roman" w:hAnsi="Times New Roman"/>
                <w:color w:val="000000"/>
                <w:sz w:val="24"/>
                <w:szCs w:val="24"/>
              </w:rPr>
              <w:t>несформированность</w:t>
            </w:r>
            <w:proofErr w:type="spellEnd"/>
            <w:r>
              <w:rPr>
                <w:rFonts w:ascii="Times New Roman" w:hAnsi="Times New Roman"/>
                <w:color w:val="000000"/>
                <w:sz w:val="24"/>
                <w:szCs w:val="24"/>
              </w:rPr>
              <w:t xml:space="preserve"> некоторых практических умений при применении знаний в конкретных ситуациях, низкое качество выполнения учебных заданий (не выполнены, либо оценены числом баллов, близким к минимальному); низкий уровень мотивации учения;</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стандартный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pStyle w:val="af6"/>
              <w:widowControl w:val="0"/>
              <w:tabs>
                <w:tab w:val="left" w:pos="284"/>
              </w:tabs>
              <w:spacing w:before="0" w:beforeAutospacing="0" w:after="0" w:afterAutospacing="0"/>
              <w:ind w:firstLine="142"/>
              <w:contextualSpacing/>
              <w:jc w:val="both"/>
              <w:rPr>
                <w:color w:val="000000"/>
              </w:rPr>
            </w:pPr>
            <w:r>
              <w:rPr>
                <w:color w:val="000000"/>
              </w:rPr>
              <w:t xml:space="preserve">полное знание и понимание теоретического содержания курса, без пробелов; недостаточную </w:t>
            </w:r>
            <w:proofErr w:type="spellStart"/>
            <w:r>
              <w:rPr>
                <w:color w:val="000000"/>
              </w:rPr>
              <w:t>сформированность</w:t>
            </w:r>
            <w:proofErr w:type="spellEnd"/>
            <w:r>
              <w:rPr>
                <w:color w:val="000000"/>
              </w:rPr>
              <w:t xml:space="preserve"> некоторых практических умений при применении знаний в конкретных ситуациях; достаточное  качество выполнения всех предусмотренных программой обучения учебных заданий; средний уровень мотивации учения;</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эталонный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полное знание и понимание теоретического содержания курса, без пробелов; </w:t>
            </w: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необходимых практических умений при применении знаний в конкретных ситуациях, высокое качество  выполнения всех предусмотренных программой обучения учебных заданий; высокий уровень мотивации учения.</w:t>
            </w:r>
          </w:p>
        </w:tc>
      </w:tr>
    </w:tbl>
    <w:p w:rsidR="00F32C92" w:rsidRDefault="00F32C92" w:rsidP="00F32C92">
      <w:pPr>
        <w:widowControl w:val="0"/>
        <w:tabs>
          <w:tab w:val="left" w:pos="284"/>
        </w:tabs>
        <w:spacing w:after="0" w:line="240" w:lineRule="auto"/>
        <w:ind w:firstLine="142"/>
        <w:contextualSpacing/>
        <w:rPr>
          <w:rFonts w:ascii="Times New Roman" w:hAnsi="Times New Roman"/>
          <w:b/>
          <w:bCs/>
          <w:color w:val="000000"/>
          <w:sz w:val="24"/>
          <w:szCs w:val="24"/>
        </w:rPr>
      </w:pP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b/>
          <w:bCs/>
          <w:color w:val="000000"/>
          <w:sz w:val="24"/>
          <w:szCs w:val="24"/>
        </w:rPr>
        <w:t>Текущий контроль</w:t>
      </w:r>
      <w:r>
        <w:rPr>
          <w:rFonts w:ascii="Times New Roman" w:hAnsi="Times New Roman"/>
          <w:color w:val="000000"/>
          <w:sz w:val="24"/>
          <w:szCs w:val="24"/>
        </w:rPr>
        <w:t xml:space="preserve"> успеваемости студентов по дисциплине «информатика»  включает отчеты по  практическим и лабораторным работам, участие в деловых играх, подготовку письменных и электронных эссе.</w:t>
      </w:r>
    </w:p>
    <w:p w:rsidR="00F32C92" w:rsidRDefault="00F32C92" w:rsidP="00F32C92">
      <w:pPr>
        <w:pStyle w:val="12"/>
        <w:tabs>
          <w:tab w:val="left" w:pos="284"/>
          <w:tab w:val="left" w:pos="567"/>
          <w:tab w:val="left" w:pos="709"/>
        </w:tabs>
        <w:ind w:left="0" w:firstLine="142"/>
        <w:contextualSpacing/>
        <w:rPr>
          <w:b/>
          <w:color w:val="000000"/>
          <w:sz w:val="24"/>
          <w:szCs w:val="24"/>
        </w:rPr>
      </w:pPr>
    </w:p>
    <w:p w:rsidR="00F32C92" w:rsidRDefault="00F32C92" w:rsidP="00F32C92">
      <w:pPr>
        <w:pStyle w:val="12"/>
        <w:tabs>
          <w:tab w:val="left" w:pos="284"/>
          <w:tab w:val="left" w:pos="567"/>
          <w:tab w:val="left" w:pos="709"/>
        </w:tabs>
        <w:ind w:left="0" w:firstLine="142"/>
        <w:contextualSpacing/>
        <w:rPr>
          <w:b/>
          <w:color w:val="000000"/>
          <w:sz w:val="24"/>
          <w:szCs w:val="24"/>
        </w:rPr>
      </w:pPr>
      <w:r>
        <w:rPr>
          <w:b/>
          <w:color w:val="000000"/>
          <w:sz w:val="24"/>
          <w:szCs w:val="24"/>
        </w:rPr>
        <w:t>Формы текущей аттестации</w:t>
      </w:r>
    </w:p>
    <w:p w:rsidR="00F32C92" w:rsidRDefault="00F32C92" w:rsidP="00F32C92">
      <w:pPr>
        <w:pStyle w:val="12"/>
        <w:tabs>
          <w:tab w:val="left" w:pos="284"/>
          <w:tab w:val="left" w:pos="567"/>
          <w:tab w:val="left" w:pos="709"/>
        </w:tabs>
        <w:ind w:left="0" w:firstLine="142"/>
        <w:contextualSpacing/>
        <w:jc w:val="both"/>
        <w:rPr>
          <w:color w:val="000000"/>
          <w:sz w:val="24"/>
          <w:szCs w:val="24"/>
        </w:rPr>
      </w:pPr>
      <w:r>
        <w:rPr>
          <w:color w:val="000000"/>
          <w:sz w:val="24"/>
          <w:szCs w:val="24"/>
        </w:rPr>
        <w:t xml:space="preserve">Результаты освоения учебной дисциплины оцениваются следующими средствами текущего контроля успеваемости: </w:t>
      </w:r>
    </w:p>
    <w:p w:rsidR="00F32C92" w:rsidRDefault="00F32C92" w:rsidP="00F32C92">
      <w:pPr>
        <w:pStyle w:val="12"/>
        <w:numPr>
          <w:ilvl w:val="0"/>
          <w:numId w:val="8"/>
        </w:numPr>
        <w:tabs>
          <w:tab w:val="left" w:pos="284"/>
          <w:tab w:val="left" w:pos="567"/>
          <w:tab w:val="left" w:pos="709"/>
        </w:tabs>
        <w:ind w:left="0" w:firstLine="142"/>
        <w:contextualSpacing/>
        <w:jc w:val="both"/>
        <w:rPr>
          <w:color w:val="000000"/>
          <w:sz w:val="24"/>
          <w:szCs w:val="24"/>
        </w:rPr>
      </w:pPr>
      <w:r>
        <w:rPr>
          <w:color w:val="000000"/>
          <w:sz w:val="24"/>
          <w:szCs w:val="24"/>
        </w:rPr>
        <w:t>Конспектирование, работа в электронной образовательной среде.</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 xml:space="preserve">Подготовка к семинарским занятиям; конспектирование; научно исследовательская работа (рефераты, доклады), </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 xml:space="preserve">Опрос на коллоквиуме, </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Промежуточное тестирование</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lastRenderedPageBreak/>
        <w:t>Защита мультимедийных презентаций</w:t>
      </w:r>
    </w:p>
    <w:p w:rsidR="00F32C92" w:rsidRDefault="00F32C92" w:rsidP="00F32C92">
      <w:pPr>
        <w:spacing w:after="0" w:line="240" w:lineRule="auto"/>
        <w:ind w:firstLine="142"/>
        <w:contextualSpacing/>
        <w:rPr>
          <w:rFonts w:ascii="Times New Roman" w:hAnsi="Times New Roman"/>
          <w:b/>
          <w:bCs/>
          <w:i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iCs/>
          <w:color w:val="000000"/>
          <w:sz w:val="24"/>
          <w:szCs w:val="24"/>
        </w:rPr>
        <w:t>Примерная тематика рефератов по дисциплине «</w:t>
      </w:r>
      <w:r>
        <w:rPr>
          <w:rFonts w:ascii="Times New Roman" w:hAnsi="Times New Roman"/>
          <w:b/>
          <w:color w:val="000000"/>
          <w:sz w:val="24"/>
          <w:szCs w:val="24"/>
        </w:rPr>
        <w:t>История Дагестана</w:t>
      </w:r>
      <w:r>
        <w:rPr>
          <w:rFonts w:ascii="Times New Roman" w:hAnsi="Times New Roman"/>
          <w:b/>
          <w:bCs/>
          <w:iCs/>
          <w:color w:val="000000"/>
          <w:sz w:val="24"/>
          <w:szCs w:val="24"/>
        </w:rPr>
        <w:t>»</w:t>
      </w:r>
      <w:bookmarkEnd w:id="1"/>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Памятники первобытнообщинного строя на территории Дагестана.</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Арабо- хазарские войны.</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Борьба народов Дагестана против монголо- татар.</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Каспийский поход Петра I и его итоги.</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Вторжение Надир- Шаха в Дагестан и его поражение.</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Антифеодальная и антиколониальная борьба горцев Дагестана под руководством имама </w:t>
      </w:r>
      <w:proofErr w:type="spellStart"/>
      <w:r>
        <w:rPr>
          <w:rFonts w:ascii="Times New Roman" w:hAnsi="Times New Roman"/>
          <w:color w:val="000000"/>
          <w:sz w:val="24"/>
          <w:szCs w:val="24"/>
        </w:rPr>
        <w:t>Гамзатбека</w:t>
      </w:r>
      <w:proofErr w:type="spellEnd"/>
      <w:r>
        <w:rPr>
          <w:rFonts w:ascii="Times New Roman" w:hAnsi="Times New Roman"/>
          <w:color w:val="000000"/>
          <w:sz w:val="24"/>
          <w:szCs w:val="24"/>
        </w:rPr>
        <w:t>.</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Борьба горцев Дагестана и Чечни за независимость под руководством имама Шамиля.</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Миграция русского населения в Дагестан и их влияние на экономику и культуру Дагестана.</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Гражданская война в Дагестане.</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Л. Фейербах о сущности религии.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Иудаизм - сущность вероучения и культ.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Буддизм - вероучение и культ.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Взгляды </w:t>
      </w:r>
      <w:proofErr w:type="spellStart"/>
      <w:r>
        <w:rPr>
          <w:rFonts w:ascii="Times New Roman" w:hAnsi="Times New Roman"/>
          <w:color w:val="000000"/>
          <w:sz w:val="24"/>
          <w:szCs w:val="24"/>
        </w:rPr>
        <w:t>ибн-Рушда</w:t>
      </w:r>
      <w:proofErr w:type="spellEnd"/>
      <w:r>
        <w:rPr>
          <w:rFonts w:ascii="Times New Roman" w:hAnsi="Times New Roman"/>
          <w:color w:val="000000"/>
          <w:sz w:val="24"/>
          <w:szCs w:val="24"/>
        </w:rPr>
        <w:t xml:space="preserve"> на религию.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Коран основа мусульманского вероучения и культа.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Ваххабизм как религиозно-экстремистское течение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Суфизм в исламе и его проникновение в Дагестан.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Мухаммед - родоначальник ислама.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Современная религиозная эсхатология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Концепция джихада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Реформаторские течения ислама в ХХ в.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Коран и его толкование.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Идейные расколы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Этапы распространения ислама в Дагестане.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Доисламские верования народов Дагестана. (ранние формы)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Христианство как мировая религия.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Эсхатология в исламе и экология.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Учение о конечности мира в христианстве и современные  годы.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Древнейшие верования народов нагорного Дагестана.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Взгляды </w:t>
      </w:r>
      <w:proofErr w:type="gramStart"/>
      <w:r>
        <w:rPr>
          <w:rFonts w:ascii="Times New Roman" w:hAnsi="Times New Roman"/>
          <w:color w:val="000000"/>
          <w:sz w:val="24"/>
          <w:szCs w:val="24"/>
        </w:rPr>
        <w:t>М-Ф</w:t>
      </w:r>
      <w:proofErr w:type="gramEnd"/>
      <w:r>
        <w:rPr>
          <w:rFonts w:ascii="Times New Roman" w:hAnsi="Times New Roman"/>
          <w:color w:val="000000"/>
          <w:sz w:val="24"/>
          <w:szCs w:val="24"/>
        </w:rPr>
        <w:t xml:space="preserve"> Ахундова на ислам.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Концепция свободы воли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22.Культ святых в системе религиозного мировоззрения.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Христианство в Дагестане: история и современность.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Ислам на Северном Кавказе: история и современность.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Исламские партии в РД на современном этапе.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Исламские движения: радикалы и традиционалисты.</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Нетрадиционные религии в Дагестане на современном этапе. </w:t>
      </w:r>
    </w:p>
    <w:p w:rsidR="00F32C92" w:rsidRDefault="00F32C92" w:rsidP="00F32C92">
      <w:pPr>
        <w:spacing w:after="0" w:line="240" w:lineRule="auto"/>
        <w:ind w:firstLine="142"/>
        <w:contextualSpacing/>
        <w:rPr>
          <w:color w:val="000000"/>
          <w:sz w:val="24"/>
          <w:szCs w:val="24"/>
        </w:rPr>
      </w:pPr>
    </w:p>
    <w:p w:rsidR="00F32C92" w:rsidRDefault="00F32C92" w:rsidP="00F32C92">
      <w:pPr>
        <w:pStyle w:val="1"/>
        <w:spacing w:before="0" w:after="0"/>
        <w:ind w:firstLine="142"/>
        <w:contextualSpacing/>
        <w:jc w:val="center"/>
        <w:rPr>
          <w:rFonts w:ascii="Times New Roman" w:hAnsi="Times New Roman"/>
          <w:color w:val="000000"/>
          <w:sz w:val="24"/>
          <w:szCs w:val="24"/>
        </w:rPr>
      </w:pPr>
      <w:r>
        <w:rPr>
          <w:rFonts w:ascii="Times New Roman" w:hAnsi="Times New Roman"/>
          <w:color w:val="000000"/>
          <w:sz w:val="24"/>
          <w:szCs w:val="24"/>
        </w:rPr>
        <w:t>Перечень вопросов к зачету по дисциплине «История Дагестана»</w:t>
      </w:r>
    </w:p>
    <w:p w:rsidR="00F32C92" w:rsidRDefault="00F32C92" w:rsidP="00F32C92">
      <w:pPr>
        <w:pStyle w:val="1"/>
        <w:numPr>
          <w:ilvl w:val="1"/>
          <w:numId w:val="12"/>
        </w:numPr>
        <w:tabs>
          <w:tab w:val="left" w:pos="709"/>
          <w:tab w:val="left" w:pos="851"/>
        </w:tabs>
        <w:spacing w:before="0" w:after="0"/>
        <w:ind w:left="0" w:firstLine="142"/>
        <w:contextualSpacing/>
        <w:rPr>
          <w:rFonts w:ascii="Times New Roman" w:hAnsi="Times New Roman"/>
          <w:b w:val="0"/>
          <w:color w:val="000000"/>
          <w:sz w:val="24"/>
          <w:szCs w:val="24"/>
        </w:rPr>
      </w:pPr>
      <w:r>
        <w:rPr>
          <w:rFonts w:ascii="Times New Roman" w:hAnsi="Times New Roman"/>
          <w:b w:val="0"/>
          <w:color w:val="000000"/>
          <w:sz w:val="24"/>
          <w:szCs w:val="24"/>
        </w:rPr>
        <w:t>Предмет и задачи курса «История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Каменный век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Палеолит и мезолит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Начало заселения Дагестана первобытными людьми.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в эпоху бронзы.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Неолит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Энеолит на территории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Эпоха железа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lastRenderedPageBreak/>
        <w:t>Разложение родового строя и зарождение классовых отношений на территории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Кавказская Албания: сведения письменных источников, территория.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Народы и племена Кавказской Албании.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Проникновение христианства  в Дагестан.</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Иудаизм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Распространение ислама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Раннефеодальные государственные образования в Дагестане: </w:t>
      </w:r>
      <w:proofErr w:type="spellStart"/>
      <w:r>
        <w:rPr>
          <w:rFonts w:ascii="Times New Roman" w:hAnsi="Times New Roman"/>
          <w:color w:val="000000"/>
          <w:sz w:val="24"/>
          <w:szCs w:val="24"/>
        </w:rPr>
        <w:t>Серир</w:t>
      </w:r>
      <w:proofErr w:type="spellEnd"/>
      <w:r>
        <w:rPr>
          <w:rFonts w:ascii="Times New Roman" w:hAnsi="Times New Roman"/>
          <w:color w:val="000000"/>
          <w:sz w:val="24"/>
          <w:szCs w:val="24"/>
        </w:rPr>
        <w:t xml:space="preserve">, Дербент, </w:t>
      </w:r>
      <w:proofErr w:type="spellStart"/>
      <w:r>
        <w:rPr>
          <w:rFonts w:ascii="Times New Roman" w:hAnsi="Times New Roman"/>
          <w:color w:val="000000"/>
          <w:sz w:val="24"/>
          <w:szCs w:val="24"/>
        </w:rPr>
        <w:t>Табасаран</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Лакз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Зирихгеран</w:t>
      </w:r>
      <w:proofErr w:type="spellEnd"/>
      <w:r>
        <w:rPr>
          <w:rFonts w:ascii="Times New Roman" w:hAnsi="Times New Roman"/>
          <w:color w:val="000000"/>
          <w:sz w:val="24"/>
          <w:szCs w:val="24"/>
        </w:rPr>
        <w:t xml:space="preserve"> и др.</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Образование Хазарского каганата.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и Арабский халифат.</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Походы татаро- монголов в Дагестан.</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Дагестан в сфере взаимоотношений Золотой Орды и государства </w:t>
      </w:r>
      <w:proofErr w:type="spellStart"/>
      <w:r>
        <w:rPr>
          <w:rFonts w:ascii="Times New Roman" w:hAnsi="Times New Roman"/>
          <w:color w:val="000000"/>
          <w:sz w:val="24"/>
          <w:szCs w:val="24"/>
        </w:rPr>
        <w:t>Хулагуидов</w:t>
      </w:r>
      <w:proofErr w:type="spellEnd"/>
      <w:r>
        <w:rPr>
          <w:rFonts w:ascii="Times New Roman" w:hAnsi="Times New Roman"/>
          <w:color w:val="000000"/>
          <w:sz w:val="24"/>
          <w:szCs w:val="24"/>
        </w:rPr>
        <w:t>.</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народов Дагестана с полчищами Тимура.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Союзы сельских обществ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Каспийский поход Петра I.</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Походы </w:t>
      </w:r>
      <w:proofErr w:type="spellStart"/>
      <w:r>
        <w:rPr>
          <w:rFonts w:ascii="Times New Roman" w:hAnsi="Times New Roman"/>
          <w:color w:val="000000"/>
          <w:sz w:val="24"/>
          <w:szCs w:val="24"/>
        </w:rPr>
        <w:t>Надыр</w:t>
      </w:r>
      <w:proofErr w:type="spellEnd"/>
      <w:r>
        <w:rPr>
          <w:rFonts w:ascii="Times New Roman" w:hAnsi="Times New Roman"/>
          <w:color w:val="000000"/>
          <w:sz w:val="24"/>
          <w:szCs w:val="24"/>
        </w:rPr>
        <w:t>- шаха в Дагестан и его поражение.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Кавказская политика России в период правления Екатерины II.</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Присоединение народов Дагестана к России.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Колониальная политика царизма в первой четверти 19 века.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Деятельность Магомеда </w:t>
      </w:r>
      <w:proofErr w:type="spellStart"/>
      <w:r>
        <w:rPr>
          <w:rFonts w:ascii="Times New Roman" w:hAnsi="Times New Roman"/>
          <w:color w:val="000000"/>
          <w:sz w:val="24"/>
          <w:szCs w:val="24"/>
        </w:rPr>
        <w:t>Ярагского</w:t>
      </w:r>
      <w:proofErr w:type="spellEnd"/>
      <w:r>
        <w:rPr>
          <w:rFonts w:ascii="Times New Roman" w:hAnsi="Times New Roman"/>
          <w:color w:val="000000"/>
          <w:sz w:val="24"/>
          <w:szCs w:val="24"/>
        </w:rPr>
        <w:t>.</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горцев Дагестана под руководством Гази- Магомеда, Гамзат- бека, Шамиля.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Государство Имамат.</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Административно- судебные преобразования Дагестана в 60-70-х годах 19 века.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Промышленность Дагестана в пореформенный период.</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Сельское хозяйство Дагестана в пореформенный период.</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Восстание 1877 года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Возникновение капиталистической промышленности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за установление Советской власти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Гражданская война в Дагестане. Причины, характер, периодизация.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Иностранная интервенция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Особенности индустриализации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Особенности коллективизации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Политические репрессии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в период Великой Отечественной Войны.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Социально- экономическое развитие Дагестана в 1960-1970-е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Развитие культуры Дагестана в 1950-1970-е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Национальные движения в Дагестане в 1990-е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Политическое и социально- экономическое развитие Дагестана в конце 20- начале 21 веков.</w:t>
      </w:r>
    </w:p>
    <w:p w:rsidR="00F32C92" w:rsidRDefault="00F32C92" w:rsidP="00F32C92">
      <w:pPr>
        <w:tabs>
          <w:tab w:val="left" w:pos="709"/>
          <w:tab w:val="left" w:pos="851"/>
        </w:tabs>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 xml:space="preserve"> Вопросы для самостоятельного повторения.</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1.С какого века в нагорном Дагестане начинается образование крупных поселений?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 К какому веку относится распад большинства феодальных образований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 В чём причина феодальной раздробленности?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4.Что такое феодализм?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5. Перечислите земли Южного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6. Перечислите земли Внешнего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7. Перечислите земли Внутреннего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8. Какие территории арабы называли "</w:t>
      </w:r>
      <w:proofErr w:type="spellStart"/>
      <w:r>
        <w:rPr>
          <w:rFonts w:ascii="Times New Roman" w:hAnsi="Times New Roman"/>
          <w:bCs/>
          <w:color w:val="000000"/>
          <w:sz w:val="24"/>
          <w:szCs w:val="24"/>
        </w:rPr>
        <w:t>Сахль</w:t>
      </w:r>
      <w:proofErr w:type="spellEnd"/>
      <w:r>
        <w:rPr>
          <w:rFonts w:ascii="Times New Roman" w:hAnsi="Times New Roman"/>
          <w:bCs/>
          <w:color w:val="000000"/>
          <w:sz w:val="24"/>
          <w:szCs w:val="24"/>
        </w:rPr>
        <w:t xml:space="preserve">", какой язык был там распространён?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9. В каком из следующих владений раньше был принят ислам?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10. В XI в. большинство феодальных владений Дагестана переживают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 11.Как назывались представители феодальной знати Дербента?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12. Как звали правителя, утвердившегося в Дербенте в </w:t>
      </w:r>
      <w:smartTag w:uri="urn:schemas-microsoft-com:office:smarttags" w:element="metricconverter">
        <w:smartTagPr>
          <w:attr w:name="ProductID" w:val="869 г"/>
        </w:smartTagPr>
        <w:r>
          <w:rPr>
            <w:rFonts w:ascii="Times New Roman" w:hAnsi="Times New Roman"/>
            <w:bCs/>
            <w:color w:val="000000"/>
            <w:sz w:val="24"/>
            <w:szCs w:val="24"/>
          </w:rPr>
          <w:t>869 г</w:t>
        </w:r>
      </w:smartTag>
      <w:r>
        <w:rPr>
          <w:rFonts w:ascii="Times New Roman" w:hAnsi="Times New Roman"/>
          <w:bCs/>
          <w:color w:val="000000"/>
          <w:sz w:val="24"/>
          <w:szCs w:val="24"/>
        </w:rPr>
        <w:t xml:space="preserve">., какую династию он основал?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13. С каким государством </w:t>
      </w:r>
      <w:proofErr w:type="spellStart"/>
      <w:r>
        <w:rPr>
          <w:rFonts w:ascii="Times New Roman" w:hAnsi="Times New Roman"/>
          <w:bCs/>
          <w:color w:val="000000"/>
          <w:sz w:val="24"/>
          <w:szCs w:val="24"/>
        </w:rPr>
        <w:t>Табасаран</w:t>
      </w:r>
      <w:proofErr w:type="spellEnd"/>
      <w:r>
        <w:rPr>
          <w:rFonts w:ascii="Times New Roman" w:hAnsi="Times New Roman"/>
          <w:bCs/>
          <w:color w:val="000000"/>
          <w:sz w:val="24"/>
          <w:szCs w:val="24"/>
        </w:rPr>
        <w:t xml:space="preserve"> имел наиболее тесные связи?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14. Охарактеризуйте политическую ситуацию в </w:t>
      </w:r>
      <w:proofErr w:type="spellStart"/>
      <w:r>
        <w:rPr>
          <w:rFonts w:ascii="Times New Roman" w:hAnsi="Times New Roman"/>
          <w:bCs/>
          <w:color w:val="000000"/>
          <w:sz w:val="24"/>
          <w:szCs w:val="24"/>
        </w:rPr>
        <w:t>Табасаране</w:t>
      </w:r>
      <w:proofErr w:type="spellEnd"/>
      <w:r>
        <w:rPr>
          <w:rFonts w:ascii="Times New Roman" w:hAnsi="Times New Roman"/>
          <w:bCs/>
          <w:color w:val="000000"/>
          <w:sz w:val="24"/>
          <w:szCs w:val="24"/>
        </w:rPr>
        <w:t xml:space="preserve"> к концу XI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15. С каким политическим объединением Внешнего Дагестана веками боролся </w:t>
      </w:r>
      <w:proofErr w:type="spellStart"/>
      <w:r>
        <w:rPr>
          <w:rFonts w:ascii="Times New Roman" w:hAnsi="Times New Roman"/>
          <w:bCs/>
          <w:color w:val="000000"/>
          <w:sz w:val="24"/>
          <w:szCs w:val="24"/>
        </w:rPr>
        <w:t>Кайтаг</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16. Назовите современное название </w:t>
      </w:r>
      <w:proofErr w:type="spellStart"/>
      <w:r>
        <w:rPr>
          <w:rFonts w:ascii="Times New Roman" w:hAnsi="Times New Roman"/>
          <w:bCs/>
          <w:color w:val="000000"/>
          <w:sz w:val="24"/>
          <w:szCs w:val="24"/>
        </w:rPr>
        <w:t>Зирихгерана</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17. Что было основным занятием </w:t>
      </w:r>
      <w:proofErr w:type="spellStart"/>
      <w:r>
        <w:rPr>
          <w:rFonts w:ascii="Times New Roman" w:hAnsi="Times New Roman"/>
          <w:bCs/>
          <w:color w:val="000000"/>
          <w:sz w:val="24"/>
          <w:szCs w:val="24"/>
        </w:rPr>
        <w:t>Зирихгеранцев</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18. В каком году </w:t>
      </w:r>
      <w:proofErr w:type="spellStart"/>
      <w:r>
        <w:rPr>
          <w:rFonts w:ascii="Times New Roman" w:hAnsi="Times New Roman"/>
          <w:bCs/>
          <w:color w:val="000000"/>
          <w:sz w:val="24"/>
          <w:szCs w:val="24"/>
        </w:rPr>
        <w:t>Лайран</w:t>
      </w:r>
      <w:proofErr w:type="spellEnd"/>
      <w:r>
        <w:rPr>
          <w:rFonts w:ascii="Times New Roman" w:hAnsi="Times New Roman"/>
          <w:bCs/>
          <w:color w:val="000000"/>
          <w:sz w:val="24"/>
          <w:szCs w:val="24"/>
        </w:rPr>
        <w:t xml:space="preserve"> отпал от Халифата?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19. Назовите центр агульского владения?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20. В бассейне какой реки располагается Агул?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21. В бассейне какой реки располагается </w:t>
      </w:r>
      <w:proofErr w:type="spellStart"/>
      <w:r>
        <w:rPr>
          <w:rFonts w:ascii="Times New Roman" w:hAnsi="Times New Roman"/>
          <w:bCs/>
          <w:color w:val="000000"/>
          <w:sz w:val="24"/>
          <w:szCs w:val="24"/>
        </w:rPr>
        <w:t>Табасаран</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22.Где проходит путь, соединявший Южный и внутренний Дагестан? (между бассейнами каких рек, или между землями каких народов, или между какими владениями)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23. Кто из арабских военачальников захватил Кумух?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24. Назовите имя арабского воина из племени </w:t>
      </w:r>
      <w:proofErr w:type="spellStart"/>
      <w:r>
        <w:rPr>
          <w:rFonts w:ascii="Times New Roman" w:hAnsi="Times New Roman"/>
          <w:bCs/>
          <w:color w:val="000000"/>
          <w:sz w:val="24"/>
          <w:szCs w:val="24"/>
        </w:rPr>
        <w:t>курайшитов</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назначеноого</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Масламой</w:t>
      </w:r>
      <w:proofErr w:type="spellEnd"/>
      <w:r>
        <w:rPr>
          <w:rFonts w:ascii="Times New Roman" w:hAnsi="Times New Roman"/>
          <w:bCs/>
          <w:color w:val="000000"/>
          <w:sz w:val="24"/>
          <w:szCs w:val="24"/>
        </w:rPr>
        <w:t xml:space="preserve"> ибн </w:t>
      </w:r>
      <w:proofErr w:type="spellStart"/>
      <w:r>
        <w:rPr>
          <w:rFonts w:ascii="Times New Roman" w:hAnsi="Times New Roman"/>
          <w:bCs/>
          <w:color w:val="000000"/>
          <w:sz w:val="24"/>
          <w:szCs w:val="24"/>
        </w:rPr>
        <w:t>Абдулмаликом</w:t>
      </w:r>
      <w:proofErr w:type="spellEnd"/>
      <w:r>
        <w:rPr>
          <w:rFonts w:ascii="Times New Roman" w:hAnsi="Times New Roman"/>
          <w:bCs/>
          <w:color w:val="000000"/>
          <w:sz w:val="24"/>
          <w:szCs w:val="24"/>
        </w:rPr>
        <w:t xml:space="preserve"> правителем Кумуха.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25. Назовите титул правителей Хунзаха начиная с начала XIV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26.Какие сёла были главными центрами </w:t>
      </w:r>
      <w:proofErr w:type="spellStart"/>
      <w:r>
        <w:rPr>
          <w:rFonts w:ascii="Times New Roman" w:hAnsi="Times New Roman"/>
          <w:bCs/>
          <w:color w:val="000000"/>
          <w:sz w:val="24"/>
          <w:szCs w:val="24"/>
        </w:rPr>
        <w:t>Кайтага</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27. Как передавалась власть в дагестанских феодальных владениях?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28. На чём основывается власть феодалов?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29. Какое из дагестанских феодальных владений, несмотря на усобицы в начале ХІV в., к концу его овладело </w:t>
      </w:r>
      <w:proofErr w:type="spellStart"/>
      <w:r>
        <w:rPr>
          <w:rFonts w:ascii="Times New Roman" w:hAnsi="Times New Roman"/>
          <w:bCs/>
          <w:color w:val="000000"/>
          <w:sz w:val="24"/>
          <w:szCs w:val="24"/>
        </w:rPr>
        <w:t>Зирихгераном</w:t>
      </w:r>
      <w:proofErr w:type="spellEnd"/>
      <w:r>
        <w:rPr>
          <w:rFonts w:ascii="Times New Roman" w:hAnsi="Times New Roman"/>
          <w:bCs/>
          <w:color w:val="000000"/>
          <w:sz w:val="24"/>
          <w:szCs w:val="24"/>
        </w:rPr>
        <w:t xml:space="preserve"> и многими землями в Южном Дагестане?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30. Кто руководил </w:t>
      </w:r>
      <w:proofErr w:type="spellStart"/>
      <w:r>
        <w:rPr>
          <w:rFonts w:ascii="Times New Roman" w:hAnsi="Times New Roman"/>
          <w:bCs/>
          <w:color w:val="000000"/>
          <w:sz w:val="24"/>
          <w:szCs w:val="24"/>
        </w:rPr>
        <w:t>газийским</w:t>
      </w:r>
      <w:proofErr w:type="spellEnd"/>
      <w:r>
        <w:rPr>
          <w:rFonts w:ascii="Times New Roman" w:hAnsi="Times New Roman"/>
          <w:bCs/>
          <w:color w:val="000000"/>
          <w:sz w:val="24"/>
          <w:szCs w:val="24"/>
        </w:rPr>
        <w:t xml:space="preserve"> походом в Аварские земли, принесшим в Хунзах ислам?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31. Какую религию исповедовало большинство жителей равнинного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32. Где в IX - X вв. находилась столица Хазарского каганата?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33. Кто из русских князей окончательно поборол Хазарию? Когда?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34. Предками какого народа являются аланы?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35.В какой битве с русскими и половцами победили те же отряды, что прошли в степи через Дагестан?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36.Когда началось полномасштабное завоевание Дагестана монголами?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37.В каком году началось монгольское завоевание под руководством ордынского военачальника </w:t>
      </w:r>
      <w:proofErr w:type="spellStart"/>
      <w:r>
        <w:rPr>
          <w:rFonts w:ascii="Times New Roman" w:hAnsi="Times New Roman"/>
          <w:bCs/>
          <w:color w:val="000000"/>
          <w:sz w:val="24"/>
          <w:szCs w:val="24"/>
        </w:rPr>
        <w:t>Букдая</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38.Кто возглавил завоевание моголами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39. По какому маршруту прошли монгольские войска в завоевательном походе на Дагестан?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40. По долине какой реки монголы свернули с приморской равнины в горы?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41.Какие сёла особенно отличились в борьбе  с завоевателями? </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Тестовые задания №1</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1. Первобытнообщинный строй на территории Дагестана (закрытая форма).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 Процесс исторического развития, разделенный на определенные по </w:t>
      </w:r>
      <w:proofErr w:type="gramStart"/>
      <w:r>
        <w:rPr>
          <w:rFonts w:ascii="Times New Roman" w:hAnsi="Times New Roman"/>
          <w:bCs/>
          <w:color w:val="000000"/>
          <w:sz w:val="24"/>
          <w:szCs w:val="24"/>
        </w:rPr>
        <w:t>продолжи-</w:t>
      </w:r>
      <w:proofErr w:type="spellStart"/>
      <w:r>
        <w:rPr>
          <w:rFonts w:ascii="Times New Roman" w:hAnsi="Times New Roman"/>
          <w:bCs/>
          <w:color w:val="000000"/>
          <w:sz w:val="24"/>
          <w:szCs w:val="24"/>
        </w:rPr>
        <w:t>тельности</w:t>
      </w:r>
      <w:proofErr w:type="spellEnd"/>
      <w:proofErr w:type="gramEnd"/>
      <w:r>
        <w:rPr>
          <w:rFonts w:ascii="Times New Roman" w:hAnsi="Times New Roman"/>
          <w:bCs/>
          <w:color w:val="000000"/>
          <w:sz w:val="24"/>
          <w:szCs w:val="24"/>
        </w:rPr>
        <w:t>, но отличающиеся по своим основным признакам, периоды времени называется:</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а. хронологией;</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б. периодизацией;</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в. материальной культурой.</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II. Оружия ашельского и </w:t>
      </w:r>
      <w:proofErr w:type="spellStart"/>
      <w:r>
        <w:rPr>
          <w:rFonts w:ascii="Times New Roman" w:hAnsi="Times New Roman"/>
          <w:bCs/>
          <w:color w:val="000000"/>
          <w:sz w:val="24"/>
          <w:szCs w:val="24"/>
        </w:rPr>
        <w:t>мусотьерского</w:t>
      </w:r>
      <w:proofErr w:type="spellEnd"/>
      <w:r>
        <w:rPr>
          <w:rFonts w:ascii="Times New Roman" w:hAnsi="Times New Roman"/>
          <w:bCs/>
          <w:color w:val="000000"/>
          <w:sz w:val="24"/>
          <w:szCs w:val="24"/>
        </w:rPr>
        <w:t xml:space="preserve"> периодов обнаружены: а. </w:t>
      </w:r>
      <w:proofErr w:type="spellStart"/>
      <w:r>
        <w:rPr>
          <w:rFonts w:ascii="Times New Roman" w:hAnsi="Times New Roman"/>
          <w:bCs/>
          <w:color w:val="000000"/>
          <w:sz w:val="24"/>
          <w:szCs w:val="24"/>
        </w:rPr>
        <w:t>Карабудахкентском</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Левашинском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б. </w:t>
      </w:r>
      <w:proofErr w:type="spellStart"/>
      <w:r>
        <w:rPr>
          <w:rFonts w:ascii="Times New Roman" w:hAnsi="Times New Roman"/>
          <w:bCs/>
          <w:color w:val="000000"/>
          <w:sz w:val="24"/>
          <w:szCs w:val="24"/>
        </w:rPr>
        <w:t>Кумторкалинском</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Гунибском</w:t>
      </w:r>
      <w:proofErr w:type="spellEnd"/>
      <w:r>
        <w:rPr>
          <w:rFonts w:ascii="Times New Roman" w:hAnsi="Times New Roman"/>
          <w:bCs/>
          <w:color w:val="000000"/>
          <w:sz w:val="24"/>
          <w:szCs w:val="24"/>
        </w:rPr>
        <w:t xml:space="preserve"> районах; в. Дербентском и </w:t>
      </w:r>
      <w:proofErr w:type="spellStart"/>
      <w:r>
        <w:rPr>
          <w:rFonts w:ascii="Times New Roman" w:hAnsi="Times New Roman"/>
          <w:bCs/>
          <w:color w:val="000000"/>
          <w:sz w:val="24"/>
          <w:szCs w:val="24"/>
        </w:rPr>
        <w:t>Акушинском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III. Памятники мезолитического периода в Дагестане: а. </w:t>
      </w:r>
      <w:proofErr w:type="spellStart"/>
      <w:r>
        <w:rPr>
          <w:rFonts w:ascii="Times New Roman" w:hAnsi="Times New Roman"/>
          <w:bCs/>
          <w:color w:val="000000"/>
          <w:sz w:val="24"/>
          <w:szCs w:val="24"/>
        </w:rPr>
        <w:t>Чохская</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Ругуджинская</w:t>
      </w:r>
      <w:proofErr w:type="spellEnd"/>
      <w:r>
        <w:rPr>
          <w:rFonts w:ascii="Times New Roman" w:hAnsi="Times New Roman"/>
          <w:bCs/>
          <w:color w:val="000000"/>
          <w:sz w:val="24"/>
          <w:szCs w:val="24"/>
        </w:rPr>
        <w:t xml:space="preserve"> стоянки;</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w:t>
      </w:r>
      <w:proofErr w:type="spellStart"/>
      <w:r>
        <w:rPr>
          <w:rFonts w:ascii="Times New Roman" w:hAnsi="Times New Roman"/>
          <w:bCs/>
          <w:color w:val="000000"/>
          <w:sz w:val="24"/>
          <w:szCs w:val="24"/>
        </w:rPr>
        <w:t>Каякентская</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Великентская</w:t>
      </w:r>
      <w:proofErr w:type="spellEnd"/>
      <w:r>
        <w:rPr>
          <w:rFonts w:ascii="Times New Roman" w:hAnsi="Times New Roman"/>
          <w:bCs/>
          <w:color w:val="000000"/>
          <w:sz w:val="24"/>
          <w:szCs w:val="24"/>
        </w:rPr>
        <w:t xml:space="preserve"> стоянки; в. Городище Шах-</w:t>
      </w:r>
      <w:proofErr w:type="spellStart"/>
      <w:r>
        <w:rPr>
          <w:rFonts w:ascii="Times New Roman" w:hAnsi="Times New Roman"/>
          <w:bCs/>
          <w:color w:val="000000"/>
          <w:sz w:val="24"/>
          <w:szCs w:val="24"/>
        </w:rPr>
        <w:t>Сенгер</w:t>
      </w:r>
      <w:proofErr w:type="spell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IV. Неолитические памятники Дагестана: а. Дербентском и </w:t>
      </w:r>
      <w:proofErr w:type="spellStart"/>
      <w:r>
        <w:rPr>
          <w:rFonts w:ascii="Times New Roman" w:hAnsi="Times New Roman"/>
          <w:bCs/>
          <w:color w:val="000000"/>
          <w:sz w:val="24"/>
          <w:szCs w:val="24"/>
        </w:rPr>
        <w:t>Шамильском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Буйнакском, </w:t>
      </w:r>
      <w:proofErr w:type="spellStart"/>
      <w:r>
        <w:rPr>
          <w:rFonts w:ascii="Times New Roman" w:hAnsi="Times New Roman"/>
          <w:bCs/>
          <w:color w:val="000000"/>
          <w:sz w:val="24"/>
          <w:szCs w:val="24"/>
        </w:rPr>
        <w:t>Гунибском</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Акушинском</w:t>
      </w:r>
      <w:proofErr w:type="spellEnd"/>
      <w:r>
        <w:rPr>
          <w:rFonts w:ascii="Times New Roman" w:hAnsi="Times New Roman"/>
          <w:bCs/>
          <w:color w:val="000000"/>
          <w:sz w:val="24"/>
          <w:szCs w:val="24"/>
        </w:rPr>
        <w:t xml:space="preserve"> районах; в. </w:t>
      </w:r>
      <w:proofErr w:type="spellStart"/>
      <w:r>
        <w:rPr>
          <w:rFonts w:ascii="Times New Roman" w:hAnsi="Times New Roman"/>
          <w:bCs/>
          <w:color w:val="000000"/>
          <w:sz w:val="24"/>
          <w:szCs w:val="24"/>
        </w:rPr>
        <w:t>Левашинском</w:t>
      </w:r>
      <w:proofErr w:type="spellEnd"/>
      <w:r>
        <w:rPr>
          <w:rFonts w:ascii="Times New Roman" w:hAnsi="Times New Roman"/>
          <w:bCs/>
          <w:color w:val="000000"/>
          <w:sz w:val="24"/>
          <w:szCs w:val="24"/>
        </w:rPr>
        <w:t xml:space="preserve"> и Дербентском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 Памятники периода железа на территории Дагестана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а. городище Шах-</w:t>
      </w:r>
      <w:proofErr w:type="spellStart"/>
      <w:r>
        <w:rPr>
          <w:rFonts w:ascii="Times New Roman" w:hAnsi="Times New Roman"/>
          <w:bCs/>
          <w:color w:val="000000"/>
          <w:sz w:val="24"/>
          <w:szCs w:val="24"/>
        </w:rPr>
        <w:t>Сенгер</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Музерганский</w:t>
      </w:r>
      <w:proofErr w:type="spellEnd"/>
      <w:r>
        <w:rPr>
          <w:rFonts w:ascii="Times New Roman" w:hAnsi="Times New Roman"/>
          <w:bCs/>
          <w:color w:val="000000"/>
          <w:sz w:val="24"/>
          <w:szCs w:val="24"/>
        </w:rPr>
        <w:t xml:space="preserve"> могильник, </w:t>
      </w:r>
      <w:proofErr w:type="spellStart"/>
      <w:r>
        <w:rPr>
          <w:rFonts w:ascii="Times New Roman" w:hAnsi="Times New Roman"/>
          <w:bCs/>
          <w:color w:val="000000"/>
          <w:sz w:val="24"/>
          <w:szCs w:val="24"/>
        </w:rPr>
        <w:t>Нижнесигитлинское</w:t>
      </w:r>
      <w:proofErr w:type="spellEnd"/>
      <w:r>
        <w:rPr>
          <w:rFonts w:ascii="Times New Roman" w:hAnsi="Times New Roman"/>
          <w:bCs/>
          <w:color w:val="000000"/>
          <w:sz w:val="24"/>
          <w:szCs w:val="24"/>
        </w:rPr>
        <w:t xml:space="preserve"> </w:t>
      </w:r>
      <w:proofErr w:type="spellStart"/>
      <w:proofErr w:type="gramStart"/>
      <w:r>
        <w:rPr>
          <w:rFonts w:ascii="Times New Roman" w:hAnsi="Times New Roman"/>
          <w:bCs/>
          <w:color w:val="000000"/>
          <w:sz w:val="24"/>
          <w:szCs w:val="24"/>
        </w:rPr>
        <w:t>по-селение</w:t>
      </w:r>
      <w:proofErr w:type="spellEnd"/>
      <w:proofErr w:type="gram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Буйнакское, </w:t>
      </w:r>
      <w:proofErr w:type="spellStart"/>
      <w:r>
        <w:rPr>
          <w:rFonts w:ascii="Times New Roman" w:hAnsi="Times New Roman"/>
          <w:bCs/>
          <w:color w:val="000000"/>
          <w:sz w:val="24"/>
          <w:szCs w:val="24"/>
        </w:rPr>
        <w:t>Великентское</w:t>
      </w:r>
      <w:proofErr w:type="spellEnd"/>
      <w:r>
        <w:rPr>
          <w:rFonts w:ascii="Times New Roman" w:hAnsi="Times New Roman"/>
          <w:bCs/>
          <w:color w:val="000000"/>
          <w:sz w:val="24"/>
          <w:szCs w:val="24"/>
        </w:rPr>
        <w:t xml:space="preserve"> поселения.</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Тесты (открытая форма).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 Орудия ашельского и </w:t>
      </w:r>
      <w:proofErr w:type="spellStart"/>
      <w:r>
        <w:rPr>
          <w:rFonts w:ascii="Times New Roman" w:hAnsi="Times New Roman"/>
          <w:bCs/>
          <w:color w:val="000000"/>
          <w:sz w:val="24"/>
          <w:szCs w:val="24"/>
        </w:rPr>
        <w:t>мустьерского</w:t>
      </w:r>
      <w:proofErr w:type="spellEnd"/>
      <w:r>
        <w:rPr>
          <w:rFonts w:ascii="Times New Roman" w:hAnsi="Times New Roman"/>
          <w:bCs/>
          <w:color w:val="000000"/>
          <w:sz w:val="24"/>
          <w:szCs w:val="24"/>
        </w:rPr>
        <w:t xml:space="preserve"> периода обнаружены ----------------------II. Формирование современного </w:t>
      </w:r>
      <w:proofErr w:type="spellStart"/>
      <w:r>
        <w:rPr>
          <w:rFonts w:ascii="Times New Roman" w:hAnsi="Times New Roman"/>
          <w:bCs/>
          <w:color w:val="000000"/>
          <w:sz w:val="24"/>
          <w:szCs w:val="24"/>
        </w:rPr>
        <w:t>рельфа</w:t>
      </w:r>
      <w:proofErr w:type="spellEnd"/>
      <w:r>
        <w:rPr>
          <w:rFonts w:ascii="Times New Roman" w:hAnsi="Times New Roman"/>
          <w:bCs/>
          <w:color w:val="000000"/>
          <w:sz w:val="24"/>
          <w:szCs w:val="24"/>
        </w:rPr>
        <w:t xml:space="preserve"> Дагестана началось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III. Складывание оседлости населения на территории Дагестана относится к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IV. Главная особенность верхнего </w:t>
      </w:r>
      <w:proofErr w:type="spellStart"/>
      <w:r>
        <w:rPr>
          <w:rFonts w:ascii="Times New Roman" w:hAnsi="Times New Roman"/>
          <w:bCs/>
          <w:color w:val="000000"/>
          <w:sz w:val="24"/>
          <w:szCs w:val="24"/>
        </w:rPr>
        <w:t>палеомита</w:t>
      </w:r>
      <w:proofErr w:type="spellEnd"/>
      <w:r>
        <w:rPr>
          <w:rFonts w:ascii="Times New Roman" w:hAnsi="Times New Roman"/>
          <w:bCs/>
          <w:color w:val="000000"/>
          <w:sz w:val="24"/>
          <w:szCs w:val="24"/>
        </w:rPr>
        <w:t xml:space="preserve"> заключается в становлении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 Мезолитические памятники Дагестана ----------------------------------------------VI. Памятники бронзового века на территории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VII. Возникновение новой отрасли в скотоводстве в период бронзы в Дагестане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VIII. Дагестанские памятники периода освоения железа ---------------------------IX. Первое крупное общественное разделение труда --------------------------------X. Второе крупное общественное разделение труда --------------------------------XI. Характерные черты периода мезолита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2. Зарождение и развитие феодальных отношений в Дагестане IV – X веках.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 основе социально – экономического развития Северного и Северо-Восточного Кавказа IV – VI веках лежали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О пребывании </w:t>
      </w:r>
      <w:proofErr w:type="spellStart"/>
      <w:r>
        <w:rPr>
          <w:rFonts w:ascii="Times New Roman" w:hAnsi="Times New Roman"/>
          <w:bCs/>
          <w:color w:val="000000"/>
          <w:sz w:val="24"/>
          <w:szCs w:val="24"/>
        </w:rPr>
        <w:t>берсил</w:t>
      </w:r>
      <w:proofErr w:type="spellEnd"/>
      <w:r>
        <w:rPr>
          <w:rFonts w:ascii="Times New Roman" w:hAnsi="Times New Roman"/>
          <w:bCs/>
          <w:color w:val="000000"/>
          <w:sz w:val="24"/>
          <w:szCs w:val="24"/>
        </w:rPr>
        <w:t xml:space="preserve"> на Кавказе сообщают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 Археологические сведения о </w:t>
      </w:r>
      <w:proofErr w:type="spellStart"/>
      <w:r>
        <w:rPr>
          <w:rFonts w:ascii="Times New Roman" w:hAnsi="Times New Roman"/>
          <w:bCs/>
          <w:color w:val="000000"/>
          <w:sz w:val="24"/>
          <w:szCs w:val="24"/>
        </w:rPr>
        <w:t>маскутах</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берсилах</w:t>
      </w:r>
      <w:proofErr w:type="spellEnd"/>
      <w:r>
        <w:rPr>
          <w:rFonts w:ascii="Times New Roman" w:hAnsi="Times New Roman"/>
          <w:bCs/>
          <w:color w:val="000000"/>
          <w:sz w:val="24"/>
          <w:szCs w:val="24"/>
        </w:rPr>
        <w:t xml:space="preserve"> находят подтверждение в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Массовое вторжение основной массы гуннов в Восточную Европу и на Кавказ началось в -------------------годах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Вся территория Албании вошла в состав Сасанидской империи с -------------годов.</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Огромная орда гуннов ворвалась в Дагестан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Наиболее известным памятником гуннской эпохи является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8. После распада Кавказской Албании на территории Дагестана возникли </w:t>
      </w:r>
      <w:proofErr w:type="gramStart"/>
      <w:r>
        <w:rPr>
          <w:rFonts w:ascii="Times New Roman" w:hAnsi="Times New Roman"/>
          <w:bCs/>
          <w:color w:val="000000"/>
          <w:sz w:val="24"/>
          <w:szCs w:val="24"/>
        </w:rPr>
        <w:t>поли-</w:t>
      </w:r>
      <w:proofErr w:type="spellStart"/>
      <w:r>
        <w:rPr>
          <w:rFonts w:ascii="Times New Roman" w:hAnsi="Times New Roman"/>
          <w:bCs/>
          <w:color w:val="000000"/>
          <w:sz w:val="24"/>
          <w:szCs w:val="24"/>
        </w:rPr>
        <w:t>тические</w:t>
      </w:r>
      <w:proofErr w:type="spellEnd"/>
      <w:proofErr w:type="gramEnd"/>
      <w:r>
        <w:rPr>
          <w:rFonts w:ascii="Times New Roman" w:hAnsi="Times New Roman"/>
          <w:bCs/>
          <w:color w:val="000000"/>
          <w:sz w:val="24"/>
          <w:szCs w:val="24"/>
        </w:rPr>
        <w:t xml:space="preserve"> образования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Крупным политическим и экономическим центром Восточного Кавказа был город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10. «Страна </w:t>
      </w:r>
      <w:proofErr w:type="spellStart"/>
      <w:r>
        <w:rPr>
          <w:rFonts w:ascii="Times New Roman" w:hAnsi="Times New Roman"/>
          <w:bCs/>
          <w:color w:val="000000"/>
          <w:sz w:val="24"/>
          <w:szCs w:val="24"/>
        </w:rPr>
        <w:t>Лакз</w:t>
      </w:r>
      <w:proofErr w:type="spellEnd"/>
      <w:r>
        <w:rPr>
          <w:rFonts w:ascii="Times New Roman" w:hAnsi="Times New Roman"/>
          <w:bCs/>
          <w:color w:val="000000"/>
          <w:sz w:val="24"/>
          <w:szCs w:val="24"/>
        </w:rPr>
        <w:t>» охватывала в основном территорию, занимающую сейчас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11. Под </w:t>
      </w:r>
      <w:proofErr w:type="spellStart"/>
      <w:r>
        <w:rPr>
          <w:rFonts w:ascii="Times New Roman" w:hAnsi="Times New Roman"/>
          <w:bCs/>
          <w:color w:val="000000"/>
          <w:sz w:val="24"/>
          <w:szCs w:val="24"/>
        </w:rPr>
        <w:t>Сериром</w:t>
      </w:r>
      <w:proofErr w:type="spellEnd"/>
      <w:r>
        <w:rPr>
          <w:rFonts w:ascii="Times New Roman" w:hAnsi="Times New Roman"/>
          <w:bCs/>
          <w:color w:val="000000"/>
          <w:sz w:val="24"/>
          <w:szCs w:val="24"/>
        </w:rPr>
        <w:t xml:space="preserve"> подразумевалась большая часть ----------------- Дагестана, </w:t>
      </w:r>
      <w:proofErr w:type="gramStart"/>
      <w:r>
        <w:rPr>
          <w:rFonts w:ascii="Times New Roman" w:hAnsi="Times New Roman"/>
          <w:bCs/>
          <w:color w:val="000000"/>
          <w:sz w:val="24"/>
          <w:szCs w:val="24"/>
        </w:rPr>
        <w:t>из-</w:t>
      </w:r>
      <w:proofErr w:type="spellStart"/>
      <w:r>
        <w:rPr>
          <w:rFonts w:ascii="Times New Roman" w:hAnsi="Times New Roman"/>
          <w:bCs/>
          <w:color w:val="000000"/>
          <w:sz w:val="24"/>
          <w:szCs w:val="24"/>
        </w:rPr>
        <w:t>вестная</w:t>
      </w:r>
      <w:proofErr w:type="spellEnd"/>
      <w:proofErr w:type="gramEnd"/>
      <w:r>
        <w:rPr>
          <w:rFonts w:ascii="Times New Roman" w:hAnsi="Times New Roman"/>
          <w:bCs/>
          <w:color w:val="000000"/>
          <w:sz w:val="24"/>
          <w:szCs w:val="24"/>
        </w:rPr>
        <w:t xml:space="preserve"> под названием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Политическое образование </w:t>
      </w:r>
      <w:proofErr w:type="spellStart"/>
      <w:r>
        <w:rPr>
          <w:rFonts w:ascii="Times New Roman" w:hAnsi="Times New Roman"/>
          <w:bCs/>
          <w:color w:val="000000"/>
          <w:sz w:val="24"/>
          <w:szCs w:val="24"/>
        </w:rPr>
        <w:t>Гумик</w:t>
      </w:r>
      <w:proofErr w:type="spellEnd"/>
      <w:r>
        <w:rPr>
          <w:rFonts w:ascii="Times New Roman" w:hAnsi="Times New Roman"/>
          <w:bCs/>
          <w:color w:val="000000"/>
          <w:sz w:val="24"/>
          <w:szCs w:val="24"/>
        </w:rPr>
        <w:t xml:space="preserve"> было расположено в -----------------------Дагестана, охватывало территорию современных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13. Основой хозяйственной деятельности населения Дагестана в IV – X веках являлось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14. В ремесленном производстве Дагестана прослеживается отраслевая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15. В Дагестане были развиты ----------------------------, ------------------------ </w:t>
      </w:r>
      <w:proofErr w:type="spellStart"/>
      <w:proofErr w:type="gramStart"/>
      <w:r>
        <w:rPr>
          <w:rFonts w:ascii="Times New Roman" w:hAnsi="Times New Roman"/>
          <w:bCs/>
          <w:color w:val="000000"/>
          <w:sz w:val="24"/>
          <w:szCs w:val="24"/>
        </w:rPr>
        <w:t>произ-водство</w:t>
      </w:r>
      <w:proofErr w:type="spellEnd"/>
      <w:proofErr w:type="gramEnd"/>
      <w:r>
        <w:rPr>
          <w:rFonts w:ascii="Times New Roman" w:hAnsi="Times New Roman"/>
          <w:bCs/>
          <w:color w:val="000000"/>
          <w:sz w:val="24"/>
          <w:szCs w:val="24"/>
        </w:rPr>
        <w:t>, обработка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16. Земельными собственниками в Дагестане являлись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17. Угодья, находящиеся в собственном пользовании всей общины назывались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Земли, завещанные государем или другими частными лицами, в пользу </w:t>
      </w:r>
      <w:proofErr w:type="spellStart"/>
      <w:proofErr w:type="gramStart"/>
      <w:r>
        <w:rPr>
          <w:rFonts w:ascii="Times New Roman" w:hAnsi="Times New Roman"/>
          <w:bCs/>
          <w:color w:val="000000"/>
          <w:sz w:val="24"/>
          <w:szCs w:val="24"/>
        </w:rPr>
        <w:t>ме</w:t>
      </w:r>
      <w:proofErr w:type="spellEnd"/>
      <w:r>
        <w:rPr>
          <w:rFonts w:ascii="Times New Roman" w:hAnsi="Times New Roman"/>
          <w:bCs/>
          <w:color w:val="000000"/>
          <w:sz w:val="24"/>
          <w:szCs w:val="24"/>
        </w:rPr>
        <w:t>-четей</w:t>
      </w:r>
      <w:proofErr w:type="gramEnd"/>
      <w:r>
        <w:rPr>
          <w:rFonts w:ascii="Times New Roman" w:hAnsi="Times New Roman"/>
          <w:bCs/>
          <w:color w:val="000000"/>
          <w:sz w:val="24"/>
          <w:szCs w:val="24"/>
        </w:rPr>
        <w:t xml:space="preserve"> именовались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19. </w:t>
      </w:r>
      <w:proofErr w:type="spellStart"/>
      <w:r>
        <w:rPr>
          <w:rFonts w:ascii="Times New Roman" w:hAnsi="Times New Roman"/>
          <w:bCs/>
          <w:color w:val="000000"/>
          <w:sz w:val="24"/>
          <w:szCs w:val="24"/>
        </w:rPr>
        <w:t>Антисасанитские</w:t>
      </w:r>
      <w:proofErr w:type="spellEnd"/>
      <w:r>
        <w:rPr>
          <w:rFonts w:ascii="Times New Roman" w:hAnsi="Times New Roman"/>
          <w:bCs/>
          <w:color w:val="000000"/>
          <w:sz w:val="24"/>
          <w:szCs w:val="24"/>
        </w:rPr>
        <w:t xml:space="preserve"> восстания, охватившие Закавказье и Дагестан, произошли в --------------- годах.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20. Строительство </w:t>
      </w:r>
      <w:proofErr w:type="spellStart"/>
      <w:r>
        <w:rPr>
          <w:rFonts w:ascii="Times New Roman" w:hAnsi="Times New Roman"/>
          <w:bCs/>
          <w:color w:val="000000"/>
          <w:sz w:val="24"/>
          <w:szCs w:val="24"/>
        </w:rPr>
        <w:t>дербентских</w:t>
      </w:r>
      <w:proofErr w:type="spellEnd"/>
      <w:r>
        <w:rPr>
          <w:rFonts w:ascii="Times New Roman" w:hAnsi="Times New Roman"/>
          <w:bCs/>
          <w:color w:val="000000"/>
          <w:sz w:val="24"/>
          <w:szCs w:val="24"/>
        </w:rPr>
        <w:t xml:space="preserve"> укреплений было завершено в ------------- году. 21. Хазарское государство сложилось в середине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22. Столицами Хазарского Каганата были первоначально ----------------, </w:t>
      </w:r>
      <w:proofErr w:type="spellStart"/>
      <w:proofErr w:type="gramStart"/>
      <w:r>
        <w:rPr>
          <w:rFonts w:ascii="Times New Roman" w:hAnsi="Times New Roman"/>
          <w:bCs/>
          <w:color w:val="000000"/>
          <w:sz w:val="24"/>
          <w:szCs w:val="24"/>
        </w:rPr>
        <w:t>впослед-ствии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23. Основной формой земледелия в Хазарии было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24. Большая часть обычаев населения Хазарии свидетельствовали о ------------------------ религии.</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Тестовые задания №2</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3. Борьба народов Дагестана против иноземных завоевателей в VII – XV веках.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Важным фактором в завершении процесса экономического, политического, этнического и культурного объединения Аравии стал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Движение и объединение многочисленных племен Аравийского полуострова связано с именем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Дагестан привлекал арабов как важный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4. Можно выделить во взаимоотношениях Арабского Халифата и народов </w:t>
      </w:r>
      <w:proofErr w:type="spellStart"/>
      <w:proofErr w:type="gramStart"/>
      <w:r>
        <w:rPr>
          <w:rFonts w:ascii="Times New Roman" w:hAnsi="Times New Roman"/>
          <w:bCs/>
          <w:color w:val="000000"/>
          <w:sz w:val="24"/>
          <w:szCs w:val="24"/>
        </w:rPr>
        <w:t>Даге</w:t>
      </w:r>
      <w:proofErr w:type="spellEnd"/>
      <w:r>
        <w:rPr>
          <w:rFonts w:ascii="Times New Roman" w:hAnsi="Times New Roman"/>
          <w:bCs/>
          <w:color w:val="000000"/>
          <w:sz w:val="24"/>
          <w:szCs w:val="24"/>
        </w:rPr>
        <w:t>-стана</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этап взаимоотношений Арабского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Второй этап взаимоотношений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Третий этап взаимоотношений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Процесс исламизации Дагестана затянулся ----------------------------------------. 9. Арабские завоевания в Дагестане прекратились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Первый этап процесса исламизации Дагестана охватывает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Второй этап процесса исламизации Дагестана охватывает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12. Первый поход монгольских отрядов на Дагестан произошел в --------- году. 13. Сражение объединенных сил горцев с монголо-татарами у агульского села Ричи произошло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14. Первое сражение войск </w:t>
      </w:r>
      <w:proofErr w:type="spellStart"/>
      <w:r>
        <w:rPr>
          <w:rFonts w:ascii="Times New Roman" w:hAnsi="Times New Roman"/>
          <w:bCs/>
          <w:color w:val="000000"/>
          <w:sz w:val="24"/>
          <w:szCs w:val="24"/>
        </w:rPr>
        <w:t>Тохтамыша</w:t>
      </w:r>
      <w:proofErr w:type="spellEnd"/>
      <w:r>
        <w:rPr>
          <w:rFonts w:ascii="Times New Roman" w:hAnsi="Times New Roman"/>
          <w:bCs/>
          <w:color w:val="000000"/>
          <w:sz w:val="24"/>
          <w:szCs w:val="24"/>
        </w:rPr>
        <w:t xml:space="preserve"> и Тимура произошло в --------- году у </w:t>
      </w:r>
      <w:proofErr w:type="gramStart"/>
      <w:r>
        <w:rPr>
          <w:rFonts w:ascii="Times New Roman" w:hAnsi="Times New Roman"/>
          <w:bCs/>
          <w:color w:val="000000"/>
          <w:sz w:val="24"/>
          <w:szCs w:val="24"/>
        </w:rPr>
        <w:t>ре-</w:t>
      </w:r>
      <w:proofErr w:type="spellStart"/>
      <w:r>
        <w:rPr>
          <w:rFonts w:ascii="Times New Roman" w:hAnsi="Times New Roman"/>
          <w:bCs/>
          <w:color w:val="000000"/>
          <w:sz w:val="24"/>
          <w:szCs w:val="24"/>
        </w:rPr>
        <w:t>ки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15. Второй поход на Дагестан Тимур совершил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16. Совместное выступление народов Дагестана против войск Тимура </w:t>
      </w:r>
      <w:proofErr w:type="spellStart"/>
      <w:proofErr w:type="gramStart"/>
      <w:r>
        <w:rPr>
          <w:rFonts w:ascii="Times New Roman" w:hAnsi="Times New Roman"/>
          <w:bCs/>
          <w:color w:val="000000"/>
          <w:sz w:val="24"/>
          <w:szCs w:val="24"/>
        </w:rPr>
        <w:t>произош-ло</w:t>
      </w:r>
      <w:proofErr w:type="spellEnd"/>
      <w:proofErr w:type="gramEnd"/>
      <w:r>
        <w:rPr>
          <w:rFonts w:ascii="Times New Roman" w:hAnsi="Times New Roman"/>
          <w:bCs/>
          <w:color w:val="000000"/>
          <w:sz w:val="24"/>
          <w:szCs w:val="24"/>
        </w:rPr>
        <w:t xml:space="preserve">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17. разгром войск шейха </w:t>
      </w:r>
      <w:proofErr w:type="spellStart"/>
      <w:r>
        <w:rPr>
          <w:rFonts w:ascii="Times New Roman" w:hAnsi="Times New Roman"/>
          <w:bCs/>
          <w:color w:val="000000"/>
          <w:sz w:val="24"/>
          <w:szCs w:val="24"/>
        </w:rPr>
        <w:t>Джунейда</w:t>
      </w:r>
      <w:proofErr w:type="spellEnd"/>
      <w:r>
        <w:rPr>
          <w:rFonts w:ascii="Times New Roman" w:hAnsi="Times New Roman"/>
          <w:bCs/>
          <w:color w:val="000000"/>
          <w:sz w:val="24"/>
          <w:szCs w:val="24"/>
        </w:rPr>
        <w:t xml:space="preserve"> произошло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w:t>
      </w:r>
      <w:proofErr w:type="spellStart"/>
      <w:r>
        <w:rPr>
          <w:rFonts w:ascii="Times New Roman" w:hAnsi="Times New Roman"/>
          <w:bCs/>
          <w:color w:val="000000"/>
          <w:sz w:val="24"/>
          <w:szCs w:val="24"/>
        </w:rPr>
        <w:t>Сефевидские</w:t>
      </w:r>
      <w:proofErr w:type="spellEnd"/>
      <w:r>
        <w:rPr>
          <w:rFonts w:ascii="Times New Roman" w:hAnsi="Times New Roman"/>
          <w:bCs/>
          <w:color w:val="000000"/>
          <w:sz w:val="24"/>
          <w:szCs w:val="24"/>
        </w:rPr>
        <w:t xml:space="preserve"> войска в </w:t>
      </w:r>
      <w:proofErr w:type="spellStart"/>
      <w:r>
        <w:rPr>
          <w:rFonts w:ascii="Times New Roman" w:hAnsi="Times New Roman"/>
          <w:bCs/>
          <w:color w:val="000000"/>
          <w:sz w:val="24"/>
          <w:szCs w:val="24"/>
        </w:rPr>
        <w:t>Табасаране</w:t>
      </w:r>
      <w:proofErr w:type="spellEnd"/>
      <w:r>
        <w:rPr>
          <w:rFonts w:ascii="Times New Roman" w:hAnsi="Times New Roman"/>
          <w:bCs/>
          <w:color w:val="000000"/>
          <w:sz w:val="24"/>
          <w:szCs w:val="24"/>
        </w:rPr>
        <w:t xml:space="preserve"> были разгромлены в -------------- году. Тема 4. Политическое и экономическое развитие Дагестана в XVI – XVII</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веках.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Основные территориально-этнические общности в Дагестане сложились в ---------------- веках.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Миграция </w:t>
      </w:r>
      <w:proofErr w:type="spellStart"/>
      <w:r>
        <w:rPr>
          <w:rFonts w:ascii="Times New Roman" w:hAnsi="Times New Roman"/>
          <w:bCs/>
          <w:color w:val="000000"/>
          <w:sz w:val="24"/>
          <w:szCs w:val="24"/>
        </w:rPr>
        <w:t>тюлянцев</w:t>
      </w:r>
      <w:proofErr w:type="spellEnd"/>
      <w:r>
        <w:rPr>
          <w:rFonts w:ascii="Times New Roman" w:hAnsi="Times New Roman"/>
          <w:bCs/>
          <w:color w:val="000000"/>
          <w:sz w:val="24"/>
          <w:szCs w:val="24"/>
        </w:rPr>
        <w:t xml:space="preserve"> в </w:t>
      </w:r>
      <w:proofErr w:type="spellStart"/>
      <w:r>
        <w:rPr>
          <w:rFonts w:ascii="Times New Roman" w:hAnsi="Times New Roman"/>
          <w:bCs/>
          <w:color w:val="000000"/>
          <w:sz w:val="24"/>
          <w:szCs w:val="24"/>
        </w:rPr>
        <w:t>Засулакскую</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Кумыкию</w:t>
      </w:r>
      <w:proofErr w:type="spellEnd"/>
      <w:r>
        <w:rPr>
          <w:rFonts w:ascii="Times New Roman" w:hAnsi="Times New Roman"/>
          <w:bCs/>
          <w:color w:val="000000"/>
          <w:sz w:val="24"/>
          <w:szCs w:val="24"/>
        </w:rPr>
        <w:t xml:space="preserve"> относится к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 Процесс переселения части </w:t>
      </w:r>
      <w:proofErr w:type="spellStart"/>
      <w:r>
        <w:rPr>
          <w:rFonts w:ascii="Times New Roman" w:hAnsi="Times New Roman"/>
          <w:bCs/>
          <w:color w:val="000000"/>
          <w:sz w:val="24"/>
          <w:szCs w:val="24"/>
        </w:rPr>
        <w:t>цахурцев</w:t>
      </w:r>
      <w:proofErr w:type="spellEnd"/>
      <w:r>
        <w:rPr>
          <w:rFonts w:ascii="Times New Roman" w:hAnsi="Times New Roman"/>
          <w:bCs/>
          <w:color w:val="000000"/>
          <w:sz w:val="24"/>
          <w:szCs w:val="24"/>
        </w:rPr>
        <w:t xml:space="preserve"> из Дагестана в пределы Северо-Западного Азербайджана происходил в ------------- веке.</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4. Переселение русского населения и возникновение первых поселений на </w:t>
      </w:r>
      <w:proofErr w:type="gramStart"/>
      <w:r>
        <w:rPr>
          <w:rFonts w:ascii="Times New Roman" w:hAnsi="Times New Roman"/>
          <w:bCs/>
          <w:color w:val="000000"/>
          <w:sz w:val="24"/>
          <w:szCs w:val="24"/>
        </w:rPr>
        <w:t>Се-верном</w:t>
      </w:r>
      <w:proofErr w:type="gramEnd"/>
      <w:r>
        <w:rPr>
          <w:rFonts w:ascii="Times New Roman" w:hAnsi="Times New Roman"/>
          <w:bCs/>
          <w:color w:val="000000"/>
          <w:sz w:val="24"/>
          <w:szCs w:val="24"/>
        </w:rPr>
        <w:t xml:space="preserve"> Кавказе относится к ---------------- векам.</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Союзы сельских общин, как правило, состояли из жителей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Главной целью образования союза сельских обществ являлась--------------------------------------------------- от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К высшей группе феодальной знати относились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Свою власть правители осуществляли при помощи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Крестьяне, находившиеся в феодальной зависимости, назывались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Крестьяне, продолжавшие жить в условиях сельской общины, считались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5. Русско-дагестанские взаимоотношения во II половине XVIII начале XIX века.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 Сражение близ Худата между Фет-Али-ханом и владетелями </w:t>
      </w:r>
      <w:proofErr w:type="spellStart"/>
      <w:r>
        <w:rPr>
          <w:rFonts w:ascii="Times New Roman" w:hAnsi="Times New Roman"/>
          <w:bCs/>
          <w:color w:val="000000"/>
          <w:sz w:val="24"/>
          <w:szCs w:val="24"/>
        </w:rPr>
        <w:t>Кайтага</w:t>
      </w:r>
      <w:proofErr w:type="spellEnd"/>
      <w:r>
        <w:rPr>
          <w:rFonts w:ascii="Times New Roman" w:hAnsi="Times New Roman"/>
          <w:bCs/>
          <w:color w:val="000000"/>
          <w:sz w:val="24"/>
          <w:szCs w:val="24"/>
        </w:rPr>
        <w:t xml:space="preserve">, Кумуха, </w:t>
      </w:r>
      <w:proofErr w:type="spellStart"/>
      <w:r>
        <w:rPr>
          <w:rFonts w:ascii="Times New Roman" w:hAnsi="Times New Roman"/>
          <w:bCs/>
          <w:color w:val="000000"/>
          <w:sz w:val="24"/>
          <w:szCs w:val="24"/>
        </w:rPr>
        <w:t>Казанища</w:t>
      </w:r>
      <w:proofErr w:type="spellEnd"/>
      <w:r>
        <w:rPr>
          <w:rFonts w:ascii="Times New Roman" w:hAnsi="Times New Roman"/>
          <w:bCs/>
          <w:color w:val="000000"/>
          <w:sz w:val="24"/>
          <w:szCs w:val="24"/>
        </w:rPr>
        <w:t xml:space="preserve"> и другими владетелями происходило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Фет-Али-хан обратился с письмом с просьбой о принятии в подданство к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Отряд русских войск был выведен из Дербента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Чтобы исключить возможность вмешательства Турции и Ирана в дела Северо-Восточного Кавказа, русские власти добивались примирения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Император Павел I, после смерти Екатерины II , оповестил Европу о новом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К России окончательно была присоединена Восточная Грузия в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7. Русские войска под командованием генерала </w:t>
      </w:r>
      <w:proofErr w:type="spellStart"/>
      <w:r>
        <w:rPr>
          <w:rFonts w:ascii="Times New Roman" w:hAnsi="Times New Roman"/>
          <w:bCs/>
          <w:color w:val="000000"/>
          <w:sz w:val="24"/>
          <w:szCs w:val="24"/>
        </w:rPr>
        <w:t>Гулякова</w:t>
      </w:r>
      <w:proofErr w:type="spellEnd"/>
      <w:r>
        <w:rPr>
          <w:rFonts w:ascii="Times New Roman" w:hAnsi="Times New Roman"/>
          <w:bCs/>
          <w:color w:val="000000"/>
          <w:sz w:val="24"/>
          <w:szCs w:val="24"/>
        </w:rPr>
        <w:t xml:space="preserve"> присоединили к России </w:t>
      </w:r>
      <w:proofErr w:type="spellStart"/>
      <w:r>
        <w:rPr>
          <w:rFonts w:ascii="Times New Roman" w:hAnsi="Times New Roman"/>
          <w:bCs/>
          <w:color w:val="000000"/>
          <w:sz w:val="24"/>
          <w:szCs w:val="24"/>
        </w:rPr>
        <w:t>Джаро-Белаканские</w:t>
      </w:r>
      <w:proofErr w:type="spellEnd"/>
      <w:r>
        <w:rPr>
          <w:rFonts w:ascii="Times New Roman" w:hAnsi="Times New Roman"/>
          <w:bCs/>
          <w:color w:val="000000"/>
          <w:sz w:val="24"/>
          <w:szCs w:val="24"/>
        </w:rPr>
        <w:t xml:space="preserve"> общества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Русские войска присоединили к России Бакинское ханство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9. Документально оформлено вступление в подданство России вольных обществ Южного Дагестана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После длительных переговоров был заключен мирный договор между ------------------------------------------------- в местечке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Процесс присоединения народов Дагестана к России завершился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w:t>
      </w:r>
      <w:proofErr w:type="spellStart"/>
      <w:r>
        <w:rPr>
          <w:rFonts w:ascii="Times New Roman" w:hAnsi="Times New Roman"/>
          <w:bCs/>
          <w:color w:val="000000"/>
          <w:sz w:val="24"/>
          <w:szCs w:val="24"/>
        </w:rPr>
        <w:t>Гюлистанский</w:t>
      </w:r>
      <w:proofErr w:type="spellEnd"/>
      <w:r>
        <w:rPr>
          <w:rFonts w:ascii="Times New Roman" w:hAnsi="Times New Roman"/>
          <w:bCs/>
          <w:color w:val="000000"/>
          <w:sz w:val="24"/>
          <w:szCs w:val="24"/>
        </w:rPr>
        <w:t xml:space="preserve"> мирный договор был заключен в ------------ месяце ----------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-да</w:t>
      </w:r>
      <w:proofErr w:type="gram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6. Антиколониальная и антифеодальная борьба горцев Северо-Восточного Кавказа в 20-50е годы XIX века.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Генерал Ермолов А.П. назначен наместником Кавказа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В период своей деятельности на Кавказе Ермолов повел </w:t>
      </w:r>
      <w:proofErr w:type="spellStart"/>
      <w:r>
        <w:rPr>
          <w:rFonts w:ascii="Times New Roman" w:hAnsi="Times New Roman"/>
          <w:bCs/>
          <w:color w:val="000000"/>
          <w:sz w:val="24"/>
          <w:szCs w:val="24"/>
        </w:rPr>
        <w:t>открытыю</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Идейным знаменем народно-освободительного движения горцев Северо-Восточного Кавказа стал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Первыми проводниками мюридизма в Дагестане стали ученые арабисты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этап народно-освободительной борьбы начинается с -------------- до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Одним из первых организаторов борьбы за независимость горцев является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Первый удар Гази-Магомеда был направлен против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Второй этап борьбы горцев охватывает период с ---------------- по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Третий этап народно-освободительного движения проходит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Три периода народно-освободительного движения горцев под руководством Шамиля</w:t>
      </w:r>
      <w:r>
        <w:rPr>
          <w:rFonts w:ascii="Times New Roman" w:hAnsi="Times New Roman"/>
          <w:bCs/>
          <w:color w:val="000000"/>
          <w:sz w:val="24"/>
          <w:szCs w:val="24"/>
        </w:rPr>
        <w:tab/>
        <w:t>I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II с ------------ по ----------------- год. III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11.Шамиль стал третьим имамом Дагестана, впоследствии и Чечни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12. Шамиль был вынужден сложить оружие в ----------- месяце ------------ года. 13. После ожесточенных боев Кавказская война закончилась в --------------. 14. Взятие Гуниба произошло под командованием генерала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В ходе освободительного движения в горах Дагестана и Чечни было создано государство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16. Второй этап борьбы горцев за независимость связан с именем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17. Самой мелкой административной единицей государства имамат являлось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Крупные административные образования называются -------------------------. 19. Несколько </w:t>
      </w:r>
      <w:proofErr w:type="spellStart"/>
      <w:r>
        <w:rPr>
          <w:rFonts w:ascii="Times New Roman" w:hAnsi="Times New Roman"/>
          <w:bCs/>
          <w:color w:val="000000"/>
          <w:sz w:val="24"/>
          <w:szCs w:val="24"/>
        </w:rPr>
        <w:t>мазунств</w:t>
      </w:r>
      <w:proofErr w:type="spellEnd"/>
      <w:r>
        <w:rPr>
          <w:rFonts w:ascii="Times New Roman" w:hAnsi="Times New Roman"/>
          <w:bCs/>
          <w:color w:val="000000"/>
          <w:sz w:val="24"/>
          <w:szCs w:val="24"/>
        </w:rPr>
        <w:t xml:space="preserve"> объединялось в ---------------------------------------------- . 20. Наиболее важные для государства вопросы решались на ---------------------. 21. Свод законов Шамиля состоит из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7. Социально-экономическое, политическое развитие Дагестана во II половине XIX начала XX века. </w:t>
      </w:r>
      <w:proofErr w:type="gramStart"/>
      <w:r>
        <w:rPr>
          <w:rFonts w:ascii="Times New Roman" w:hAnsi="Times New Roman"/>
          <w:bCs/>
          <w:color w:val="000000"/>
          <w:sz w:val="24"/>
          <w:szCs w:val="24"/>
        </w:rPr>
        <w:t>( открытые</w:t>
      </w:r>
      <w:proofErr w:type="gramEnd"/>
      <w:r>
        <w:rPr>
          <w:rFonts w:ascii="Times New Roman" w:hAnsi="Times New Roman"/>
          <w:bCs/>
          <w:color w:val="000000"/>
          <w:sz w:val="24"/>
          <w:szCs w:val="24"/>
        </w:rPr>
        <w:t xml:space="preserve">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Дагестанская область была создана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Дагестанская область была разделена на --------------- </w:t>
      </w:r>
      <w:proofErr w:type="gramStart"/>
      <w:r>
        <w:rPr>
          <w:rFonts w:ascii="Times New Roman" w:hAnsi="Times New Roman"/>
          <w:bCs/>
          <w:color w:val="000000"/>
          <w:sz w:val="24"/>
          <w:szCs w:val="24"/>
        </w:rPr>
        <w:t>отдела :</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3. Положение о реформе сельских управлений было утверждено в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В управление сельским обществом включались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Суды в целом носили ----------------------------- характер.</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Члены областного суда назначались -------------------------------------------------. 7. Движение по Владикавказской железной дороге началось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Зарождение фабрично-заводской промышленности относится к ------------------XIX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Реформы царского правительства 60-х годов XIX века: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При Кавказской армии была создана особая ---------------------------------------------------------------------------------------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Антиколониальное восстание горцев в пореформенный период происходило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12. Лозунги антиколониального восстания горцев в пореформенный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8. Гражданская война и социалистическое строительство в Дагестане 20-30 годы XX </w:t>
      </w:r>
      <w:proofErr w:type="gramStart"/>
      <w:r>
        <w:rPr>
          <w:rFonts w:ascii="Times New Roman" w:hAnsi="Times New Roman"/>
          <w:bCs/>
          <w:color w:val="000000"/>
          <w:sz w:val="24"/>
          <w:szCs w:val="24"/>
        </w:rPr>
        <w:t>века.(</w:t>
      </w:r>
      <w:proofErr w:type="gramEnd"/>
      <w:r>
        <w:rPr>
          <w:rFonts w:ascii="Times New Roman" w:hAnsi="Times New Roman"/>
          <w:bCs/>
          <w:color w:val="000000"/>
          <w:sz w:val="24"/>
          <w:szCs w:val="24"/>
        </w:rPr>
        <w:t>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Временный областной комитет организован в ----------- месяце ----------- года,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Социалистическое движение в Дагестане сформировалось в виде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Первый Совет рабочих депутатов сложился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Первым очагом Советской власти в Дагестане стал город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поход против Сил революции был предпринят ------------ месяце --------- года, под руководством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6. Гражданскую войну в Дагестане можно разделить на следующие периоды: ------------------------------------------------------------------------------------------------------------7. Войска </w:t>
      </w:r>
      <w:proofErr w:type="spellStart"/>
      <w:r>
        <w:rPr>
          <w:rFonts w:ascii="Times New Roman" w:hAnsi="Times New Roman"/>
          <w:bCs/>
          <w:color w:val="000000"/>
          <w:sz w:val="24"/>
          <w:szCs w:val="24"/>
        </w:rPr>
        <w:t>Бичерахова</w:t>
      </w:r>
      <w:proofErr w:type="spellEnd"/>
      <w:r>
        <w:rPr>
          <w:rFonts w:ascii="Times New Roman" w:hAnsi="Times New Roman"/>
          <w:bCs/>
          <w:color w:val="000000"/>
          <w:sz w:val="24"/>
          <w:szCs w:val="24"/>
        </w:rPr>
        <w:t xml:space="preserve"> и англичан захватили города -----------------------------------------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Для восстановления Советской власти в Дагестане Москва отправила военную экспедицию во главе 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Первая большевистская нелегальная конференция была созвана в городе --------------------------------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Дагестанский областной комитет РКП (б) избран в ------------- месяце ---------------- года во главе 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11.Первое вооруженное восстание против Деникина поднято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Чрезвычайный съезд народов Дагестана открылся в --------- месяце --------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-да</w:t>
      </w:r>
      <w:proofErr w:type="gramEnd"/>
      <w:r>
        <w:rPr>
          <w:rFonts w:ascii="Times New Roman" w:hAnsi="Times New Roman"/>
          <w:bCs/>
          <w:color w:val="000000"/>
          <w:sz w:val="24"/>
          <w:szCs w:val="24"/>
        </w:rPr>
        <w:t>,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13. Законодательное закрепление автономия Дагестана получила ------------ число ---------------- месяца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9. Социально-экономическое развитие Дагестана в послевоенный </w:t>
      </w:r>
      <w:proofErr w:type="spellStart"/>
      <w:proofErr w:type="gramStart"/>
      <w:r>
        <w:rPr>
          <w:rFonts w:ascii="Times New Roman" w:hAnsi="Times New Roman"/>
          <w:bCs/>
          <w:color w:val="000000"/>
          <w:sz w:val="24"/>
          <w:szCs w:val="24"/>
        </w:rPr>
        <w:t>пе-риод</w:t>
      </w:r>
      <w:proofErr w:type="spellEnd"/>
      <w:proofErr w:type="gramEnd"/>
      <w:r>
        <w:rPr>
          <w:rFonts w:ascii="Times New Roman" w:hAnsi="Times New Roman"/>
          <w:bCs/>
          <w:color w:val="000000"/>
          <w:sz w:val="24"/>
          <w:szCs w:val="24"/>
        </w:rPr>
        <w:t xml:space="preserve"> 1945 – 1990 годы.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 послевоенный период появился морской нефтяной промысел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2. В Дагестане велись работы по разведке и добыче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В 1946 – 1950 годы были переоборудованы заводы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В сельском хозяйстве после войны больше внимания стали уделять развитию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Плодоводство стало ведущей отраслью в ----------------------------------------------------------------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6.Зерном республику обеспечивали ------------------------------------------------------------ районы.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Продуктами животноводства обеспечивали население республики ------------------------------------------------------------ районы.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Экономическая реформа 50-60 годов выразилась для республики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В 1962 году энергетическая база Северного Кавказа пополнилась пуском ------------------------- ГЭС.</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В 60-70-е годы в Дагестане построены новые предприятия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10. Основные тенденции развития Дагестана на современном этапе. 90-е гг. XX в. – начало XXI в.</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 Закон «О запрете </w:t>
      </w:r>
      <w:proofErr w:type="spellStart"/>
      <w:r>
        <w:rPr>
          <w:rFonts w:ascii="Times New Roman" w:hAnsi="Times New Roman"/>
          <w:bCs/>
          <w:color w:val="000000"/>
          <w:sz w:val="24"/>
          <w:szCs w:val="24"/>
        </w:rPr>
        <w:t>ваххабистской</w:t>
      </w:r>
      <w:proofErr w:type="spellEnd"/>
      <w:r>
        <w:rPr>
          <w:rFonts w:ascii="Times New Roman" w:hAnsi="Times New Roman"/>
          <w:bCs/>
          <w:color w:val="000000"/>
          <w:sz w:val="24"/>
          <w:szCs w:val="24"/>
        </w:rPr>
        <w:t xml:space="preserve"> и иной экстремистской деятельности на </w:t>
      </w:r>
      <w:proofErr w:type="gramStart"/>
      <w:r>
        <w:rPr>
          <w:rFonts w:ascii="Times New Roman" w:hAnsi="Times New Roman"/>
          <w:bCs/>
          <w:color w:val="000000"/>
          <w:sz w:val="24"/>
          <w:szCs w:val="24"/>
        </w:rPr>
        <w:t>тер-</w:t>
      </w:r>
      <w:proofErr w:type="spellStart"/>
      <w:r>
        <w:rPr>
          <w:rFonts w:ascii="Times New Roman" w:hAnsi="Times New Roman"/>
          <w:bCs/>
          <w:color w:val="000000"/>
          <w:sz w:val="24"/>
          <w:szCs w:val="24"/>
        </w:rPr>
        <w:t>ритории</w:t>
      </w:r>
      <w:proofErr w:type="spellEnd"/>
      <w:proofErr w:type="gramEnd"/>
      <w:r>
        <w:rPr>
          <w:rFonts w:ascii="Times New Roman" w:hAnsi="Times New Roman"/>
          <w:bCs/>
          <w:color w:val="000000"/>
          <w:sz w:val="24"/>
          <w:szCs w:val="24"/>
        </w:rPr>
        <w:t xml:space="preserve"> Республики Дагестан был принят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Местом проведения очередной акции боевиков был выбран дагестанский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-род</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Нападение боевиков на город Кизляр произошло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Чеченскими боевиками при нападении на Кизляр руководил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Первое сопротивление бандитам оказал милицейский блокпост через речку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6. Бандитские формирования с территории Чеченской республики на </w:t>
      </w:r>
      <w:proofErr w:type="spellStart"/>
      <w:proofErr w:type="gramStart"/>
      <w:r>
        <w:rPr>
          <w:rFonts w:ascii="Times New Roman" w:hAnsi="Times New Roman"/>
          <w:bCs/>
          <w:color w:val="000000"/>
          <w:sz w:val="24"/>
          <w:szCs w:val="24"/>
        </w:rPr>
        <w:t>террито-рию</w:t>
      </w:r>
      <w:proofErr w:type="spellEnd"/>
      <w:proofErr w:type="gramEnd"/>
      <w:r>
        <w:rPr>
          <w:rFonts w:ascii="Times New Roman" w:hAnsi="Times New Roman"/>
          <w:bCs/>
          <w:color w:val="000000"/>
          <w:sz w:val="24"/>
          <w:szCs w:val="24"/>
        </w:rPr>
        <w:t xml:space="preserve"> Ботлихского района Республики Дагестан вторглись -------- число ------ </w:t>
      </w:r>
      <w:proofErr w:type="spellStart"/>
      <w:r>
        <w:rPr>
          <w:rFonts w:ascii="Times New Roman" w:hAnsi="Times New Roman"/>
          <w:bCs/>
          <w:color w:val="000000"/>
          <w:sz w:val="24"/>
          <w:szCs w:val="24"/>
        </w:rPr>
        <w:t>ме-сяц</w:t>
      </w:r>
      <w:proofErr w:type="spellEnd"/>
      <w:r>
        <w:rPr>
          <w:rFonts w:ascii="Times New Roman" w:hAnsi="Times New Roman"/>
          <w:bCs/>
          <w:color w:val="000000"/>
          <w:sz w:val="24"/>
          <w:szCs w:val="24"/>
        </w:rPr>
        <w:t xml:space="preserve">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Бандитское формирование заняло населенные пункты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8. Руководили вооруженными бандформированиями и религиозными </w:t>
      </w:r>
      <w:proofErr w:type="spellStart"/>
      <w:proofErr w:type="gramStart"/>
      <w:r>
        <w:rPr>
          <w:rFonts w:ascii="Times New Roman" w:hAnsi="Times New Roman"/>
          <w:bCs/>
          <w:color w:val="000000"/>
          <w:sz w:val="24"/>
          <w:szCs w:val="24"/>
        </w:rPr>
        <w:t>экстреми-стами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9. Нападение на территорию </w:t>
      </w:r>
      <w:proofErr w:type="spellStart"/>
      <w:r>
        <w:rPr>
          <w:rFonts w:ascii="Times New Roman" w:hAnsi="Times New Roman"/>
          <w:bCs/>
          <w:color w:val="000000"/>
          <w:sz w:val="24"/>
          <w:szCs w:val="24"/>
        </w:rPr>
        <w:t>Цумадинского</w:t>
      </w:r>
      <w:proofErr w:type="spellEnd"/>
      <w:r>
        <w:rPr>
          <w:rFonts w:ascii="Times New Roman" w:hAnsi="Times New Roman"/>
          <w:bCs/>
          <w:color w:val="000000"/>
          <w:sz w:val="24"/>
          <w:szCs w:val="24"/>
        </w:rPr>
        <w:t xml:space="preserve"> района произошло ------------ число ----------- месяц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10. Для защиты от вооруженной агрессии на </w:t>
      </w:r>
      <w:proofErr w:type="spellStart"/>
      <w:r>
        <w:rPr>
          <w:rFonts w:ascii="Times New Roman" w:hAnsi="Times New Roman"/>
          <w:bCs/>
          <w:color w:val="000000"/>
          <w:sz w:val="24"/>
          <w:szCs w:val="24"/>
        </w:rPr>
        <w:t>Цумадинский</w:t>
      </w:r>
      <w:proofErr w:type="spellEnd"/>
      <w:r>
        <w:rPr>
          <w:rFonts w:ascii="Times New Roman" w:hAnsi="Times New Roman"/>
          <w:bCs/>
          <w:color w:val="000000"/>
          <w:sz w:val="24"/>
          <w:szCs w:val="24"/>
        </w:rPr>
        <w:t xml:space="preserve"> и Ботлихский районы Дагестана создавались отряды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11. Командование объединенной группировкой было возложено на </w:t>
      </w:r>
      <w:proofErr w:type="gramStart"/>
      <w:r>
        <w:rPr>
          <w:rFonts w:ascii="Times New Roman" w:hAnsi="Times New Roman"/>
          <w:bCs/>
          <w:color w:val="000000"/>
          <w:sz w:val="24"/>
          <w:szCs w:val="24"/>
        </w:rPr>
        <w:t>командую-</w:t>
      </w:r>
      <w:proofErr w:type="spellStart"/>
      <w:r>
        <w:rPr>
          <w:rFonts w:ascii="Times New Roman" w:hAnsi="Times New Roman"/>
          <w:bCs/>
          <w:color w:val="000000"/>
          <w:sz w:val="24"/>
          <w:szCs w:val="24"/>
        </w:rPr>
        <w:t>щего</w:t>
      </w:r>
      <w:proofErr w:type="spellEnd"/>
      <w:proofErr w:type="gramEnd"/>
      <w:r>
        <w:rPr>
          <w:rFonts w:ascii="Times New Roman" w:hAnsi="Times New Roman"/>
          <w:bCs/>
          <w:color w:val="000000"/>
          <w:sz w:val="24"/>
          <w:szCs w:val="24"/>
        </w:rPr>
        <w:t xml:space="preserve"> войсками Северо-Кавказского военного округа генерал-полковника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Бои в Ботлихском и </w:t>
      </w:r>
      <w:proofErr w:type="spellStart"/>
      <w:r>
        <w:rPr>
          <w:rFonts w:ascii="Times New Roman" w:hAnsi="Times New Roman"/>
          <w:bCs/>
          <w:color w:val="000000"/>
          <w:sz w:val="24"/>
          <w:szCs w:val="24"/>
        </w:rPr>
        <w:t>Цумадинском</w:t>
      </w:r>
      <w:proofErr w:type="spellEnd"/>
      <w:r>
        <w:rPr>
          <w:rFonts w:ascii="Times New Roman" w:hAnsi="Times New Roman"/>
          <w:bCs/>
          <w:color w:val="000000"/>
          <w:sz w:val="24"/>
          <w:szCs w:val="24"/>
        </w:rPr>
        <w:t xml:space="preserve"> районах продолжались по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13. Ликвидация группировки боевиков в </w:t>
      </w:r>
      <w:proofErr w:type="spellStart"/>
      <w:r>
        <w:rPr>
          <w:rFonts w:ascii="Times New Roman" w:hAnsi="Times New Roman"/>
          <w:bCs/>
          <w:color w:val="000000"/>
          <w:sz w:val="24"/>
          <w:szCs w:val="24"/>
        </w:rPr>
        <w:t>Кадарской</w:t>
      </w:r>
      <w:proofErr w:type="spellEnd"/>
      <w:r>
        <w:rPr>
          <w:rFonts w:ascii="Times New Roman" w:hAnsi="Times New Roman"/>
          <w:bCs/>
          <w:color w:val="000000"/>
          <w:sz w:val="24"/>
          <w:szCs w:val="24"/>
        </w:rPr>
        <w:t xml:space="preserve"> зоне Буйнакского района началась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14. Федеральными силами полностью взяты под контроль села </w:t>
      </w:r>
      <w:proofErr w:type="spellStart"/>
      <w:r>
        <w:rPr>
          <w:rFonts w:ascii="Times New Roman" w:hAnsi="Times New Roman"/>
          <w:bCs/>
          <w:color w:val="000000"/>
          <w:sz w:val="24"/>
          <w:szCs w:val="24"/>
        </w:rPr>
        <w:t>Чабанмахи</w:t>
      </w:r>
      <w:proofErr w:type="spellEnd"/>
      <w:r>
        <w:rPr>
          <w:rFonts w:ascii="Times New Roman" w:hAnsi="Times New Roman"/>
          <w:bCs/>
          <w:color w:val="000000"/>
          <w:sz w:val="24"/>
          <w:szCs w:val="24"/>
        </w:rPr>
        <w:t xml:space="preserve"> и Ка-</w:t>
      </w:r>
      <w:proofErr w:type="spellStart"/>
      <w:r>
        <w:rPr>
          <w:rFonts w:ascii="Times New Roman" w:hAnsi="Times New Roman"/>
          <w:bCs/>
          <w:color w:val="000000"/>
          <w:sz w:val="24"/>
          <w:szCs w:val="24"/>
        </w:rPr>
        <w:t>рамахи</w:t>
      </w:r>
      <w:proofErr w:type="spellEnd"/>
      <w:r>
        <w:rPr>
          <w:rFonts w:ascii="Times New Roman" w:hAnsi="Times New Roman"/>
          <w:bCs/>
          <w:color w:val="000000"/>
          <w:sz w:val="24"/>
          <w:szCs w:val="24"/>
        </w:rPr>
        <w:t xml:space="preserve"> ---------------------------, село Новолакское--------------------------------------.</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15. В Буйнакске прогремел взрыв в ---------------------- г., в Москве в --------------г., Волгодонске в -------------------г.</w:t>
      </w:r>
    </w:p>
    <w:p w:rsidR="00F32C92" w:rsidRDefault="00F32C92" w:rsidP="00F32C92">
      <w:pPr>
        <w:tabs>
          <w:tab w:val="left" w:pos="284"/>
        </w:tabs>
        <w:spacing w:after="0" w:line="240" w:lineRule="auto"/>
        <w:ind w:firstLine="142"/>
        <w:contextualSpacing/>
        <w:rPr>
          <w:rFonts w:ascii="Times New Roman" w:hAnsi="Times New Roman"/>
          <w:b/>
          <w:color w:val="000000"/>
          <w:sz w:val="24"/>
          <w:szCs w:val="24"/>
        </w:rPr>
      </w:pPr>
    </w:p>
    <w:p w:rsidR="00F32C92" w:rsidRPr="00B75F46" w:rsidRDefault="00F32C92" w:rsidP="00F32C92">
      <w:pPr>
        <w:tabs>
          <w:tab w:val="left" w:pos="284"/>
        </w:tabs>
        <w:spacing w:after="0" w:line="240" w:lineRule="auto"/>
        <w:ind w:firstLine="142"/>
        <w:contextualSpacing/>
        <w:rPr>
          <w:rFonts w:ascii="Times New Roman" w:hAnsi="Times New Roman"/>
          <w:b/>
          <w:color w:val="000000"/>
          <w:sz w:val="28"/>
          <w:szCs w:val="28"/>
        </w:rPr>
      </w:pPr>
      <w:r w:rsidRPr="00B75F46">
        <w:rPr>
          <w:rFonts w:ascii="Times New Roman" w:hAnsi="Times New Roman"/>
          <w:b/>
          <w:color w:val="000000"/>
          <w:sz w:val="28"/>
          <w:szCs w:val="28"/>
        </w:rPr>
        <w:lastRenderedPageBreak/>
        <w:t>7. Перечень основной и дополнительной литературы, необходимой для освоения дисциплины</w:t>
      </w:r>
    </w:p>
    <w:p w:rsidR="004D16C8" w:rsidRPr="00B75F46" w:rsidRDefault="004D16C8" w:rsidP="00F32C92">
      <w:pPr>
        <w:tabs>
          <w:tab w:val="left" w:pos="284"/>
        </w:tabs>
        <w:spacing w:after="0" w:line="240" w:lineRule="auto"/>
        <w:ind w:firstLine="142"/>
        <w:contextualSpacing/>
        <w:rPr>
          <w:rFonts w:ascii="Times New Roman" w:hAnsi="Times New Roman"/>
          <w:b/>
          <w:bCs/>
          <w:color w:val="000000"/>
          <w:sz w:val="28"/>
          <w:szCs w:val="28"/>
        </w:rPr>
      </w:pPr>
    </w:p>
    <w:p w:rsidR="00F32C92" w:rsidRPr="00B75F46" w:rsidRDefault="00F32C92" w:rsidP="00F32C92">
      <w:pPr>
        <w:spacing w:after="0" w:line="240" w:lineRule="auto"/>
        <w:ind w:firstLine="142"/>
        <w:contextualSpacing/>
        <w:rPr>
          <w:rFonts w:ascii="Times New Roman" w:hAnsi="Times New Roman"/>
          <w:b/>
          <w:bCs/>
          <w:color w:val="000000"/>
          <w:sz w:val="28"/>
          <w:szCs w:val="28"/>
        </w:rPr>
      </w:pPr>
      <w:r w:rsidRPr="00B75F46">
        <w:rPr>
          <w:rFonts w:ascii="Times New Roman" w:hAnsi="Times New Roman"/>
          <w:b/>
          <w:bCs/>
          <w:color w:val="000000"/>
          <w:sz w:val="28"/>
          <w:szCs w:val="28"/>
        </w:rPr>
        <w:t>Основная литература</w:t>
      </w:r>
    </w:p>
    <w:p w:rsidR="00B75F46" w:rsidRPr="00B75F46" w:rsidRDefault="00B75F46" w:rsidP="00B75F46">
      <w:pPr>
        <w:pStyle w:val="af4"/>
        <w:numPr>
          <w:ilvl w:val="1"/>
          <w:numId w:val="10"/>
        </w:numPr>
        <w:tabs>
          <w:tab w:val="clear" w:pos="1440"/>
        </w:tabs>
        <w:ind w:left="993" w:hanging="873"/>
        <w:rPr>
          <w:color w:val="000000"/>
          <w:sz w:val="28"/>
          <w:szCs w:val="28"/>
        </w:rPr>
      </w:pPr>
      <w:r w:rsidRPr="00B75F46">
        <w:rPr>
          <w:color w:val="000000"/>
          <w:sz w:val="28"/>
          <w:szCs w:val="28"/>
        </w:rPr>
        <w:t>Кавказская Албания. Г.А. Абдурагимов. Санкт-Петербург.Даггосунив.1995 г.</w:t>
      </w:r>
    </w:p>
    <w:p w:rsidR="004D16C8" w:rsidRPr="00B75F46" w:rsidRDefault="00B75F46" w:rsidP="00B75F46">
      <w:pPr>
        <w:pStyle w:val="af4"/>
        <w:numPr>
          <w:ilvl w:val="1"/>
          <w:numId w:val="10"/>
        </w:numPr>
        <w:tabs>
          <w:tab w:val="clear" w:pos="1440"/>
        </w:tabs>
        <w:jc w:val="both"/>
        <w:rPr>
          <w:bCs/>
          <w:color w:val="000000"/>
          <w:sz w:val="28"/>
          <w:szCs w:val="28"/>
        </w:rPr>
      </w:pPr>
      <w:r w:rsidRPr="00B75F46">
        <w:rPr>
          <w:bCs/>
          <w:color w:val="000000"/>
          <w:sz w:val="28"/>
          <w:szCs w:val="28"/>
        </w:rPr>
        <w:t xml:space="preserve">Дорогая длиною в пять тысяч лет. Я. </w:t>
      </w:r>
      <w:proofErr w:type="spellStart"/>
      <w:r w:rsidRPr="00B75F46">
        <w:rPr>
          <w:bCs/>
          <w:color w:val="000000"/>
          <w:sz w:val="28"/>
          <w:szCs w:val="28"/>
        </w:rPr>
        <w:t>Мишиев</w:t>
      </w:r>
      <w:proofErr w:type="spellEnd"/>
      <w:r w:rsidRPr="00B75F46">
        <w:rPr>
          <w:bCs/>
          <w:color w:val="000000"/>
          <w:sz w:val="28"/>
          <w:szCs w:val="28"/>
        </w:rPr>
        <w:t>. Ростов на Дону. 2002</w:t>
      </w:r>
    </w:p>
    <w:p w:rsidR="00F32C92" w:rsidRPr="00B75F46" w:rsidRDefault="00F32C92" w:rsidP="00F32C92">
      <w:pPr>
        <w:spacing w:after="0" w:line="240" w:lineRule="auto"/>
        <w:ind w:firstLine="142"/>
        <w:contextualSpacing/>
        <w:rPr>
          <w:rFonts w:ascii="Times New Roman" w:hAnsi="Times New Roman"/>
          <w:color w:val="000000"/>
          <w:sz w:val="28"/>
          <w:szCs w:val="28"/>
        </w:rPr>
      </w:pPr>
    </w:p>
    <w:p w:rsidR="00F32C92" w:rsidRPr="00B75F46" w:rsidRDefault="00F32C92" w:rsidP="00F32C92">
      <w:pPr>
        <w:spacing w:after="0" w:line="240" w:lineRule="auto"/>
        <w:ind w:firstLine="142"/>
        <w:contextualSpacing/>
        <w:jc w:val="both"/>
        <w:rPr>
          <w:rFonts w:ascii="Times New Roman" w:hAnsi="Times New Roman"/>
          <w:b/>
          <w:bCs/>
          <w:color w:val="000000"/>
          <w:sz w:val="28"/>
          <w:szCs w:val="28"/>
        </w:rPr>
      </w:pPr>
      <w:r w:rsidRPr="00B75F46">
        <w:rPr>
          <w:rFonts w:ascii="Times New Roman" w:hAnsi="Times New Roman"/>
          <w:b/>
          <w:bCs/>
          <w:color w:val="000000"/>
          <w:sz w:val="28"/>
          <w:szCs w:val="28"/>
        </w:rPr>
        <w:t>Дополнительная литература</w:t>
      </w: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B75F46" w:rsidRPr="00B75F46" w:rsidRDefault="00B75F46" w:rsidP="00B75F46">
      <w:pPr>
        <w:pStyle w:val="af4"/>
        <w:numPr>
          <w:ilvl w:val="1"/>
          <w:numId w:val="10"/>
        </w:numPr>
        <w:rPr>
          <w:sz w:val="28"/>
          <w:szCs w:val="28"/>
        </w:rPr>
      </w:pPr>
      <w:r w:rsidRPr="00B75F46">
        <w:rPr>
          <w:sz w:val="28"/>
          <w:szCs w:val="28"/>
        </w:rPr>
        <w:t xml:space="preserve">История Дагестана. В. Г. Гаджиев. Махачкала. </w:t>
      </w:r>
      <w:proofErr w:type="spellStart"/>
      <w:r w:rsidRPr="00B75F46">
        <w:rPr>
          <w:sz w:val="28"/>
          <w:szCs w:val="28"/>
        </w:rPr>
        <w:t>Дагуч</w:t>
      </w:r>
      <w:proofErr w:type="spellEnd"/>
      <w:r w:rsidRPr="00B75F46">
        <w:rPr>
          <w:sz w:val="28"/>
          <w:szCs w:val="28"/>
        </w:rPr>
        <w:t>. 1993 г.</w:t>
      </w:r>
    </w:p>
    <w:p w:rsidR="004D16C8" w:rsidRPr="00B75F46" w:rsidRDefault="004D16C8" w:rsidP="00B75F46">
      <w:pPr>
        <w:pStyle w:val="af4"/>
        <w:numPr>
          <w:ilvl w:val="1"/>
          <w:numId w:val="10"/>
        </w:numPr>
        <w:jc w:val="both"/>
        <w:rPr>
          <w:bCs/>
          <w:color w:val="000000"/>
          <w:sz w:val="28"/>
          <w:szCs w:val="28"/>
        </w:rPr>
      </w:pPr>
      <w:r w:rsidRPr="00B75F46">
        <w:rPr>
          <w:bCs/>
          <w:color w:val="000000"/>
          <w:sz w:val="28"/>
          <w:szCs w:val="28"/>
        </w:rPr>
        <w:t xml:space="preserve">Здесь в Дербенте </w:t>
      </w:r>
      <w:r w:rsidR="00B75F46" w:rsidRPr="00B75F46">
        <w:rPr>
          <w:bCs/>
          <w:color w:val="000000"/>
          <w:sz w:val="28"/>
          <w:szCs w:val="28"/>
        </w:rPr>
        <w:t xml:space="preserve">крестили языческую Европу. </w:t>
      </w:r>
      <w:proofErr w:type="spellStart"/>
      <w:r w:rsidR="00B75F46" w:rsidRPr="00B75F46">
        <w:rPr>
          <w:bCs/>
          <w:color w:val="000000"/>
          <w:sz w:val="28"/>
          <w:szCs w:val="28"/>
        </w:rPr>
        <w:t>Мурад</w:t>
      </w:r>
      <w:proofErr w:type="spellEnd"/>
      <w:r w:rsidR="00B75F46" w:rsidRPr="00B75F46">
        <w:rPr>
          <w:bCs/>
          <w:color w:val="000000"/>
          <w:sz w:val="28"/>
          <w:szCs w:val="28"/>
        </w:rPr>
        <w:t xml:space="preserve"> </w:t>
      </w:r>
      <w:proofErr w:type="spellStart"/>
      <w:r w:rsidR="00B75F46" w:rsidRPr="00B75F46">
        <w:rPr>
          <w:bCs/>
          <w:color w:val="000000"/>
          <w:sz w:val="28"/>
          <w:szCs w:val="28"/>
        </w:rPr>
        <w:t>Аджи</w:t>
      </w:r>
      <w:proofErr w:type="spellEnd"/>
      <w:r w:rsidR="00B75F46" w:rsidRPr="00B75F46">
        <w:rPr>
          <w:bCs/>
          <w:color w:val="000000"/>
          <w:sz w:val="28"/>
          <w:szCs w:val="28"/>
        </w:rPr>
        <w:t>. Москва 2006.</w:t>
      </w: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F32C92" w:rsidRPr="00B75F46" w:rsidRDefault="004D16C8" w:rsidP="00F32C92">
      <w:pPr>
        <w:spacing w:after="0" w:line="240" w:lineRule="auto"/>
        <w:ind w:firstLine="142"/>
        <w:contextualSpacing/>
        <w:rPr>
          <w:rFonts w:ascii="Times New Roman" w:hAnsi="Times New Roman"/>
          <w:b/>
          <w:bCs/>
          <w:color w:val="000000"/>
          <w:sz w:val="28"/>
          <w:szCs w:val="28"/>
        </w:rPr>
      </w:pPr>
      <w:r w:rsidRPr="00B75F46">
        <w:rPr>
          <w:rFonts w:ascii="Times New Roman" w:hAnsi="Times New Roman"/>
          <w:b/>
          <w:bCs/>
          <w:color w:val="000000"/>
          <w:sz w:val="28"/>
          <w:szCs w:val="28"/>
        </w:rPr>
        <w:t>8</w:t>
      </w:r>
      <w:r w:rsidR="00F32C92" w:rsidRPr="00B75F46">
        <w:rPr>
          <w:rFonts w:ascii="Times New Roman" w:hAnsi="Times New Roman"/>
          <w:b/>
          <w:bCs/>
          <w:color w:val="000000"/>
          <w:sz w:val="28"/>
          <w:szCs w:val="28"/>
        </w:rPr>
        <w:t>. Методические рекомендации по организации изучения дисциплины:</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Методические рекомендации предназначены для студентов как дневной, так и заочной форм обучения, для которых, соответственно, представлены различные тематические планы и планы семинарских занятий.</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Методические рекомендации созданы на основе действующей Учебной программы с учетом всех требований, предъявляемых к учебному процессу по данному предмету. Они могут быть непосредственно использованы как в учебном процессе, так и стать основой для разработки собственных методических указаний на кафедрах университетов.</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Основными формами изучения предмета являются: лекции, семинарские занятия, самостоятельная работа, подготовка рефератов, консультации и индивидуальная работа преподавателя со студентами. Важной эвристической формой углубленного изучения предмета является научно-исследовательская работа студентов (НИРС).</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Эффективность обучения повышает использование </w:t>
      </w:r>
      <w:proofErr w:type="gramStart"/>
      <w:r w:rsidRPr="00B75F46">
        <w:rPr>
          <w:rFonts w:ascii="Times New Roman" w:hAnsi="Times New Roman"/>
          <w:color w:val="000000"/>
          <w:sz w:val="28"/>
          <w:szCs w:val="28"/>
        </w:rPr>
        <w:t>современных  технических</w:t>
      </w:r>
      <w:proofErr w:type="gramEnd"/>
      <w:r w:rsidRPr="00B75F46">
        <w:rPr>
          <w:rFonts w:ascii="Times New Roman" w:hAnsi="Times New Roman"/>
          <w:color w:val="000000"/>
          <w:sz w:val="28"/>
          <w:szCs w:val="28"/>
        </w:rPr>
        <w:t xml:space="preserve"> средств, технологий и методик изучения предмета. Они увеличивают объем воспринимаемой студентами информации и улучшают оперативность ее использования. Среди технических средств обучения следует выделить мультимедийные средства. Среди технологий обучения – технологии дистанционного обучения, информационные технологии (электронные учебники, электронные базы данных и библиотеки, Интернет и др.). Среди современных методик изучения предмета следует выделить проблемные лекции, практические и семинарские занятия в форме дискуссии, деловой игры, тренинги, конференции, компьютерные тестирующие программы. Важно выдерживать баланс традиционных и современных методов изучения предмета.</w:t>
      </w:r>
    </w:p>
    <w:p w:rsidR="00B75F46" w:rsidRPr="00B75F46" w:rsidRDefault="00B75F46" w:rsidP="00F32C92">
      <w:pPr>
        <w:spacing w:after="0" w:line="240" w:lineRule="auto"/>
        <w:ind w:firstLine="142"/>
        <w:contextualSpacing/>
        <w:jc w:val="both"/>
        <w:rPr>
          <w:rFonts w:ascii="Times New Roman" w:hAnsi="Times New Roman"/>
          <w:color w:val="000000"/>
          <w:sz w:val="28"/>
          <w:szCs w:val="28"/>
        </w:rPr>
      </w:pPr>
    </w:p>
    <w:p w:rsidR="00B75F46" w:rsidRPr="00B75F46" w:rsidRDefault="00B75F46" w:rsidP="00B75F46">
      <w:pPr>
        <w:spacing w:after="0" w:line="240" w:lineRule="auto"/>
        <w:contextualSpacing/>
        <w:jc w:val="both"/>
        <w:rPr>
          <w:rFonts w:ascii="Times New Roman" w:hAnsi="Times New Roman"/>
          <w:color w:val="000000"/>
          <w:sz w:val="28"/>
          <w:szCs w:val="28"/>
        </w:rPr>
      </w:pPr>
    </w:p>
    <w:p w:rsidR="00B75F46" w:rsidRPr="00B75F46" w:rsidRDefault="00B75F46" w:rsidP="00F32C92">
      <w:pPr>
        <w:spacing w:after="0" w:line="240" w:lineRule="auto"/>
        <w:ind w:firstLine="142"/>
        <w:contextualSpacing/>
        <w:jc w:val="both"/>
        <w:rPr>
          <w:rFonts w:ascii="Times New Roman" w:hAnsi="Times New Roman"/>
          <w:color w:val="000000"/>
          <w:sz w:val="28"/>
          <w:szCs w:val="28"/>
        </w:rPr>
      </w:pP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lastRenderedPageBreak/>
        <w:t xml:space="preserve">       Лекции – форма обучения, в процессе которой обучаемый воспринимает излагаемую лектором информацию, выступая в качестве пассивного участника учебного процесса. Несмотря на внешнюю пассивность обучающихся, одним из главных моментов этой формы учебного процесса является активная мыслительная деятельность по восприятию излагаемого материала. Студент имеет право задавать преподавателю возникающие у него вопросы, выяснять вызывающие трудность проблемы. Важный элемент работы студента на лекции – ведение конспекта, от качества составления которого зависит усвоение знаний. Конспект должен иметь ясную структуру, быть достаточно полным, иметь поля и отступы для последующей работы с ним, содержать необходимые сведения о студенте.</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Семинарские занятия – форма активного изучения студентом учебного материала, выполняющая функцию закрепления и углубления знаний. На семинарских занятиях у студентов вырабатываются предусмотренные курсом умения и навыки. Преподаватель, проводящий такое занятие, выбирает формы его проведения, выносит на обсуждение актуальные проблемы, организовывает дискуссии по отдельным вопросам темы, проводит фронтальные, индивидуальные и выборочные опросы и т. д.</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При подготовке к семинару студенты имеют возможность воспользоваться консультациями преподавателя.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Качество учебной работы студентов преподаватель оценивает в конце семинара, выставляя в рабочий журнал текущие оценки. Студент имеет право ознакомиться с ними.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К каждому из семинарских занятий студент должен готовиться самостоятельно в соответствии с предложенным в Методических указаниях планом. При подготовке следует также пользоваться конспектом лекций и литературой, указанной в данных Методических указаниях. Если этой литературы окажется недостаточно, следует обращаться за помощью к преподавателю. Весьма полезно в процессе подготовки к занятиям использовать периодическую научную литературу, прессу, радио, телевидение. Каждый из этих источников информации имеет свои особенности и вносит свой вклад в изучение той или иной темы курса. Студент должен ставить собственные вопросы, связанные с темой семинарского занятия, и пытаться ответить на них. Это развивает навыки самостоятельного мышления, помогает выработать собственную позицию по тем или иным проблемам курса.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Значительная роль на семинарском занятии отводится докладу (выступлению). Его цель – более глубокое изучение некоторой проблемы или вопроса студентом и изложение их в устной форме перед аудиторией. Различие между докладом и выступлением в том, что первый более широко освещает проблемы, во втором раскрывается некоторый конкретный вопрос. Главные требования к докладу – содержательность и полнота, логичность и последовательность изложения, соответствие содержания заявленной теме, умение донести до слушателей главную мысль, следование регламенту. В процессе подготовки доклада необходимо особое внимание обратить на выбор темы, подборку и </w:t>
      </w:r>
      <w:r>
        <w:rPr>
          <w:rFonts w:ascii="Times New Roman" w:hAnsi="Times New Roman"/>
          <w:color w:val="000000"/>
          <w:sz w:val="24"/>
          <w:szCs w:val="24"/>
        </w:rPr>
        <w:lastRenderedPageBreak/>
        <w:t>проработку материала, составление плана и конспекта доклада, его предварительное прочтение с целью выработки соответствующих умений и навыков выступления в аудитории.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Важное место на семинарских занятиях принадлежит дискуссии. Она требуют хорошей предварительной подготовки студентов, включающей проработку учебного материала, постановку вопросов, знание правил ее ведения, умение находить правильное решение проблемы на основе сведений, полученных в процессе дискуссии, умение достигать компромисса.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Среди активных методов обучения следует выделить тренинг. Он важен для формирования столь необходимой будущим специалистам культуры коммуникативного взаимодействия, выработки умений и навыков, связанных с решением проблем нашего повседневного бытия с позиций тех или иных философских позиций.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Важной внеаудиторной формой учебной работы студентов является самостоятельная работа. В процессе самостоятельной работы студент углубляет и осмысливает полученные знания, анализирует и обобщает учебный материал. Данная форма работы служит для подготовки к семинарским занятиям, проработки вопросов и тем, представленных программой для самостоятельного изучения, подготовки докладов, устных сообщений, рефератов и др. Одним из главных методов самостоятельной работы является работа с литературой, в процессе которой студент составляет доклад и кратко излагает суть изучаемых проблем, дает определения тем или иным категориям и понятиям, отражает сущность различных позиций, делает собственные замечания и т. п. Самостоятельная работа – важный составной элемент будущей профессиональной деятельности студента. Кроме обычной самостоятельной работы существует такая ее форма, как управляемая самостоятельна работа. Ее особенностью является то, что она ведется под контролем преподавателя, который определяет задания, дает рекомендации по ее выполнению, проверяет результаты.</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Таким образом, самостоятельная работа студентов является одним из видов учебных занятий, она в значительной мере определяет успех обучения в институте. Самостоятельная работа способствует приобретению глубоких и прочных знаний, вырабатывает умение ориентироваться в огромном потоке информации и дает навыки работы с учебной и научной литературой. Самостоятельная работа приучает делать обобщения и выводы, вырабатывает умение логично излагать изучаемый материал, формирует у студентов творческий подход, способствует использованию полученных знаний для разнообразных практических задач, развивает самостоятельность в принятии решений.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Важной формой работы над усвоением курса является реферат. С помощью этой формы изучения учебного материала студент учится анализировать, систематизировать учебный материал и излагать полученные знания в письменной форме. Работа по написанию реферата начинается с уяснения студентом темы и составления плана будущего реферата, а также определения той области изучаемого материала, которой будет достаточно для раскрытия темы. Вторым этапом работы над рефератом является работа с литературой, которая заключается в подборе и проработке той литературы, с помощью которой можно наиболее полно раскрыть все вопросы выбранной темы. Параллельно с проработкой литературы идет этап осмысления и систематизации студентом полученных знаний, после чего они излагаются в письменном виде. Следует обратить внимание студента на то, что такая форма изложения материала не всегда сразу приобретает законченные и совершенные формы. Часто необходимо сделать предварительные наброски, чтобы потом с их помощью получить уже законченную и полную версию.</w:t>
      </w: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 xml:space="preserve"> Методические рекомендации по организации изучения дисциплины:</w:t>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eastAsia="Calibri" w:hAnsi="Times New Roman"/>
          <w:color w:val="000000"/>
          <w:sz w:val="24"/>
          <w:szCs w:val="24"/>
          <w:lang w:eastAsia="en-US" w:bidi="ta-IN"/>
        </w:rPr>
      </w:pPr>
      <w:r>
        <w:rPr>
          <w:rFonts w:ascii="Times New Roman" w:eastAsia="Calibri" w:hAnsi="Times New Roman"/>
          <w:color w:val="000000"/>
          <w:sz w:val="24"/>
          <w:szCs w:val="24"/>
          <w:lang w:eastAsia="en-US" w:bidi="ta-IN"/>
        </w:rPr>
        <w:lastRenderedPageBreak/>
        <w:t>По курсу «История Дагестана» предусмотрены лекции, семинарские занятия, контрольно-проверочные работы (письменные ответы на вопросы, тесты, эссе), консультации, возможно также написание рефератов, творческих работ, проведение коллоквиумов и публичного обсуждения результатов студенческих исследований. Итоговой формой контроля служит устный зачет, с вопросами которого преподаватель знакомит студентов не менее чем за месяц до начала сессии.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Лекционный курс анализа должен строиться таким образом, чтобы, приступая к изучению нового раздела, студенты знали, какие вопросы ранее изученного материала будут использованы при изучении нового. Каждая лекция должна носить проблемный характер. Студенты должны привлекаться к постановке проблемы, к поиску путей ее решения, обоснованию каждого утверждения. Используемые методы должны ориентировать будущего специалиста на их усвоение и применение в будущей профессиональной деятельности.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 начале каждой лекции необходимо уяснить цель, которую лектор ставит перед собой и перед студентами. Необходимо ориентировать студентов на сравнение того, что он слышит на лекции с тем, что им было изучено ранее, укладывать новую информацию в собственную, уже имеющуюся у него систему знаний. По ходу лекции целесообразно подчеркивать новые термины, выяснять их смысл и особенность использования в процессе доказательства утверждений и решения конкретных задач.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Важная роль должна быть отведена на лекции- дискуссии. С этой целью в процессе подготовки к лекции целесообразно продумать систему вопросов, на которые должны ответить студенты, с полным обоснованием своих утверждений.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В конце лекции вместе со студентами целесообразно подвести ее итоги и убедиться, что поставленная цель достигнута.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Каждое практическое занятие целесообразно начинать с повторения теоретического материала, который будет использован на нем. Для этого очень важно четко сформулировать цель занятия и основные знания, умения и навыки, которые студент должен приобрести в течение занятия.</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Успех занятия во многом зависит от системы подобранных задач. Каждая задача должна быть направлена на отработку определенных теоретических положений и умений их использования в процессе выполнения конкретных заданий, и тесно взаимосвязано с другими задачами, выносимыми на занятия.</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Практическое занятие должно ориентировать студента на организацию самостоятельной работы. С этой целью на каждом занятии должна быть предусмотрена небольшая самостоятельная работа студентов под контролем преподавателя, во время выполнения которой студент может обратиться к преподавателю с вопросом, получить на него ответ. Сам процесс организации самостоятельной работы на занятии должен служить образцом организации самостоятельной деятельности  студента. Очень полезна организация самостоятельной работы со взаимопроверкой студентами работ друг друга. Это развивает умение осуществлять контроль и коррекцию результатов своего собственного труда.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В отличие от дневного, на заочном отделении лекции носят обзорный характер. Здесь должны быть четко выделены  вопросы, выносимые на самостоятельное изучение и требования к уровню их усвоения.</w:t>
      </w:r>
    </w:p>
    <w:p w:rsidR="00F32C92" w:rsidRDefault="00F32C92" w:rsidP="00F32C92">
      <w:pPr>
        <w:spacing w:after="0" w:line="240" w:lineRule="auto"/>
        <w:ind w:firstLine="142"/>
        <w:contextualSpacing/>
        <w:jc w:val="both"/>
        <w:rPr>
          <w:rFonts w:ascii="Times New Roman" w:hAnsi="Times New Roman"/>
          <w:b/>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4D16C8"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9</w:t>
      </w:r>
      <w:r w:rsidR="00F32C92">
        <w:rPr>
          <w:rFonts w:ascii="Times New Roman" w:hAnsi="Times New Roman"/>
          <w:b/>
          <w:bCs/>
          <w:color w:val="000000"/>
          <w:sz w:val="24"/>
          <w:szCs w:val="24"/>
        </w:rPr>
        <w:t xml:space="preserve">. Перечень информационных технологий, используемых при осуществлении образовательного процесса по дисциплине (модулю), включая перечень по </w:t>
      </w:r>
      <w:proofErr w:type="spellStart"/>
      <w:r w:rsidR="00F32C92">
        <w:rPr>
          <w:rFonts w:ascii="Times New Roman" w:hAnsi="Times New Roman"/>
          <w:b/>
          <w:bCs/>
          <w:color w:val="000000"/>
          <w:sz w:val="24"/>
          <w:szCs w:val="24"/>
        </w:rPr>
        <w:t>ПО</w:t>
      </w:r>
      <w:proofErr w:type="spellEnd"/>
      <w:r w:rsidR="00F32C92">
        <w:rPr>
          <w:rFonts w:ascii="Times New Roman" w:hAnsi="Times New Roman"/>
          <w:b/>
          <w:bCs/>
          <w:color w:val="000000"/>
          <w:sz w:val="24"/>
          <w:szCs w:val="24"/>
        </w:rPr>
        <w:t xml:space="preserve"> и информационно-справочных систем (при необходимости)</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780"/>
        <w:gridCol w:w="165"/>
        <w:gridCol w:w="3795"/>
        <w:gridCol w:w="2631"/>
        <w:gridCol w:w="1560"/>
      </w:tblGrid>
      <w:tr w:rsidR="00F32C92" w:rsidTr="00F32C92">
        <w:trPr>
          <w:trHeight w:val="318"/>
        </w:trPr>
        <w:tc>
          <w:tcPr>
            <w:tcW w:w="780" w:type="dxa"/>
            <w:tcBorders>
              <w:top w:val="single" w:sz="8" w:space="0" w:color="auto"/>
              <w:left w:val="single" w:sz="8" w:space="0" w:color="auto"/>
              <w:bottom w:val="single" w:sz="8" w:space="0" w:color="auto"/>
              <w:right w:val="nil"/>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6591" w:type="dxa"/>
            <w:gridSpan w:val="3"/>
            <w:tcBorders>
              <w:top w:val="single" w:sz="8"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
                <w:bCs/>
                <w:iCs/>
                <w:color w:val="000000"/>
                <w:sz w:val="24"/>
                <w:szCs w:val="24"/>
              </w:rPr>
              <w:t>Наименование технического средства</w:t>
            </w:r>
          </w:p>
        </w:tc>
        <w:tc>
          <w:tcPr>
            <w:tcW w:w="1560" w:type="dxa"/>
            <w:tcBorders>
              <w:top w:val="single" w:sz="8"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
                <w:bCs/>
                <w:iCs/>
                <w:color w:val="000000"/>
                <w:sz w:val="24"/>
                <w:szCs w:val="24"/>
              </w:rPr>
              <w:t>Количество</w:t>
            </w:r>
          </w:p>
        </w:tc>
      </w:tr>
      <w:tr w:rsidR="00F32C92" w:rsidTr="00F32C92">
        <w:trPr>
          <w:trHeight w:val="248"/>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Ноутбук</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F32C92">
        <w:trPr>
          <w:trHeight w:val="81"/>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2.</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Лазерный проектор</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7A2655">
        <w:trPr>
          <w:trHeight w:val="186"/>
        </w:trPr>
        <w:tc>
          <w:tcPr>
            <w:tcW w:w="780" w:type="dxa"/>
            <w:tcBorders>
              <w:top w:val="single" w:sz="4" w:space="0" w:color="auto"/>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lastRenderedPageBreak/>
              <w:t>3.</w:t>
            </w:r>
          </w:p>
        </w:tc>
        <w:tc>
          <w:tcPr>
            <w:tcW w:w="165" w:type="dxa"/>
            <w:tcBorders>
              <w:top w:val="single" w:sz="4" w:space="0" w:color="auto"/>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single" w:sz="4" w:space="0" w:color="auto"/>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Сканер</w:t>
            </w:r>
          </w:p>
        </w:tc>
        <w:tc>
          <w:tcPr>
            <w:tcW w:w="2631" w:type="dxa"/>
            <w:tcBorders>
              <w:top w:val="single" w:sz="4" w:space="0" w:color="auto"/>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single" w:sz="4"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F32C92">
        <w:trPr>
          <w:trHeight w:val="161"/>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4.</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Экран</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bl>
    <w:p w:rsidR="00F32C92" w:rsidRDefault="00F32C92" w:rsidP="00F32C92">
      <w:pPr>
        <w:tabs>
          <w:tab w:val="left" w:pos="284"/>
        </w:tabs>
        <w:spacing w:after="0" w:line="240" w:lineRule="auto"/>
        <w:ind w:firstLine="142"/>
        <w:contextualSpacing/>
        <w:rPr>
          <w:rFonts w:ascii="Times New Roman" w:hAnsi="Times New Roman"/>
          <w:bCs/>
          <w:color w:val="000000"/>
          <w:sz w:val="24"/>
          <w:szCs w:val="24"/>
        </w:rPr>
      </w:pPr>
    </w:p>
    <w:p w:rsidR="00F32C92" w:rsidRDefault="00F32C92" w:rsidP="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 xml:space="preserve">    Формирование настоящей рабочей программы помимо системного подхода к научному познанию включает в себя и информационный подход. Реализация задач данной дисциплины осуществляется с использованием следующих информационных технологий:</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Мультимедиа-технологии, как демонстративное и иллюстративное средство для изучения нового материала;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Моделирующие и игровые, как средство создания имитации, решения некоторых проблем, ситуационных задач;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Контролирующие, как средство контроля знаний;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Персональный компьютер, как средство самообразования.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Программно - прикладные электронные средства обеспечивают: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информационную емкость и документальность;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наглядность;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демонстративные возможности наиболее важных моментов при изучении дисциплины;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мотивацию студентов к изучению новой области знаний;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сокращение времени обучения; </w:t>
      </w:r>
    </w:p>
    <w:p w:rsidR="00F32C92" w:rsidRDefault="00F32C92" w:rsidP="00F32C92">
      <w:pPr>
        <w:numPr>
          <w:ilvl w:val="0"/>
          <w:numId w:val="20"/>
        </w:numPr>
        <w:tabs>
          <w:tab w:val="clear" w:pos="720"/>
          <w:tab w:val="left" w:pos="284"/>
          <w:tab w:val="left" w:pos="709"/>
          <w:tab w:val="num" w:pos="1020"/>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самостоятельность нахождения нового или справочного материала. </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p w:rsidR="00F32C92" w:rsidRDefault="004D16C8"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10</w:t>
      </w:r>
      <w:r w:rsidR="00F32C92">
        <w:rPr>
          <w:rFonts w:ascii="Times New Roman" w:hAnsi="Times New Roman"/>
          <w:b/>
          <w:bCs/>
          <w:color w:val="000000"/>
          <w:sz w:val="24"/>
          <w:szCs w:val="24"/>
        </w:rPr>
        <w:t xml:space="preserve">. Описание материально-технической базы, необходимой для осуществления образовательного процесса </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color w:val="000000"/>
          <w:sz w:val="24"/>
          <w:szCs w:val="24"/>
        </w:rPr>
      </w:pPr>
      <w:r>
        <w:rPr>
          <w:rFonts w:ascii="Times New Roman" w:hAnsi="Times New Roman"/>
          <w:b/>
          <w:color w:val="000000"/>
          <w:sz w:val="24"/>
          <w:szCs w:val="24"/>
        </w:rPr>
        <w:t>Программное обеспечение</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1. Операционная система MS </w:t>
      </w:r>
      <w:proofErr w:type="spellStart"/>
      <w:r>
        <w:rPr>
          <w:rFonts w:ascii="Times New Roman" w:hAnsi="Times New Roman"/>
          <w:color w:val="000000"/>
          <w:sz w:val="24"/>
          <w:szCs w:val="24"/>
        </w:rPr>
        <w:t>Windows</w:t>
      </w:r>
      <w:proofErr w:type="spellEnd"/>
      <w:r>
        <w:rPr>
          <w:rFonts w:ascii="Times New Roman" w:hAnsi="Times New Roman"/>
          <w:color w:val="000000"/>
          <w:sz w:val="24"/>
          <w:szCs w:val="24"/>
        </w:rPr>
        <w:t>.</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2. Комплект офисных программ </w:t>
      </w:r>
      <w:proofErr w:type="spellStart"/>
      <w:r>
        <w:rPr>
          <w:rFonts w:ascii="Times New Roman" w:hAnsi="Times New Roman"/>
          <w:color w:val="000000"/>
          <w:sz w:val="24"/>
          <w:szCs w:val="24"/>
        </w:rPr>
        <w:t>Microsoft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Office</w:t>
      </w:r>
      <w:proofErr w:type="spellEnd"/>
      <w:r>
        <w:rPr>
          <w:rFonts w:ascii="Times New Roman" w:hAnsi="Times New Roman"/>
          <w:color w:val="000000"/>
          <w:sz w:val="24"/>
          <w:szCs w:val="24"/>
        </w:rPr>
        <w:t>:</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3. Текстовый редактор MS </w:t>
      </w:r>
      <w:proofErr w:type="spellStart"/>
      <w:r>
        <w:rPr>
          <w:rFonts w:ascii="Times New Roman" w:hAnsi="Times New Roman"/>
          <w:color w:val="000000"/>
          <w:sz w:val="24"/>
          <w:szCs w:val="24"/>
        </w:rPr>
        <w:t>Word</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4. Табличный редактор MS </w:t>
      </w:r>
      <w:proofErr w:type="spellStart"/>
      <w:r>
        <w:rPr>
          <w:rFonts w:ascii="Times New Roman" w:hAnsi="Times New Roman"/>
          <w:color w:val="000000"/>
          <w:sz w:val="24"/>
          <w:szCs w:val="24"/>
        </w:rPr>
        <w:t>Excel</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5. Редактор баз данных MS </w:t>
      </w:r>
      <w:proofErr w:type="spellStart"/>
      <w:r>
        <w:rPr>
          <w:rFonts w:ascii="Times New Roman" w:hAnsi="Times New Roman"/>
          <w:color w:val="000000"/>
          <w:sz w:val="24"/>
          <w:szCs w:val="24"/>
        </w:rPr>
        <w:t>Access</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6.Программа для созданий презентаций MS </w:t>
      </w:r>
      <w:proofErr w:type="spellStart"/>
      <w:r>
        <w:rPr>
          <w:rFonts w:ascii="Times New Roman" w:hAnsi="Times New Roman"/>
          <w:color w:val="000000"/>
          <w:sz w:val="24"/>
          <w:szCs w:val="24"/>
        </w:rPr>
        <w:t>PowerPoint</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7.Обозреватель Интернет MS </w:t>
      </w:r>
      <w:proofErr w:type="spellStart"/>
      <w:r>
        <w:rPr>
          <w:rFonts w:ascii="Times New Roman" w:hAnsi="Times New Roman"/>
          <w:color w:val="000000"/>
          <w:sz w:val="24"/>
          <w:szCs w:val="24"/>
        </w:rPr>
        <w:t>Explorer</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8. Программы-архиваторы: </w:t>
      </w:r>
      <w:proofErr w:type="spellStart"/>
      <w:r>
        <w:rPr>
          <w:rFonts w:ascii="Times New Roman" w:hAnsi="Times New Roman"/>
          <w:color w:val="000000"/>
          <w:sz w:val="24"/>
          <w:szCs w:val="24"/>
        </w:rPr>
        <w:t>WinRar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WinZip</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9. Программы-антивирусы.</w:t>
      </w:r>
    </w:p>
    <w:p w:rsidR="00F32C92" w:rsidRDefault="00F32C92" w:rsidP="00F32C92">
      <w:pPr>
        <w:spacing w:after="0" w:line="240" w:lineRule="auto"/>
        <w:ind w:firstLine="142"/>
        <w:contextualSpacing/>
        <w:rPr>
          <w:rFonts w:ascii="Times New Roman" w:hAnsi="Times New Roman"/>
          <w:bCs/>
          <w:i/>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Материально-техническое обеспечение дисциплины:</w:t>
      </w:r>
    </w:p>
    <w:p w:rsidR="00F32C92" w:rsidRDefault="00F32C92" w:rsidP="00F32C92">
      <w:pPr>
        <w:autoSpaceDE w:val="0"/>
        <w:autoSpaceDN w:val="0"/>
        <w:adjustRightInd w:val="0"/>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Оргтехника, мультимедиа для проведения лекционных и семинарских занятий; доступ к сети Интернет (во время самостоятельной подготовки).</w:t>
      </w:r>
    </w:p>
    <w:p w:rsidR="00F32C92" w:rsidRDefault="00F32C92" w:rsidP="00F32C92">
      <w:pPr>
        <w:autoSpaceDE w:val="0"/>
        <w:autoSpaceDN w:val="0"/>
        <w:adjustRightInd w:val="0"/>
        <w:spacing w:after="0" w:line="240" w:lineRule="auto"/>
        <w:ind w:firstLine="142"/>
        <w:contextualSpacing/>
        <w:jc w:val="both"/>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Требования к аудиториям для проведения занятий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F32C92" w:rsidRDefault="00F32C92" w:rsidP="00F32C92">
      <w:pPr>
        <w:spacing w:after="0" w:line="240" w:lineRule="auto"/>
        <w:ind w:firstLine="142"/>
        <w:contextualSpacing/>
        <w:jc w:val="both"/>
        <w:rPr>
          <w:rFonts w:ascii="Times New Roman" w:hAnsi="Times New Roman"/>
          <w:bCs/>
          <w:i/>
          <w:color w:val="000000"/>
          <w:sz w:val="24"/>
          <w:szCs w:val="24"/>
        </w:rPr>
      </w:pPr>
      <w:r>
        <w:rPr>
          <w:rFonts w:ascii="Times New Roman" w:hAnsi="Times New Roman"/>
          <w:bCs/>
          <w:i/>
          <w:color w:val="000000"/>
          <w:sz w:val="24"/>
          <w:szCs w:val="24"/>
        </w:rPr>
        <w:t xml:space="preserve">Оборудование учебного кабинета: </w:t>
      </w:r>
    </w:p>
    <w:p w:rsidR="00F32C92" w:rsidRDefault="00F32C92" w:rsidP="00F3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-посадочные места (20);</w:t>
      </w:r>
    </w:p>
    <w:p w:rsidR="00F32C92" w:rsidRDefault="00F32C92" w:rsidP="00F3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-рабочее место преподавателя (1);</w:t>
      </w:r>
    </w:p>
    <w:p w:rsidR="00F32C92" w:rsidRDefault="00F32C92" w:rsidP="00EA34BE">
      <w:pPr>
        <w:tabs>
          <w:tab w:val="left" w:pos="7328"/>
        </w:tabs>
        <w:spacing w:after="0" w:line="240" w:lineRule="auto"/>
        <w:ind w:firstLine="142"/>
        <w:contextualSpacing/>
        <w:rPr>
          <w:rFonts w:ascii="Times New Roman" w:hAnsi="Times New Roman"/>
          <w:b/>
          <w:bCs/>
          <w:color w:val="000000"/>
          <w:sz w:val="24"/>
          <w:szCs w:val="24"/>
        </w:rPr>
      </w:pPr>
      <w:r>
        <w:rPr>
          <w:rFonts w:ascii="Times New Roman" w:hAnsi="Times New Roman"/>
          <w:bCs/>
          <w:color w:val="000000"/>
          <w:sz w:val="24"/>
          <w:szCs w:val="24"/>
        </w:rPr>
        <w:t>- комплект учебно-наглядных пособий по предмету</w:t>
      </w:r>
      <w:r>
        <w:rPr>
          <w:rFonts w:ascii="Times New Roman" w:hAnsi="Times New Roman"/>
          <w:bCs/>
          <w:i/>
          <w:iCs/>
          <w:color w:val="000000"/>
          <w:sz w:val="24"/>
          <w:szCs w:val="24"/>
        </w:rPr>
        <w:t>.</w:t>
      </w:r>
      <w:r w:rsidR="00EA34BE">
        <w:rPr>
          <w:rFonts w:ascii="Times New Roman" w:hAnsi="Times New Roman"/>
          <w:bCs/>
          <w:i/>
          <w:iCs/>
          <w:color w:val="000000"/>
          <w:sz w:val="24"/>
          <w:szCs w:val="24"/>
        </w:rPr>
        <w:tab/>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0B4E3D" w:rsidRDefault="000B4E3D"/>
    <w:sectPr w:rsidR="000B4E3D" w:rsidSect="000B4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4351029"/>
    <w:multiLevelType w:val="hybridMultilevel"/>
    <w:tmpl w:val="56CA02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FDC1D81"/>
    <w:multiLevelType w:val="hybridMultilevel"/>
    <w:tmpl w:val="3B0A3D4A"/>
    <w:lvl w:ilvl="0" w:tplc="0419000D">
      <w:start w:val="1"/>
      <w:numFmt w:val="bullet"/>
      <w:lvlText w:val=""/>
      <w:lvlJc w:val="left"/>
      <w:pPr>
        <w:ind w:left="9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1F44390"/>
    <w:multiLevelType w:val="multilevel"/>
    <w:tmpl w:val="61823C04"/>
    <w:lvl w:ilvl="0">
      <w:start w:val="1"/>
      <w:numFmt w:val="decimal"/>
      <w:lvlText w:val="%1."/>
      <w:legacy w:legacy="1" w:legacySpace="0" w:legacyIndent="360"/>
      <w:lvlJc w:val="left"/>
      <w:pPr>
        <w:ind w:left="0" w:firstLine="0"/>
      </w:pPr>
      <w:rPr>
        <w:rFonts w:ascii="Times New Roman" w:hAnsi="Times New Roman" w:cs="Times New Roman" w:hint="default"/>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15:restartNumberingAfterBreak="0">
    <w:nsid w:val="37445BBA"/>
    <w:multiLevelType w:val="hybridMultilevel"/>
    <w:tmpl w:val="32A43F88"/>
    <w:lvl w:ilvl="0" w:tplc="712C0DA8">
      <w:start w:val="1"/>
      <w:numFmt w:val="decimal"/>
      <w:lvlText w:val="%1."/>
      <w:lvlJc w:val="left"/>
      <w:pPr>
        <w:ind w:left="959" w:hanging="6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C244560"/>
    <w:multiLevelType w:val="multilevel"/>
    <w:tmpl w:val="48E87784"/>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525F552D"/>
    <w:multiLevelType w:val="hybridMultilevel"/>
    <w:tmpl w:val="AD4CC0A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6C24DD8"/>
    <w:multiLevelType w:val="hybridMultilevel"/>
    <w:tmpl w:val="2C08748E"/>
    <w:lvl w:ilvl="0" w:tplc="C6C06A38">
      <w:start w:val="1"/>
      <w:numFmt w:val="bullet"/>
      <w:pStyle w:val="2"/>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8047885"/>
    <w:multiLevelType w:val="hybridMultilevel"/>
    <w:tmpl w:val="C1682BE8"/>
    <w:lvl w:ilvl="0" w:tplc="5B7C2764">
      <w:start w:val="1"/>
      <w:numFmt w:val="decimal"/>
      <w:lvlText w:val="%1."/>
      <w:lvlJc w:val="left"/>
      <w:pPr>
        <w:ind w:left="720" w:hanging="360"/>
      </w:pPr>
    </w:lvl>
    <w:lvl w:ilvl="1" w:tplc="5B7C2764">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1"/>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
  <w:rsids>
    <w:rsidRoot w:val="00F32C92"/>
    <w:rsid w:val="00003184"/>
    <w:rsid w:val="00005D9A"/>
    <w:rsid w:val="00011FE4"/>
    <w:rsid w:val="00014693"/>
    <w:rsid w:val="00022F34"/>
    <w:rsid w:val="00026877"/>
    <w:rsid w:val="00027616"/>
    <w:rsid w:val="000337C7"/>
    <w:rsid w:val="0003410D"/>
    <w:rsid w:val="00034F54"/>
    <w:rsid w:val="0004050B"/>
    <w:rsid w:val="00041F2E"/>
    <w:rsid w:val="00042268"/>
    <w:rsid w:val="0004381E"/>
    <w:rsid w:val="00050ED8"/>
    <w:rsid w:val="00052D81"/>
    <w:rsid w:val="0005358C"/>
    <w:rsid w:val="000537F1"/>
    <w:rsid w:val="00053A99"/>
    <w:rsid w:val="00055824"/>
    <w:rsid w:val="0005718E"/>
    <w:rsid w:val="00063917"/>
    <w:rsid w:val="00063D63"/>
    <w:rsid w:val="00064CD1"/>
    <w:rsid w:val="00064E05"/>
    <w:rsid w:val="00070003"/>
    <w:rsid w:val="00072957"/>
    <w:rsid w:val="00077FE5"/>
    <w:rsid w:val="000835F4"/>
    <w:rsid w:val="00087BC2"/>
    <w:rsid w:val="00090E89"/>
    <w:rsid w:val="000925EC"/>
    <w:rsid w:val="00094043"/>
    <w:rsid w:val="00095089"/>
    <w:rsid w:val="0009526A"/>
    <w:rsid w:val="000969B6"/>
    <w:rsid w:val="00097072"/>
    <w:rsid w:val="000970CB"/>
    <w:rsid w:val="000A167A"/>
    <w:rsid w:val="000B17BC"/>
    <w:rsid w:val="000B33E0"/>
    <w:rsid w:val="000B4E3D"/>
    <w:rsid w:val="000B69EC"/>
    <w:rsid w:val="000B7C40"/>
    <w:rsid w:val="000C0A46"/>
    <w:rsid w:val="000C2513"/>
    <w:rsid w:val="000C305F"/>
    <w:rsid w:val="000C3622"/>
    <w:rsid w:val="000C6A0B"/>
    <w:rsid w:val="000C7288"/>
    <w:rsid w:val="000D6B1C"/>
    <w:rsid w:val="000E2A4E"/>
    <w:rsid w:val="000E35C4"/>
    <w:rsid w:val="000E5AD8"/>
    <w:rsid w:val="000F0577"/>
    <w:rsid w:val="000F5987"/>
    <w:rsid w:val="000F6BF2"/>
    <w:rsid w:val="00100C41"/>
    <w:rsid w:val="00100D84"/>
    <w:rsid w:val="00101E2B"/>
    <w:rsid w:val="00102A7A"/>
    <w:rsid w:val="00102EF1"/>
    <w:rsid w:val="00103995"/>
    <w:rsid w:val="0010658C"/>
    <w:rsid w:val="001122D1"/>
    <w:rsid w:val="001135D3"/>
    <w:rsid w:val="00117038"/>
    <w:rsid w:val="00120824"/>
    <w:rsid w:val="00121B9B"/>
    <w:rsid w:val="00127126"/>
    <w:rsid w:val="00132545"/>
    <w:rsid w:val="00136778"/>
    <w:rsid w:val="001413F7"/>
    <w:rsid w:val="0014201F"/>
    <w:rsid w:val="00142151"/>
    <w:rsid w:val="0014266F"/>
    <w:rsid w:val="001429AF"/>
    <w:rsid w:val="00142A6D"/>
    <w:rsid w:val="001438F5"/>
    <w:rsid w:val="00143CA4"/>
    <w:rsid w:val="00143F5E"/>
    <w:rsid w:val="00145E5A"/>
    <w:rsid w:val="0014786E"/>
    <w:rsid w:val="001500A2"/>
    <w:rsid w:val="00150AC4"/>
    <w:rsid w:val="00152A4C"/>
    <w:rsid w:val="001547E9"/>
    <w:rsid w:val="00155BAF"/>
    <w:rsid w:val="00157CC0"/>
    <w:rsid w:val="00162BBB"/>
    <w:rsid w:val="001635C1"/>
    <w:rsid w:val="00167E61"/>
    <w:rsid w:val="0017070A"/>
    <w:rsid w:val="00174280"/>
    <w:rsid w:val="001745F1"/>
    <w:rsid w:val="001757DB"/>
    <w:rsid w:val="00175D29"/>
    <w:rsid w:val="00176D9C"/>
    <w:rsid w:val="001803D1"/>
    <w:rsid w:val="001824C5"/>
    <w:rsid w:val="00182DBE"/>
    <w:rsid w:val="00183F10"/>
    <w:rsid w:val="00184C5A"/>
    <w:rsid w:val="00186E8D"/>
    <w:rsid w:val="001872F2"/>
    <w:rsid w:val="00191406"/>
    <w:rsid w:val="00191D65"/>
    <w:rsid w:val="001923D4"/>
    <w:rsid w:val="00193AA0"/>
    <w:rsid w:val="001A286B"/>
    <w:rsid w:val="001A3C01"/>
    <w:rsid w:val="001A5E4B"/>
    <w:rsid w:val="001B2E5B"/>
    <w:rsid w:val="001B75F2"/>
    <w:rsid w:val="001C1A31"/>
    <w:rsid w:val="001C1DD8"/>
    <w:rsid w:val="001C4ED3"/>
    <w:rsid w:val="001D1C2B"/>
    <w:rsid w:val="001D400D"/>
    <w:rsid w:val="001D60E8"/>
    <w:rsid w:val="001D72EC"/>
    <w:rsid w:val="001E3F79"/>
    <w:rsid w:val="001F4569"/>
    <w:rsid w:val="001F51EB"/>
    <w:rsid w:val="0020305B"/>
    <w:rsid w:val="0020672E"/>
    <w:rsid w:val="00206D16"/>
    <w:rsid w:val="002124B3"/>
    <w:rsid w:val="0021286C"/>
    <w:rsid w:val="002140D2"/>
    <w:rsid w:val="00214940"/>
    <w:rsid w:val="00215B3E"/>
    <w:rsid w:val="00216340"/>
    <w:rsid w:val="00216E29"/>
    <w:rsid w:val="0022111C"/>
    <w:rsid w:val="002241EF"/>
    <w:rsid w:val="00224A75"/>
    <w:rsid w:val="0022580A"/>
    <w:rsid w:val="0022598D"/>
    <w:rsid w:val="002270E2"/>
    <w:rsid w:val="002278A5"/>
    <w:rsid w:val="00232E6C"/>
    <w:rsid w:val="00235C4B"/>
    <w:rsid w:val="0024017A"/>
    <w:rsid w:val="00240DA9"/>
    <w:rsid w:val="00240E7A"/>
    <w:rsid w:val="002435F0"/>
    <w:rsid w:val="00246EA3"/>
    <w:rsid w:val="00246FEE"/>
    <w:rsid w:val="00251E43"/>
    <w:rsid w:val="00254332"/>
    <w:rsid w:val="00254D74"/>
    <w:rsid w:val="00256076"/>
    <w:rsid w:val="00260EEA"/>
    <w:rsid w:val="002673C9"/>
    <w:rsid w:val="002708E6"/>
    <w:rsid w:val="00273A9A"/>
    <w:rsid w:val="002744F1"/>
    <w:rsid w:val="0027522E"/>
    <w:rsid w:val="00275A20"/>
    <w:rsid w:val="00277587"/>
    <w:rsid w:val="00281958"/>
    <w:rsid w:val="00282153"/>
    <w:rsid w:val="0028494E"/>
    <w:rsid w:val="002856DB"/>
    <w:rsid w:val="002903B3"/>
    <w:rsid w:val="00292257"/>
    <w:rsid w:val="002929D4"/>
    <w:rsid w:val="00292F99"/>
    <w:rsid w:val="002949B4"/>
    <w:rsid w:val="0029572D"/>
    <w:rsid w:val="002B132F"/>
    <w:rsid w:val="002B2907"/>
    <w:rsid w:val="002B3763"/>
    <w:rsid w:val="002B5C86"/>
    <w:rsid w:val="002C02D3"/>
    <w:rsid w:val="002C214E"/>
    <w:rsid w:val="002C2D6F"/>
    <w:rsid w:val="002C6013"/>
    <w:rsid w:val="002D2431"/>
    <w:rsid w:val="002D7A3D"/>
    <w:rsid w:val="002E1288"/>
    <w:rsid w:val="002E1341"/>
    <w:rsid w:val="002E212E"/>
    <w:rsid w:val="002E3A08"/>
    <w:rsid w:val="002E4759"/>
    <w:rsid w:val="002E4933"/>
    <w:rsid w:val="002E54E3"/>
    <w:rsid w:val="002E5A55"/>
    <w:rsid w:val="002E6FED"/>
    <w:rsid w:val="002F218D"/>
    <w:rsid w:val="002F22E4"/>
    <w:rsid w:val="002F7425"/>
    <w:rsid w:val="002F7ECB"/>
    <w:rsid w:val="0030091B"/>
    <w:rsid w:val="00302DB4"/>
    <w:rsid w:val="003051C9"/>
    <w:rsid w:val="00305315"/>
    <w:rsid w:val="00306F1B"/>
    <w:rsid w:val="00313530"/>
    <w:rsid w:val="00313ED6"/>
    <w:rsid w:val="003149B8"/>
    <w:rsid w:val="003156B1"/>
    <w:rsid w:val="00325096"/>
    <w:rsid w:val="00326155"/>
    <w:rsid w:val="00326631"/>
    <w:rsid w:val="00331A9B"/>
    <w:rsid w:val="0033227F"/>
    <w:rsid w:val="00343B44"/>
    <w:rsid w:val="00344794"/>
    <w:rsid w:val="003514DB"/>
    <w:rsid w:val="003528AF"/>
    <w:rsid w:val="00357C37"/>
    <w:rsid w:val="0036402E"/>
    <w:rsid w:val="00364531"/>
    <w:rsid w:val="00374BEC"/>
    <w:rsid w:val="00375960"/>
    <w:rsid w:val="00376CA8"/>
    <w:rsid w:val="0037766C"/>
    <w:rsid w:val="00381C4E"/>
    <w:rsid w:val="00382783"/>
    <w:rsid w:val="00385EA0"/>
    <w:rsid w:val="0038660B"/>
    <w:rsid w:val="00394561"/>
    <w:rsid w:val="00394DD1"/>
    <w:rsid w:val="00395347"/>
    <w:rsid w:val="003961ED"/>
    <w:rsid w:val="003A12C6"/>
    <w:rsid w:val="003A15B3"/>
    <w:rsid w:val="003A4D93"/>
    <w:rsid w:val="003A5584"/>
    <w:rsid w:val="003A59E4"/>
    <w:rsid w:val="003A7BEB"/>
    <w:rsid w:val="003B2451"/>
    <w:rsid w:val="003B2C65"/>
    <w:rsid w:val="003B4A4D"/>
    <w:rsid w:val="003C1182"/>
    <w:rsid w:val="003C4A80"/>
    <w:rsid w:val="003D2390"/>
    <w:rsid w:val="003D7C64"/>
    <w:rsid w:val="003D7E88"/>
    <w:rsid w:val="003E11DF"/>
    <w:rsid w:val="003E3FF9"/>
    <w:rsid w:val="003E46F2"/>
    <w:rsid w:val="003E4F79"/>
    <w:rsid w:val="003E506C"/>
    <w:rsid w:val="003E71D7"/>
    <w:rsid w:val="003F70E4"/>
    <w:rsid w:val="003F75D8"/>
    <w:rsid w:val="00400A74"/>
    <w:rsid w:val="00407B9B"/>
    <w:rsid w:val="00411F97"/>
    <w:rsid w:val="0041368C"/>
    <w:rsid w:val="004137F5"/>
    <w:rsid w:val="004165D0"/>
    <w:rsid w:val="00420462"/>
    <w:rsid w:val="004215F1"/>
    <w:rsid w:val="00422CFF"/>
    <w:rsid w:val="004239EF"/>
    <w:rsid w:val="004275BB"/>
    <w:rsid w:val="00427BCE"/>
    <w:rsid w:val="00430C18"/>
    <w:rsid w:val="00433FCF"/>
    <w:rsid w:val="00435056"/>
    <w:rsid w:val="004426D5"/>
    <w:rsid w:val="00447C87"/>
    <w:rsid w:val="004505FB"/>
    <w:rsid w:val="00453ED2"/>
    <w:rsid w:val="00460504"/>
    <w:rsid w:val="00460633"/>
    <w:rsid w:val="0046072C"/>
    <w:rsid w:val="00460D0C"/>
    <w:rsid w:val="0046129C"/>
    <w:rsid w:val="0046292C"/>
    <w:rsid w:val="0046418E"/>
    <w:rsid w:val="004716BC"/>
    <w:rsid w:val="00471B20"/>
    <w:rsid w:val="0047301D"/>
    <w:rsid w:val="0047789C"/>
    <w:rsid w:val="00480006"/>
    <w:rsid w:val="00483FD6"/>
    <w:rsid w:val="00485C06"/>
    <w:rsid w:val="004877D4"/>
    <w:rsid w:val="004913CC"/>
    <w:rsid w:val="004A07C0"/>
    <w:rsid w:val="004A2489"/>
    <w:rsid w:val="004A2679"/>
    <w:rsid w:val="004B0AA7"/>
    <w:rsid w:val="004B3009"/>
    <w:rsid w:val="004B3BDD"/>
    <w:rsid w:val="004B417B"/>
    <w:rsid w:val="004B7577"/>
    <w:rsid w:val="004C024F"/>
    <w:rsid w:val="004C1A1E"/>
    <w:rsid w:val="004C2D61"/>
    <w:rsid w:val="004C3937"/>
    <w:rsid w:val="004C50D5"/>
    <w:rsid w:val="004C536D"/>
    <w:rsid w:val="004D16C8"/>
    <w:rsid w:val="004E01B2"/>
    <w:rsid w:val="004E2E94"/>
    <w:rsid w:val="004E4337"/>
    <w:rsid w:val="004E7F03"/>
    <w:rsid w:val="004F0AA1"/>
    <w:rsid w:val="004F4E7D"/>
    <w:rsid w:val="004F67B7"/>
    <w:rsid w:val="005036C7"/>
    <w:rsid w:val="005160E7"/>
    <w:rsid w:val="005176C1"/>
    <w:rsid w:val="0052007B"/>
    <w:rsid w:val="00522A6F"/>
    <w:rsid w:val="00524200"/>
    <w:rsid w:val="00525337"/>
    <w:rsid w:val="005268BF"/>
    <w:rsid w:val="00531272"/>
    <w:rsid w:val="0053214A"/>
    <w:rsid w:val="0053311A"/>
    <w:rsid w:val="00543DE1"/>
    <w:rsid w:val="0054630F"/>
    <w:rsid w:val="00546DFB"/>
    <w:rsid w:val="005517F6"/>
    <w:rsid w:val="00552B45"/>
    <w:rsid w:val="00553063"/>
    <w:rsid w:val="00555434"/>
    <w:rsid w:val="005600F6"/>
    <w:rsid w:val="00561C6F"/>
    <w:rsid w:val="005646AF"/>
    <w:rsid w:val="0056472D"/>
    <w:rsid w:val="00564EB2"/>
    <w:rsid w:val="0056594F"/>
    <w:rsid w:val="005662E1"/>
    <w:rsid w:val="00575D10"/>
    <w:rsid w:val="0057790A"/>
    <w:rsid w:val="00585ACE"/>
    <w:rsid w:val="005873C2"/>
    <w:rsid w:val="00587C12"/>
    <w:rsid w:val="00590399"/>
    <w:rsid w:val="005918C0"/>
    <w:rsid w:val="00592F9F"/>
    <w:rsid w:val="00595CD3"/>
    <w:rsid w:val="00597039"/>
    <w:rsid w:val="005A3780"/>
    <w:rsid w:val="005B6D3F"/>
    <w:rsid w:val="005C1F4D"/>
    <w:rsid w:val="005C340D"/>
    <w:rsid w:val="005C47EE"/>
    <w:rsid w:val="005C5CD9"/>
    <w:rsid w:val="005D001F"/>
    <w:rsid w:val="005D0ABD"/>
    <w:rsid w:val="005D1A41"/>
    <w:rsid w:val="005E097B"/>
    <w:rsid w:val="005E3155"/>
    <w:rsid w:val="00602962"/>
    <w:rsid w:val="00602ED3"/>
    <w:rsid w:val="006044BA"/>
    <w:rsid w:val="006046E9"/>
    <w:rsid w:val="00604EBD"/>
    <w:rsid w:val="006057A4"/>
    <w:rsid w:val="00605D78"/>
    <w:rsid w:val="006105AA"/>
    <w:rsid w:val="00613173"/>
    <w:rsid w:val="00613440"/>
    <w:rsid w:val="006140C3"/>
    <w:rsid w:val="00614344"/>
    <w:rsid w:val="00616CA5"/>
    <w:rsid w:val="00617D58"/>
    <w:rsid w:val="00617F85"/>
    <w:rsid w:val="006203F4"/>
    <w:rsid w:val="006218EB"/>
    <w:rsid w:val="00626EA3"/>
    <w:rsid w:val="00627600"/>
    <w:rsid w:val="00631246"/>
    <w:rsid w:val="00642E2D"/>
    <w:rsid w:val="006448C9"/>
    <w:rsid w:val="00646B04"/>
    <w:rsid w:val="006514D7"/>
    <w:rsid w:val="0065282E"/>
    <w:rsid w:val="006557AE"/>
    <w:rsid w:val="00657E4E"/>
    <w:rsid w:val="00670CD8"/>
    <w:rsid w:val="00672C49"/>
    <w:rsid w:val="0067534D"/>
    <w:rsid w:val="00677BA0"/>
    <w:rsid w:val="00680398"/>
    <w:rsid w:val="00682143"/>
    <w:rsid w:val="00682ED7"/>
    <w:rsid w:val="00692C27"/>
    <w:rsid w:val="00693249"/>
    <w:rsid w:val="00694799"/>
    <w:rsid w:val="006A09A1"/>
    <w:rsid w:val="006A0B33"/>
    <w:rsid w:val="006A3816"/>
    <w:rsid w:val="006A4FAA"/>
    <w:rsid w:val="006B328F"/>
    <w:rsid w:val="006B43D8"/>
    <w:rsid w:val="006B5457"/>
    <w:rsid w:val="006B770D"/>
    <w:rsid w:val="006C683E"/>
    <w:rsid w:val="006C7BCF"/>
    <w:rsid w:val="006D3557"/>
    <w:rsid w:val="006D611A"/>
    <w:rsid w:val="006D7AA1"/>
    <w:rsid w:val="006F10A5"/>
    <w:rsid w:val="00701262"/>
    <w:rsid w:val="0070598F"/>
    <w:rsid w:val="007067CA"/>
    <w:rsid w:val="00715EB3"/>
    <w:rsid w:val="00716588"/>
    <w:rsid w:val="0071714B"/>
    <w:rsid w:val="007218D7"/>
    <w:rsid w:val="00723D16"/>
    <w:rsid w:val="00723FE1"/>
    <w:rsid w:val="007259C4"/>
    <w:rsid w:val="00731947"/>
    <w:rsid w:val="00734DE4"/>
    <w:rsid w:val="00754407"/>
    <w:rsid w:val="00757431"/>
    <w:rsid w:val="00760367"/>
    <w:rsid w:val="007610ED"/>
    <w:rsid w:val="0076126E"/>
    <w:rsid w:val="00762A8F"/>
    <w:rsid w:val="0076708B"/>
    <w:rsid w:val="007710EC"/>
    <w:rsid w:val="00772021"/>
    <w:rsid w:val="007741A3"/>
    <w:rsid w:val="00774431"/>
    <w:rsid w:val="007760D4"/>
    <w:rsid w:val="007859A9"/>
    <w:rsid w:val="007A2655"/>
    <w:rsid w:val="007A360A"/>
    <w:rsid w:val="007B0002"/>
    <w:rsid w:val="007B02E0"/>
    <w:rsid w:val="007B06E7"/>
    <w:rsid w:val="007B08B4"/>
    <w:rsid w:val="007B0935"/>
    <w:rsid w:val="007B1A0F"/>
    <w:rsid w:val="007C0AF6"/>
    <w:rsid w:val="007C17D8"/>
    <w:rsid w:val="007C7721"/>
    <w:rsid w:val="007D032B"/>
    <w:rsid w:val="007D1955"/>
    <w:rsid w:val="007D31BA"/>
    <w:rsid w:val="007D7341"/>
    <w:rsid w:val="007E2F40"/>
    <w:rsid w:val="007E449D"/>
    <w:rsid w:val="007F09C6"/>
    <w:rsid w:val="007F1521"/>
    <w:rsid w:val="007F5775"/>
    <w:rsid w:val="0080441E"/>
    <w:rsid w:val="00804CBD"/>
    <w:rsid w:val="00806FB9"/>
    <w:rsid w:val="00813E99"/>
    <w:rsid w:val="008153D5"/>
    <w:rsid w:val="0081574B"/>
    <w:rsid w:val="0081792E"/>
    <w:rsid w:val="00821245"/>
    <w:rsid w:val="00823EB2"/>
    <w:rsid w:val="008251C3"/>
    <w:rsid w:val="00833C5D"/>
    <w:rsid w:val="008378E5"/>
    <w:rsid w:val="008404B3"/>
    <w:rsid w:val="008435E4"/>
    <w:rsid w:val="00852469"/>
    <w:rsid w:val="008526C2"/>
    <w:rsid w:val="00853333"/>
    <w:rsid w:val="00853825"/>
    <w:rsid w:val="00855FD2"/>
    <w:rsid w:val="008569C7"/>
    <w:rsid w:val="0086028F"/>
    <w:rsid w:val="00861909"/>
    <w:rsid w:val="0086694E"/>
    <w:rsid w:val="008672FD"/>
    <w:rsid w:val="00870CDB"/>
    <w:rsid w:val="0087394A"/>
    <w:rsid w:val="00873EC3"/>
    <w:rsid w:val="0087709C"/>
    <w:rsid w:val="008834E6"/>
    <w:rsid w:val="00885E53"/>
    <w:rsid w:val="00887B89"/>
    <w:rsid w:val="00895F5B"/>
    <w:rsid w:val="0089640F"/>
    <w:rsid w:val="008A4AE8"/>
    <w:rsid w:val="008A6636"/>
    <w:rsid w:val="008A6AA2"/>
    <w:rsid w:val="008A70D4"/>
    <w:rsid w:val="008B079B"/>
    <w:rsid w:val="008B114F"/>
    <w:rsid w:val="008B14DC"/>
    <w:rsid w:val="008B16C2"/>
    <w:rsid w:val="008B56CA"/>
    <w:rsid w:val="008B6E4E"/>
    <w:rsid w:val="008C4069"/>
    <w:rsid w:val="008C6504"/>
    <w:rsid w:val="008D2049"/>
    <w:rsid w:val="008D5538"/>
    <w:rsid w:val="008E018F"/>
    <w:rsid w:val="008E44B0"/>
    <w:rsid w:val="008E7245"/>
    <w:rsid w:val="008F6FBD"/>
    <w:rsid w:val="008F78AD"/>
    <w:rsid w:val="00901685"/>
    <w:rsid w:val="00901F63"/>
    <w:rsid w:val="0090438B"/>
    <w:rsid w:val="00906E24"/>
    <w:rsid w:val="009139B1"/>
    <w:rsid w:val="00914604"/>
    <w:rsid w:val="009205BA"/>
    <w:rsid w:val="00922440"/>
    <w:rsid w:val="00925645"/>
    <w:rsid w:val="009267FC"/>
    <w:rsid w:val="00934EF1"/>
    <w:rsid w:val="009360D8"/>
    <w:rsid w:val="00943467"/>
    <w:rsid w:val="00944C32"/>
    <w:rsid w:val="00947E18"/>
    <w:rsid w:val="00950E62"/>
    <w:rsid w:val="009537ED"/>
    <w:rsid w:val="00954503"/>
    <w:rsid w:val="00956754"/>
    <w:rsid w:val="00961468"/>
    <w:rsid w:val="00963E95"/>
    <w:rsid w:val="0096679E"/>
    <w:rsid w:val="00967122"/>
    <w:rsid w:val="00974055"/>
    <w:rsid w:val="009766F8"/>
    <w:rsid w:val="00976A90"/>
    <w:rsid w:val="009821AB"/>
    <w:rsid w:val="00984E1A"/>
    <w:rsid w:val="009879E9"/>
    <w:rsid w:val="00987F68"/>
    <w:rsid w:val="009A0F41"/>
    <w:rsid w:val="009A353E"/>
    <w:rsid w:val="009A61D1"/>
    <w:rsid w:val="009A6B36"/>
    <w:rsid w:val="009A6CBD"/>
    <w:rsid w:val="009A7518"/>
    <w:rsid w:val="009B4C39"/>
    <w:rsid w:val="009B7CC5"/>
    <w:rsid w:val="009C264B"/>
    <w:rsid w:val="009C78A0"/>
    <w:rsid w:val="009D0BBE"/>
    <w:rsid w:val="009E066D"/>
    <w:rsid w:val="009E1EE6"/>
    <w:rsid w:val="009E447C"/>
    <w:rsid w:val="009F039A"/>
    <w:rsid w:val="009F30F8"/>
    <w:rsid w:val="009F69D8"/>
    <w:rsid w:val="009F7141"/>
    <w:rsid w:val="009F7DE1"/>
    <w:rsid w:val="00A00719"/>
    <w:rsid w:val="00A027E7"/>
    <w:rsid w:val="00A041DC"/>
    <w:rsid w:val="00A04A7A"/>
    <w:rsid w:val="00A06A6B"/>
    <w:rsid w:val="00A07977"/>
    <w:rsid w:val="00A11FED"/>
    <w:rsid w:val="00A147F7"/>
    <w:rsid w:val="00A14F9B"/>
    <w:rsid w:val="00A2012F"/>
    <w:rsid w:val="00A215DC"/>
    <w:rsid w:val="00A25F1D"/>
    <w:rsid w:val="00A264B9"/>
    <w:rsid w:val="00A30D01"/>
    <w:rsid w:val="00A3145A"/>
    <w:rsid w:val="00A348AE"/>
    <w:rsid w:val="00A42884"/>
    <w:rsid w:val="00A42C33"/>
    <w:rsid w:val="00A43A1F"/>
    <w:rsid w:val="00A477F7"/>
    <w:rsid w:val="00A533EF"/>
    <w:rsid w:val="00A53A45"/>
    <w:rsid w:val="00A54DDE"/>
    <w:rsid w:val="00A575A9"/>
    <w:rsid w:val="00A6006E"/>
    <w:rsid w:val="00A61B81"/>
    <w:rsid w:val="00A63937"/>
    <w:rsid w:val="00A63BCC"/>
    <w:rsid w:val="00A6483E"/>
    <w:rsid w:val="00A65657"/>
    <w:rsid w:val="00A656E1"/>
    <w:rsid w:val="00A65D86"/>
    <w:rsid w:val="00A77917"/>
    <w:rsid w:val="00A83762"/>
    <w:rsid w:val="00A83A12"/>
    <w:rsid w:val="00A86BAA"/>
    <w:rsid w:val="00A93DAE"/>
    <w:rsid w:val="00A93E13"/>
    <w:rsid w:val="00A976F1"/>
    <w:rsid w:val="00AA4120"/>
    <w:rsid w:val="00AA55EE"/>
    <w:rsid w:val="00AA7603"/>
    <w:rsid w:val="00AB3B09"/>
    <w:rsid w:val="00AB6D31"/>
    <w:rsid w:val="00AB79E5"/>
    <w:rsid w:val="00AC4372"/>
    <w:rsid w:val="00AC5301"/>
    <w:rsid w:val="00AC5C5E"/>
    <w:rsid w:val="00AC627C"/>
    <w:rsid w:val="00AC6939"/>
    <w:rsid w:val="00AC6CCD"/>
    <w:rsid w:val="00AC7A79"/>
    <w:rsid w:val="00AD04FF"/>
    <w:rsid w:val="00AD166A"/>
    <w:rsid w:val="00AD7466"/>
    <w:rsid w:val="00AE171C"/>
    <w:rsid w:val="00AE3377"/>
    <w:rsid w:val="00AE6DDD"/>
    <w:rsid w:val="00AF0BCC"/>
    <w:rsid w:val="00AF7847"/>
    <w:rsid w:val="00B015FB"/>
    <w:rsid w:val="00B035D5"/>
    <w:rsid w:val="00B03A5A"/>
    <w:rsid w:val="00B05008"/>
    <w:rsid w:val="00B11A48"/>
    <w:rsid w:val="00B143AA"/>
    <w:rsid w:val="00B159ED"/>
    <w:rsid w:val="00B16DDA"/>
    <w:rsid w:val="00B20E38"/>
    <w:rsid w:val="00B30F01"/>
    <w:rsid w:val="00B35653"/>
    <w:rsid w:val="00B36A42"/>
    <w:rsid w:val="00B37AC8"/>
    <w:rsid w:val="00B414B7"/>
    <w:rsid w:val="00B46A4A"/>
    <w:rsid w:val="00B5026F"/>
    <w:rsid w:val="00B56A51"/>
    <w:rsid w:val="00B60F13"/>
    <w:rsid w:val="00B71B88"/>
    <w:rsid w:val="00B73519"/>
    <w:rsid w:val="00B744DA"/>
    <w:rsid w:val="00B75F46"/>
    <w:rsid w:val="00B76C9C"/>
    <w:rsid w:val="00B77DDD"/>
    <w:rsid w:val="00B81B20"/>
    <w:rsid w:val="00B81B6E"/>
    <w:rsid w:val="00B82DE3"/>
    <w:rsid w:val="00B84C58"/>
    <w:rsid w:val="00B8582E"/>
    <w:rsid w:val="00B87CAB"/>
    <w:rsid w:val="00B941A2"/>
    <w:rsid w:val="00B96F02"/>
    <w:rsid w:val="00BA1FD6"/>
    <w:rsid w:val="00BB1E95"/>
    <w:rsid w:val="00BB3B1D"/>
    <w:rsid w:val="00BB54C1"/>
    <w:rsid w:val="00BB676F"/>
    <w:rsid w:val="00BB7487"/>
    <w:rsid w:val="00BC0948"/>
    <w:rsid w:val="00BC289A"/>
    <w:rsid w:val="00BC3C19"/>
    <w:rsid w:val="00BC5604"/>
    <w:rsid w:val="00BC6F9A"/>
    <w:rsid w:val="00BD36E2"/>
    <w:rsid w:val="00BE5C99"/>
    <w:rsid w:val="00BE7BEA"/>
    <w:rsid w:val="00BF1869"/>
    <w:rsid w:val="00BF59EC"/>
    <w:rsid w:val="00BF77D2"/>
    <w:rsid w:val="00C02A8F"/>
    <w:rsid w:val="00C07046"/>
    <w:rsid w:val="00C07706"/>
    <w:rsid w:val="00C116CA"/>
    <w:rsid w:val="00C15F0E"/>
    <w:rsid w:val="00C21280"/>
    <w:rsid w:val="00C22F12"/>
    <w:rsid w:val="00C23B26"/>
    <w:rsid w:val="00C321A3"/>
    <w:rsid w:val="00C32760"/>
    <w:rsid w:val="00C3416D"/>
    <w:rsid w:val="00C36309"/>
    <w:rsid w:val="00C37007"/>
    <w:rsid w:val="00C376D9"/>
    <w:rsid w:val="00C437B0"/>
    <w:rsid w:val="00C448D4"/>
    <w:rsid w:val="00C44FAF"/>
    <w:rsid w:val="00C54AE7"/>
    <w:rsid w:val="00C60739"/>
    <w:rsid w:val="00C62734"/>
    <w:rsid w:val="00C65699"/>
    <w:rsid w:val="00C66CAB"/>
    <w:rsid w:val="00C70791"/>
    <w:rsid w:val="00C721A7"/>
    <w:rsid w:val="00C73EC9"/>
    <w:rsid w:val="00C744EA"/>
    <w:rsid w:val="00C77345"/>
    <w:rsid w:val="00C77C19"/>
    <w:rsid w:val="00C8017D"/>
    <w:rsid w:val="00C819EA"/>
    <w:rsid w:val="00C834F2"/>
    <w:rsid w:val="00C8521E"/>
    <w:rsid w:val="00C900DB"/>
    <w:rsid w:val="00C934F8"/>
    <w:rsid w:val="00C93961"/>
    <w:rsid w:val="00C93DAC"/>
    <w:rsid w:val="00CA476E"/>
    <w:rsid w:val="00CA4A96"/>
    <w:rsid w:val="00CA52CB"/>
    <w:rsid w:val="00CA762C"/>
    <w:rsid w:val="00CB03DE"/>
    <w:rsid w:val="00CB139C"/>
    <w:rsid w:val="00CB295F"/>
    <w:rsid w:val="00CB5410"/>
    <w:rsid w:val="00CC1328"/>
    <w:rsid w:val="00CC451C"/>
    <w:rsid w:val="00CC6B52"/>
    <w:rsid w:val="00CD0538"/>
    <w:rsid w:val="00CD0C9D"/>
    <w:rsid w:val="00CD3173"/>
    <w:rsid w:val="00CD7584"/>
    <w:rsid w:val="00CE296E"/>
    <w:rsid w:val="00CE2C90"/>
    <w:rsid w:val="00CE5980"/>
    <w:rsid w:val="00CF1FE1"/>
    <w:rsid w:val="00CF2739"/>
    <w:rsid w:val="00CF4094"/>
    <w:rsid w:val="00CF4468"/>
    <w:rsid w:val="00CF4977"/>
    <w:rsid w:val="00CF4DA7"/>
    <w:rsid w:val="00D05CA5"/>
    <w:rsid w:val="00D0671D"/>
    <w:rsid w:val="00D11CA4"/>
    <w:rsid w:val="00D143AC"/>
    <w:rsid w:val="00D159D7"/>
    <w:rsid w:val="00D17109"/>
    <w:rsid w:val="00D1754B"/>
    <w:rsid w:val="00D21900"/>
    <w:rsid w:val="00D23F9B"/>
    <w:rsid w:val="00D33166"/>
    <w:rsid w:val="00D34316"/>
    <w:rsid w:val="00D367BF"/>
    <w:rsid w:val="00D4071B"/>
    <w:rsid w:val="00D43AD4"/>
    <w:rsid w:val="00D443DE"/>
    <w:rsid w:val="00D46E02"/>
    <w:rsid w:val="00D566FE"/>
    <w:rsid w:val="00D70823"/>
    <w:rsid w:val="00D71481"/>
    <w:rsid w:val="00D76483"/>
    <w:rsid w:val="00D860E5"/>
    <w:rsid w:val="00D86838"/>
    <w:rsid w:val="00D90347"/>
    <w:rsid w:val="00D96E23"/>
    <w:rsid w:val="00D97BCF"/>
    <w:rsid w:val="00DA53BF"/>
    <w:rsid w:val="00DA7DFD"/>
    <w:rsid w:val="00DB1E21"/>
    <w:rsid w:val="00DB40C9"/>
    <w:rsid w:val="00DB6598"/>
    <w:rsid w:val="00DC099D"/>
    <w:rsid w:val="00DC1836"/>
    <w:rsid w:val="00DC25A5"/>
    <w:rsid w:val="00DC4B63"/>
    <w:rsid w:val="00DD14E2"/>
    <w:rsid w:val="00DD2964"/>
    <w:rsid w:val="00DE1002"/>
    <w:rsid w:val="00DE28EA"/>
    <w:rsid w:val="00DE3068"/>
    <w:rsid w:val="00DE50EE"/>
    <w:rsid w:val="00DF1A9A"/>
    <w:rsid w:val="00DF22DF"/>
    <w:rsid w:val="00DF355A"/>
    <w:rsid w:val="00DF5D38"/>
    <w:rsid w:val="00DF7D58"/>
    <w:rsid w:val="00E000F3"/>
    <w:rsid w:val="00E00479"/>
    <w:rsid w:val="00E0066D"/>
    <w:rsid w:val="00E01131"/>
    <w:rsid w:val="00E03E58"/>
    <w:rsid w:val="00E04116"/>
    <w:rsid w:val="00E0413F"/>
    <w:rsid w:val="00E12622"/>
    <w:rsid w:val="00E15714"/>
    <w:rsid w:val="00E157FC"/>
    <w:rsid w:val="00E15970"/>
    <w:rsid w:val="00E20DA2"/>
    <w:rsid w:val="00E24D8E"/>
    <w:rsid w:val="00E27C20"/>
    <w:rsid w:val="00E32560"/>
    <w:rsid w:val="00E37A7D"/>
    <w:rsid w:val="00E409A0"/>
    <w:rsid w:val="00E43265"/>
    <w:rsid w:val="00E44304"/>
    <w:rsid w:val="00E4430B"/>
    <w:rsid w:val="00E44892"/>
    <w:rsid w:val="00E462B6"/>
    <w:rsid w:val="00E46384"/>
    <w:rsid w:val="00E4658E"/>
    <w:rsid w:val="00E50914"/>
    <w:rsid w:val="00E515D2"/>
    <w:rsid w:val="00E55D3C"/>
    <w:rsid w:val="00E56E41"/>
    <w:rsid w:val="00E62FB0"/>
    <w:rsid w:val="00E67D47"/>
    <w:rsid w:val="00E67F2C"/>
    <w:rsid w:val="00E740E0"/>
    <w:rsid w:val="00E763A8"/>
    <w:rsid w:val="00E8280E"/>
    <w:rsid w:val="00E86730"/>
    <w:rsid w:val="00E87139"/>
    <w:rsid w:val="00E94881"/>
    <w:rsid w:val="00E96641"/>
    <w:rsid w:val="00E96C03"/>
    <w:rsid w:val="00EA34BE"/>
    <w:rsid w:val="00EA5A34"/>
    <w:rsid w:val="00EB11D9"/>
    <w:rsid w:val="00EB400D"/>
    <w:rsid w:val="00EC5965"/>
    <w:rsid w:val="00ED03E9"/>
    <w:rsid w:val="00ED1A79"/>
    <w:rsid w:val="00ED6E6B"/>
    <w:rsid w:val="00ED7663"/>
    <w:rsid w:val="00ED7BAB"/>
    <w:rsid w:val="00EE0A74"/>
    <w:rsid w:val="00EE34CB"/>
    <w:rsid w:val="00EE451F"/>
    <w:rsid w:val="00EE6E47"/>
    <w:rsid w:val="00EE7CD0"/>
    <w:rsid w:val="00EF1D59"/>
    <w:rsid w:val="00EF3083"/>
    <w:rsid w:val="00EF7CF2"/>
    <w:rsid w:val="00F02292"/>
    <w:rsid w:val="00F02DAE"/>
    <w:rsid w:val="00F0432E"/>
    <w:rsid w:val="00F05094"/>
    <w:rsid w:val="00F06F66"/>
    <w:rsid w:val="00F1039F"/>
    <w:rsid w:val="00F144F8"/>
    <w:rsid w:val="00F16001"/>
    <w:rsid w:val="00F17A44"/>
    <w:rsid w:val="00F22609"/>
    <w:rsid w:val="00F2275E"/>
    <w:rsid w:val="00F24D7E"/>
    <w:rsid w:val="00F309A2"/>
    <w:rsid w:val="00F30DDB"/>
    <w:rsid w:val="00F32C92"/>
    <w:rsid w:val="00F37C92"/>
    <w:rsid w:val="00F37F28"/>
    <w:rsid w:val="00F42E22"/>
    <w:rsid w:val="00F43B5E"/>
    <w:rsid w:val="00F4460A"/>
    <w:rsid w:val="00F53FBC"/>
    <w:rsid w:val="00F6071D"/>
    <w:rsid w:val="00F62B60"/>
    <w:rsid w:val="00F62B92"/>
    <w:rsid w:val="00F7117C"/>
    <w:rsid w:val="00F714F5"/>
    <w:rsid w:val="00F8291E"/>
    <w:rsid w:val="00F91C38"/>
    <w:rsid w:val="00F92F00"/>
    <w:rsid w:val="00F9561C"/>
    <w:rsid w:val="00F97767"/>
    <w:rsid w:val="00F97C6D"/>
    <w:rsid w:val="00FA09C6"/>
    <w:rsid w:val="00FA4389"/>
    <w:rsid w:val="00FB0210"/>
    <w:rsid w:val="00FB30D2"/>
    <w:rsid w:val="00FB47F7"/>
    <w:rsid w:val="00FB4F5F"/>
    <w:rsid w:val="00FC2D4E"/>
    <w:rsid w:val="00FD5228"/>
    <w:rsid w:val="00FE320B"/>
    <w:rsid w:val="00FE3DE7"/>
    <w:rsid w:val="00FE4F4C"/>
    <w:rsid w:val="00FE5AD4"/>
    <w:rsid w:val="00FF4E5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EE11320-E88D-42B5-A53C-7ABD9DAD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2C92"/>
    <w:rPr>
      <w:rFonts w:ascii="Calibri" w:eastAsia="Times New Roman" w:hAnsi="Calibri" w:cs="Times New Roman"/>
      <w:lang w:eastAsia="ru-RU"/>
    </w:rPr>
  </w:style>
  <w:style w:type="paragraph" w:styleId="1">
    <w:name w:val="heading 1"/>
    <w:basedOn w:val="a0"/>
    <w:next w:val="a0"/>
    <w:link w:val="10"/>
    <w:qFormat/>
    <w:rsid w:val="00F32C92"/>
    <w:pPr>
      <w:keepNext/>
      <w:spacing w:before="240" w:after="60" w:line="240" w:lineRule="auto"/>
      <w:outlineLvl w:val="0"/>
    </w:pPr>
    <w:rPr>
      <w:rFonts w:ascii="Cambria" w:hAnsi="Cambria"/>
      <w:b/>
      <w:bCs/>
      <w:kern w:val="32"/>
      <w:sz w:val="32"/>
      <w:szCs w:val="32"/>
    </w:rPr>
  </w:style>
  <w:style w:type="paragraph" w:styleId="20">
    <w:name w:val="heading 2"/>
    <w:basedOn w:val="a0"/>
    <w:next w:val="a0"/>
    <w:link w:val="21"/>
    <w:semiHidden/>
    <w:unhideWhenUsed/>
    <w:qFormat/>
    <w:rsid w:val="00F32C92"/>
    <w:pPr>
      <w:keepNext/>
      <w:widowControl w:val="0"/>
      <w:autoSpaceDE w:val="0"/>
      <w:autoSpaceDN w:val="0"/>
      <w:adjustRightInd w:val="0"/>
      <w:spacing w:after="0" w:line="240" w:lineRule="auto"/>
      <w:jc w:val="center"/>
      <w:outlineLvl w:val="1"/>
    </w:pPr>
    <w:rPr>
      <w:rFonts w:ascii="Times New Roman" w:hAnsi="Times New Roman"/>
      <w:sz w:val="20"/>
      <w:szCs w:val="24"/>
    </w:rPr>
  </w:style>
  <w:style w:type="paragraph" w:styleId="3">
    <w:name w:val="heading 3"/>
    <w:basedOn w:val="a0"/>
    <w:next w:val="a0"/>
    <w:link w:val="30"/>
    <w:semiHidden/>
    <w:unhideWhenUsed/>
    <w:qFormat/>
    <w:rsid w:val="00F32C92"/>
    <w:pPr>
      <w:keepNext/>
      <w:widowControl w:val="0"/>
      <w:autoSpaceDE w:val="0"/>
      <w:autoSpaceDN w:val="0"/>
      <w:adjustRightInd w:val="0"/>
      <w:spacing w:after="0" w:line="240" w:lineRule="auto"/>
      <w:ind w:firstLine="4678"/>
      <w:outlineLvl w:val="2"/>
    </w:pPr>
    <w:rPr>
      <w:rFonts w:ascii="Times New Roman" w:hAnsi="Times New Roman"/>
      <w:sz w:val="20"/>
      <w:szCs w:val="24"/>
    </w:rPr>
  </w:style>
  <w:style w:type="paragraph" w:styleId="4">
    <w:name w:val="heading 4"/>
    <w:basedOn w:val="a0"/>
    <w:next w:val="a0"/>
    <w:link w:val="40"/>
    <w:semiHidden/>
    <w:unhideWhenUsed/>
    <w:qFormat/>
    <w:rsid w:val="00F32C92"/>
    <w:pPr>
      <w:keepNext/>
      <w:spacing w:after="0" w:line="240" w:lineRule="auto"/>
      <w:outlineLvl w:val="3"/>
    </w:pPr>
    <w:rPr>
      <w:rFonts w:ascii="Times New Roman" w:hAnsi="Times New Roman"/>
      <w:b/>
      <w:bCs/>
      <w:sz w:val="24"/>
      <w:szCs w:val="24"/>
    </w:rPr>
  </w:style>
  <w:style w:type="paragraph" w:styleId="5">
    <w:name w:val="heading 5"/>
    <w:basedOn w:val="a0"/>
    <w:next w:val="a0"/>
    <w:link w:val="50"/>
    <w:semiHidden/>
    <w:unhideWhenUsed/>
    <w:qFormat/>
    <w:rsid w:val="00F32C92"/>
    <w:pPr>
      <w:keepNext/>
      <w:keepLines/>
      <w:spacing w:before="200" w:after="0"/>
      <w:outlineLvl w:val="4"/>
    </w:pPr>
    <w:rPr>
      <w:rFonts w:ascii="Cambria" w:hAnsi="Cambria"/>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2C92"/>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semiHidden/>
    <w:rsid w:val="00F32C92"/>
    <w:rPr>
      <w:rFonts w:ascii="Times New Roman" w:eastAsia="Times New Roman" w:hAnsi="Times New Roman" w:cs="Times New Roman"/>
      <w:sz w:val="20"/>
      <w:szCs w:val="24"/>
      <w:lang w:eastAsia="ru-RU"/>
    </w:rPr>
  </w:style>
  <w:style w:type="character" w:customStyle="1" w:styleId="30">
    <w:name w:val="Заголовок 3 Знак"/>
    <w:basedOn w:val="a1"/>
    <w:link w:val="3"/>
    <w:semiHidden/>
    <w:rsid w:val="00F32C92"/>
    <w:rPr>
      <w:rFonts w:ascii="Times New Roman" w:eastAsia="Times New Roman" w:hAnsi="Times New Roman" w:cs="Times New Roman"/>
      <w:sz w:val="20"/>
      <w:szCs w:val="24"/>
      <w:lang w:eastAsia="ru-RU"/>
    </w:rPr>
  </w:style>
  <w:style w:type="character" w:customStyle="1" w:styleId="40">
    <w:name w:val="Заголовок 4 Знак"/>
    <w:basedOn w:val="a1"/>
    <w:link w:val="4"/>
    <w:semiHidden/>
    <w:rsid w:val="00F32C9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semiHidden/>
    <w:rsid w:val="00F32C92"/>
    <w:rPr>
      <w:rFonts w:ascii="Cambria" w:eastAsia="Times New Roman" w:hAnsi="Cambria" w:cs="Times New Roman"/>
      <w:color w:val="243F60"/>
      <w:lang w:eastAsia="ru-RU"/>
    </w:rPr>
  </w:style>
  <w:style w:type="character" w:styleId="a4">
    <w:name w:val="Hyperlink"/>
    <w:semiHidden/>
    <w:unhideWhenUsed/>
    <w:rsid w:val="00F32C92"/>
    <w:rPr>
      <w:color w:val="0000FF"/>
      <w:u w:val="single"/>
    </w:rPr>
  </w:style>
  <w:style w:type="character" w:styleId="a5">
    <w:name w:val="FollowedHyperlink"/>
    <w:uiPriority w:val="99"/>
    <w:semiHidden/>
    <w:unhideWhenUsed/>
    <w:rsid w:val="00F32C92"/>
    <w:rPr>
      <w:color w:val="800080"/>
      <w:u w:val="single"/>
    </w:rPr>
  </w:style>
  <w:style w:type="paragraph" w:styleId="a6">
    <w:name w:val="Normal (Web)"/>
    <w:basedOn w:val="a0"/>
    <w:uiPriority w:val="99"/>
    <w:unhideWhenUsed/>
    <w:rsid w:val="00F32C92"/>
    <w:pPr>
      <w:spacing w:before="100" w:beforeAutospacing="1" w:after="100" w:afterAutospacing="1" w:line="240" w:lineRule="auto"/>
    </w:pPr>
    <w:rPr>
      <w:rFonts w:ascii="Times New Roman" w:hAnsi="Times New Roman"/>
      <w:sz w:val="24"/>
      <w:szCs w:val="24"/>
    </w:rPr>
  </w:style>
  <w:style w:type="paragraph" w:styleId="a7">
    <w:name w:val="annotation text"/>
    <w:basedOn w:val="a0"/>
    <w:link w:val="a8"/>
    <w:uiPriority w:val="99"/>
    <w:semiHidden/>
    <w:unhideWhenUsed/>
    <w:rsid w:val="00F32C92"/>
    <w:pPr>
      <w:spacing w:after="0" w:line="312" w:lineRule="auto"/>
      <w:ind w:firstLine="709"/>
      <w:jc w:val="both"/>
    </w:pPr>
    <w:rPr>
      <w:sz w:val="20"/>
      <w:szCs w:val="20"/>
    </w:rPr>
  </w:style>
  <w:style w:type="character" w:customStyle="1" w:styleId="a8">
    <w:name w:val="Текст примечания Знак"/>
    <w:basedOn w:val="a1"/>
    <w:link w:val="a7"/>
    <w:uiPriority w:val="99"/>
    <w:semiHidden/>
    <w:rsid w:val="00F32C92"/>
    <w:rPr>
      <w:rFonts w:ascii="Calibri" w:eastAsia="Times New Roman" w:hAnsi="Calibri" w:cs="Times New Roman"/>
      <w:sz w:val="20"/>
      <w:szCs w:val="20"/>
      <w:lang w:eastAsia="ru-RU"/>
    </w:rPr>
  </w:style>
  <w:style w:type="paragraph" w:styleId="a9">
    <w:name w:val="header"/>
    <w:basedOn w:val="a0"/>
    <w:link w:val="aa"/>
    <w:uiPriority w:val="99"/>
    <w:semiHidden/>
    <w:unhideWhenUsed/>
    <w:rsid w:val="00F32C92"/>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1"/>
    <w:link w:val="a9"/>
    <w:uiPriority w:val="99"/>
    <w:semiHidden/>
    <w:rsid w:val="00F32C92"/>
    <w:rPr>
      <w:rFonts w:ascii="Times New Roman" w:eastAsia="Times New Roman" w:hAnsi="Times New Roman" w:cs="Times New Roman"/>
      <w:sz w:val="24"/>
      <w:szCs w:val="24"/>
      <w:lang w:eastAsia="ru-RU"/>
    </w:rPr>
  </w:style>
  <w:style w:type="paragraph" w:styleId="ab">
    <w:name w:val="footer"/>
    <w:basedOn w:val="a0"/>
    <w:link w:val="ac"/>
    <w:uiPriority w:val="99"/>
    <w:semiHidden/>
    <w:unhideWhenUsed/>
    <w:rsid w:val="00F32C92"/>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1"/>
    <w:link w:val="ab"/>
    <w:uiPriority w:val="99"/>
    <w:semiHidden/>
    <w:rsid w:val="00F32C92"/>
    <w:rPr>
      <w:rFonts w:ascii="Times New Roman" w:eastAsia="Times New Roman" w:hAnsi="Times New Roman" w:cs="Times New Roman"/>
      <w:sz w:val="28"/>
      <w:szCs w:val="20"/>
      <w:lang w:eastAsia="ru-RU"/>
    </w:rPr>
  </w:style>
  <w:style w:type="paragraph" w:styleId="ad">
    <w:name w:val="Body Text"/>
    <w:basedOn w:val="a0"/>
    <w:link w:val="ae"/>
    <w:uiPriority w:val="99"/>
    <w:semiHidden/>
    <w:unhideWhenUsed/>
    <w:rsid w:val="00F32C92"/>
    <w:pPr>
      <w:spacing w:after="120" w:line="240" w:lineRule="auto"/>
    </w:pPr>
    <w:rPr>
      <w:rFonts w:ascii="Times New Roman" w:hAnsi="Times New Roman"/>
      <w:sz w:val="24"/>
      <w:szCs w:val="24"/>
    </w:rPr>
  </w:style>
  <w:style w:type="character" w:customStyle="1" w:styleId="ae">
    <w:name w:val="Основной текст Знак"/>
    <w:basedOn w:val="a1"/>
    <w:link w:val="ad"/>
    <w:uiPriority w:val="99"/>
    <w:semiHidden/>
    <w:rsid w:val="00F32C92"/>
    <w:rPr>
      <w:rFonts w:ascii="Times New Roman" w:eastAsia="Times New Roman" w:hAnsi="Times New Roman" w:cs="Times New Roman"/>
      <w:sz w:val="24"/>
      <w:szCs w:val="24"/>
      <w:lang w:eastAsia="ru-RU"/>
    </w:rPr>
  </w:style>
  <w:style w:type="paragraph" w:styleId="af">
    <w:name w:val="Body Text Indent"/>
    <w:basedOn w:val="a0"/>
    <w:link w:val="af0"/>
    <w:uiPriority w:val="99"/>
    <w:semiHidden/>
    <w:unhideWhenUsed/>
    <w:rsid w:val="00F32C92"/>
    <w:pPr>
      <w:suppressAutoHyphens/>
      <w:spacing w:after="0" w:line="240" w:lineRule="auto"/>
      <w:ind w:firstLine="709"/>
    </w:pPr>
    <w:rPr>
      <w:rFonts w:ascii="Times New Roman" w:hAnsi="Times New Roman"/>
      <w:sz w:val="28"/>
      <w:szCs w:val="24"/>
      <w:lang w:eastAsia="ar-SA"/>
    </w:rPr>
  </w:style>
  <w:style w:type="character" w:customStyle="1" w:styleId="af0">
    <w:name w:val="Основной текст с отступом Знак"/>
    <w:basedOn w:val="a1"/>
    <w:link w:val="af"/>
    <w:uiPriority w:val="99"/>
    <w:semiHidden/>
    <w:rsid w:val="00F32C92"/>
    <w:rPr>
      <w:rFonts w:ascii="Times New Roman" w:eastAsia="Times New Roman" w:hAnsi="Times New Roman" w:cs="Times New Roman"/>
      <w:sz w:val="28"/>
      <w:szCs w:val="24"/>
      <w:lang w:eastAsia="ar-SA"/>
    </w:rPr>
  </w:style>
  <w:style w:type="paragraph" w:styleId="22">
    <w:name w:val="Body Text 2"/>
    <w:basedOn w:val="a0"/>
    <w:link w:val="23"/>
    <w:uiPriority w:val="99"/>
    <w:semiHidden/>
    <w:unhideWhenUsed/>
    <w:rsid w:val="00F32C92"/>
    <w:pPr>
      <w:spacing w:after="120" w:line="480" w:lineRule="auto"/>
    </w:pPr>
    <w:rPr>
      <w:rFonts w:ascii="Times New Roman" w:hAnsi="Times New Roman"/>
      <w:sz w:val="24"/>
      <w:szCs w:val="24"/>
    </w:rPr>
  </w:style>
  <w:style w:type="character" w:customStyle="1" w:styleId="23">
    <w:name w:val="Основной текст 2 Знак"/>
    <w:basedOn w:val="a1"/>
    <w:link w:val="22"/>
    <w:uiPriority w:val="99"/>
    <w:semiHidden/>
    <w:rsid w:val="00F32C92"/>
    <w:rPr>
      <w:rFonts w:ascii="Times New Roman" w:eastAsia="Times New Roman" w:hAnsi="Times New Roman" w:cs="Times New Roman"/>
      <w:sz w:val="24"/>
      <w:szCs w:val="24"/>
      <w:lang w:eastAsia="ru-RU"/>
    </w:rPr>
  </w:style>
  <w:style w:type="paragraph" w:styleId="31">
    <w:name w:val="Body Text 3"/>
    <w:basedOn w:val="a0"/>
    <w:link w:val="32"/>
    <w:uiPriority w:val="99"/>
    <w:semiHidden/>
    <w:unhideWhenUsed/>
    <w:rsid w:val="00F32C92"/>
    <w:pPr>
      <w:spacing w:after="120" w:line="240" w:lineRule="auto"/>
    </w:pPr>
    <w:rPr>
      <w:rFonts w:ascii="Times New Roman" w:hAnsi="Times New Roman"/>
      <w:sz w:val="16"/>
      <w:szCs w:val="16"/>
    </w:rPr>
  </w:style>
  <w:style w:type="character" w:customStyle="1" w:styleId="32">
    <w:name w:val="Основной текст 3 Знак"/>
    <w:basedOn w:val="a1"/>
    <w:link w:val="31"/>
    <w:uiPriority w:val="99"/>
    <w:semiHidden/>
    <w:rsid w:val="00F32C92"/>
    <w:rPr>
      <w:rFonts w:ascii="Times New Roman" w:eastAsia="Times New Roman" w:hAnsi="Times New Roman" w:cs="Times New Roman"/>
      <w:sz w:val="16"/>
      <w:szCs w:val="16"/>
      <w:lang w:eastAsia="ru-RU"/>
    </w:rPr>
  </w:style>
  <w:style w:type="paragraph" w:styleId="24">
    <w:name w:val="Body Text Indent 2"/>
    <w:basedOn w:val="a0"/>
    <w:link w:val="25"/>
    <w:uiPriority w:val="99"/>
    <w:semiHidden/>
    <w:unhideWhenUsed/>
    <w:rsid w:val="00F32C92"/>
    <w:pPr>
      <w:spacing w:after="120" w:line="480" w:lineRule="auto"/>
      <w:ind w:left="283"/>
    </w:pPr>
    <w:rPr>
      <w:rFonts w:ascii="Times New Roman" w:hAnsi="Times New Roman"/>
      <w:sz w:val="24"/>
      <w:szCs w:val="24"/>
    </w:rPr>
  </w:style>
  <w:style w:type="character" w:customStyle="1" w:styleId="25">
    <w:name w:val="Основной текст с отступом 2 Знак"/>
    <w:basedOn w:val="a1"/>
    <w:link w:val="24"/>
    <w:uiPriority w:val="99"/>
    <w:semiHidden/>
    <w:rsid w:val="00F32C92"/>
    <w:rPr>
      <w:rFonts w:ascii="Times New Roman" w:eastAsia="Times New Roman" w:hAnsi="Times New Roman" w:cs="Times New Roman"/>
      <w:sz w:val="24"/>
      <w:szCs w:val="24"/>
      <w:lang w:eastAsia="ru-RU"/>
    </w:rPr>
  </w:style>
  <w:style w:type="paragraph" w:styleId="33">
    <w:name w:val="Body Text Indent 3"/>
    <w:basedOn w:val="a0"/>
    <w:link w:val="34"/>
    <w:uiPriority w:val="99"/>
    <w:semiHidden/>
    <w:unhideWhenUsed/>
    <w:rsid w:val="00F32C92"/>
    <w:pPr>
      <w:spacing w:after="120"/>
      <w:ind w:left="283"/>
    </w:pPr>
    <w:rPr>
      <w:sz w:val="16"/>
      <w:szCs w:val="16"/>
      <w:lang w:eastAsia="en-US"/>
    </w:rPr>
  </w:style>
  <w:style w:type="character" w:customStyle="1" w:styleId="34">
    <w:name w:val="Основной текст с отступом 3 Знак"/>
    <w:basedOn w:val="a1"/>
    <w:link w:val="33"/>
    <w:uiPriority w:val="99"/>
    <w:semiHidden/>
    <w:rsid w:val="00F32C92"/>
    <w:rPr>
      <w:rFonts w:ascii="Calibri" w:eastAsia="Times New Roman" w:hAnsi="Calibri" w:cs="Times New Roman"/>
      <w:sz w:val="16"/>
      <w:szCs w:val="16"/>
    </w:rPr>
  </w:style>
  <w:style w:type="paragraph" w:styleId="af1">
    <w:name w:val="Balloon Text"/>
    <w:basedOn w:val="a0"/>
    <w:link w:val="af2"/>
    <w:uiPriority w:val="99"/>
    <w:semiHidden/>
    <w:unhideWhenUsed/>
    <w:rsid w:val="00F32C92"/>
    <w:pPr>
      <w:spacing w:after="0" w:line="240" w:lineRule="auto"/>
    </w:pPr>
    <w:rPr>
      <w:rFonts w:ascii="Tahoma" w:hAnsi="Tahoma"/>
      <w:sz w:val="16"/>
      <w:szCs w:val="16"/>
    </w:rPr>
  </w:style>
  <w:style w:type="character" w:customStyle="1" w:styleId="af2">
    <w:name w:val="Текст выноски Знак"/>
    <w:basedOn w:val="a1"/>
    <w:link w:val="af1"/>
    <w:uiPriority w:val="99"/>
    <w:semiHidden/>
    <w:rsid w:val="00F32C92"/>
    <w:rPr>
      <w:rFonts w:ascii="Tahoma" w:eastAsia="Times New Roman" w:hAnsi="Tahoma" w:cs="Times New Roman"/>
      <w:sz w:val="16"/>
      <w:szCs w:val="16"/>
      <w:lang w:eastAsia="ru-RU"/>
    </w:rPr>
  </w:style>
  <w:style w:type="paragraph" w:styleId="af3">
    <w:name w:val="No Spacing"/>
    <w:uiPriority w:val="99"/>
    <w:qFormat/>
    <w:rsid w:val="00F32C92"/>
    <w:pPr>
      <w:spacing w:after="0" w:line="240" w:lineRule="auto"/>
    </w:pPr>
    <w:rPr>
      <w:rFonts w:ascii="Calibri" w:eastAsia="Calibri" w:hAnsi="Calibri" w:cs="Times New Roman"/>
    </w:rPr>
  </w:style>
  <w:style w:type="paragraph" w:styleId="af4">
    <w:name w:val="List Paragraph"/>
    <w:basedOn w:val="a0"/>
    <w:uiPriority w:val="34"/>
    <w:qFormat/>
    <w:rsid w:val="00F32C92"/>
    <w:pPr>
      <w:spacing w:after="0" w:line="240" w:lineRule="auto"/>
      <w:ind w:left="720"/>
      <w:contextualSpacing/>
    </w:pPr>
    <w:rPr>
      <w:rFonts w:ascii="Times New Roman" w:hAnsi="Times New Roman"/>
      <w:sz w:val="24"/>
      <w:szCs w:val="24"/>
    </w:rPr>
  </w:style>
  <w:style w:type="paragraph" w:customStyle="1" w:styleId="a">
    <w:name w:val="список с точками"/>
    <w:basedOn w:val="a0"/>
    <w:uiPriority w:val="99"/>
    <w:rsid w:val="00F32C92"/>
    <w:pPr>
      <w:numPr>
        <w:numId w:val="1"/>
      </w:numPr>
      <w:tabs>
        <w:tab w:val="num" w:pos="756"/>
      </w:tabs>
      <w:spacing w:after="0" w:line="312" w:lineRule="auto"/>
      <w:ind w:left="756"/>
      <w:jc w:val="both"/>
    </w:pPr>
    <w:rPr>
      <w:rFonts w:ascii="Times New Roman" w:hAnsi="Times New Roman"/>
      <w:sz w:val="24"/>
      <w:szCs w:val="24"/>
    </w:rPr>
  </w:style>
  <w:style w:type="paragraph" w:customStyle="1" w:styleId="af5">
    <w:name w:val="Для таблиц"/>
    <w:basedOn w:val="a0"/>
    <w:uiPriority w:val="99"/>
    <w:rsid w:val="00F32C92"/>
    <w:pPr>
      <w:spacing w:after="0" w:line="240" w:lineRule="auto"/>
    </w:pPr>
    <w:rPr>
      <w:rFonts w:ascii="Times New Roman" w:hAnsi="Times New Roman"/>
      <w:sz w:val="24"/>
      <w:szCs w:val="24"/>
    </w:rPr>
  </w:style>
  <w:style w:type="paragraph" w:customStyle="1" w:styleId="western">
    <w:name w:val="western"/>
    <w:basedOn w:val="a0"/>
    <w:uiPriority w:val="99"/>
    <w:rsid w:val="00F32C92"/>
    <w:pPr>
      <w:shd w:val="clear" w:color="auto" w:fill="FFFFFF"/>
      <w:spacing w:before="100" w:beforeAutospacing="1" w:after="0" w:line="360" w:lineRule="auto"/>
    </w:pPr>
    <w:rPr>
      <w:rFonts w:ascii="Times New Roman" w:hAnsi="Times New Roman"/>
      <w:color w:val="000000"/>
      <w:sz w:val="28"/>
      <w:szCs w:val="28"/>
    </w:rPr>
  </w:style>
  <w:style w:type="paragraph" w:customStyle="1" w:styleId="11">
    <w:name w:val="Знак1"/>
    <w:basedOn w:val="a0"/>
    <w:uiPriority w:val="99"/>
    <w:rsid w:val="00F32C92"/>
    <w:pPr>
      <w:tabs>
        <w:tab w:val="num" w:pos="643"/>
      </w:tabs>
      <w:spacing w:after="160" w:line="240" w:lineRule="exact"/>
    </w:pPr>
    <w:rPr>
      <w:rFonts w:ascii="Verdana" w:hAnsi="Verdana" w:cs="Verdana"/>
      <w:sz w:val="20"/>
      <w:szCs w:val="20"/>
      <w:lang w:val="en-US" w:eastAsia="en-US"/>
    </w:rPr>
  </w:style>
  <w:style w:type="paragraph" w:customStyle="1" w:styleId="af6">
    <w:name w:val="a"/>
    <w:basedOn w:val="a0"/>
    <w:uiPriority w:val="99"/>
    <w:rsid w:val="00F32C92"/>
    <w:pPr>
      <w:spacing w:before="100" w:beforeAutospacing="1" w:after="100" w:afterAutospacing="1" w:line="240" w:lineRule="auto"/>
    </w:pPr>
    <w:rPr>
      <w:rFonts w:ascii="Times New Roman" w:hAnsi="Times New Roman"/>
      <w:sz w:val="24"/>
      <w:szCs w:val="24"/>
    </w:rPr>
  </w:style>
  <w:style w:type="paragraph" w:customStyle="1" w:styleId="af7">
    <w:name w:val="Цитаты"/>
    <w:basedOn w:val="a0"/>
    <w:uiPriority w:val="99"/>
    <w:rsid w:val="00F32C92"/>
    <w:pPr>
      <w:widowControl w:val="0"/>
      <w:spacing w:before="100" w:after="100" w:line="240" w:lineRule="auto"/>
      <w:ind w:left="360" w:right="360"/>
    </w:pPr>
    <w:rPr>
      <w:rFonts w:ascii="Times New Roman" w:hAnsi="Times New Roman"/>
      <w:sz w:val="24"/>
      <w:szCs w:val="20"/>
    </w:rPr>
  </w:style>
  <w:style w:type="paragraph" w:customStyle="1" w:styleId="12">
    <w:name w:val="Абзац списка1"/>
    <w:uiPriority w:val="99"/>
    <w:rsid w:val="00F32C92"/>
    <w:pPr>
      <w:widowControl w:val="0"/>
      <w:suppressAutoHyphens/>
      <w:spacing w:after="0" w:line="240" w:lineRule="auto"/>
      <w:ind w:left="720"/>
    </w:pPr>
    <w:rPr>
      <w:rFonts w:ascii="Times New Roman" w:eastAsia="Times New Roman" w:hAnsi="Times New Roman" w:cs="Times New Roman"/>
      <w:kern w:val="2"/>
      <w:sz w:val="20"/>
      <w:szCs w:val="20"/>
      <w:lang w:eastAsia="ar-SA"/>
    </w:rPr>
  </w:style>
  <w:style w:type="paragraph" w:customStyle="1" w:styleId="af8">
    <w:name w:val="Обычны"/>
    <w:uiPriority w:val="99"/>
    <w:rsid w:val="00F32C92"/>
    <w:pPr>
      <w:widowControl w:val="0"/>
      <w:spacing w:after="0" w:line="240" w:lineRule="auto"/>
    </w:pPr>
    <w:rPr>
      <w:rFonts w:ascii="Times New Roman" w:eastAsia="Times New Roman" w:hAnsi="Times New Roman" w:cs="Times New Roman"/>
      <w:sz w:val="20"/>
      <w:szCs w:val="20"/>
      <w:lang w:eastAsia="ru-RU"/>
    </w:rPr>
  </w:style>
  <w:style w:type="paragraph" w:customStyle="1" w:styleId="2">
    <w:name w:val="_СПИСОК_2"/>
    <w:basedOn w:val="a0"/>
    <w:uiPriority w:val="99"/>
    <w:rsid w:val="00F32C92"/>
    <w:pPr>
      <w:numPr>
        <w:numId w:val="3"/>
      </w:numPr>
      <w:spacing w:after="0" w:line="240" w:lineRule="auto"/>
      <w:jc w:val="both"/>
    </w:pPr>
    <w:rPr>
      <w:rFonts w:ascii="Times New Roman" w:eastAsia="MS Mincho" w:hAnsi="Times New Roman"/>
      <w:sz w:val="28"/>
      <w:szCs w:val="28"/>
      <w:lang w:eastAsia="ja-JP"/>
    </w:rPr>
  </w:style>
  <w:style w:type="paragraph" w:customStyle="1" w:styleId="13">
    <w:name w:val="Обычный1"/>
    <w:uiPriority w:val="99"/>
    <w:rsid w:val="00F32C92"/>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30">
    <w:name w:val="a3"/>
    <w:basedOn w:val="a0"/>
    <w:uiPriority w:val="99"/>
    <w:rsid w:val="00F32C92"/>
    <w:pPr>
      <w:spacing w:before="100" w:beforeAutospacing="1" w:after="100" w:afterAutospacing="1" w:line="240" w:lineRule="auto"/>
    </w:pPr>
    <w:rPr>
      <w:rFonts w:ascii="Times New Roman" w:hAnsi="Times New Roman"/>
      <w:sz w:val="24"/>
      <w:szCs w:val="24"/>
    </w:rPr>
  </w:style>
  <w:style w:type="paragraph" w:customStyle="1" w:styleId="a20">
    <w:name w:val="a2"/>
    <w:basedOn w:val="a0"/>
    <w:uiPriority w:val="99"/>
    <w:rsid w:val="00F32C92"/>
    <w:pPr>
      <w:spacing w:before="100" w:beforeAutospacing="1" w:after="100" w:afterAutospacing="1" w:line="240" w:lineRule="auto"/>
    </w:pPr>
    <w:rPr>
      <w:rFonts w:ascii="Times New Roman" w:hAnsi="Times New Roman"/>
      <w:sz w:val="24"/>
      <w:szCs w:val="24"/>
    </w:rPr>
  </w:style>
  <w:style w:type="character" w:customStyle="1" w:styleId="220">
    <w:name w:val="_ЗАГ_2_2 Знак"/>
    <w:link w:val="221"/>
    <w:locked/>
    <w:rsid w:val="00F32C92"/>
    <w:rPr>
      <w:rFonts w:ascii="OfficinaSansC" w:eastAsia="MS Mincho" w:hAnsi="OfficinaSansC"/>
      <w:b/>
      <w:bCs/>
      <w:sz w:val="28"/>
      <w:szCs w:val="28"/>
      <w:lang w:eastAsia="ja-JP"/>
    </w:rPr>
  </w:style>
  <w:style w:type="paragraph" w:customStyle="1" w:styleId="221">
    <w:name w:val="_ЗАГ_2_2"/>
    <w:basedOn w:val="a0"/>
    <w:link w:val="220"/>
    <w:rsid w:val="00F32C92"/>
    <w:pPr>
      <w:tabs>
        <w:tab w:val="left" w:pos="1418"/>
      </w:tabs>
      <w:spacing w:before="200" w:after="120" w:line="240" w:lineRule="auto"/>
      <w:jc w:val="center"/>
    </w:pPr>
    <w:rPr>
      <w:rFonts w:ascii="OfficinaSansC" w:eastAsia="MS Mincho" w:hAnsi="OfficinaSansC" w:cstheme="minorBidi"/>
      <w:b/>
      <w:bCs/>
      <w:sz w:val="28"/>
      <w:szCs w:val="28"/>
      <w:lang w:eastAsia="ja-JP"/>
    </w:rPr>
  </w:style>
  <w:style w:type="paragraph" w:customStyle="1" w:styleId="Style15">
    <w:name w:val="Style15"/>
    <w:basedOn w:val="a0"/>
    <w:uiPriority w:val="99"/>
    <w:rsid w:val="00F32C92"/>
    <w:pPr>
      <w:widowControl w:val="0"/>
      <w:autoSpaceDE w:val="0"/>
      <w:autoSpaceDN w:val="0"/>
      <w:adjustRightInd w:val="0"/>
      <w:spacing w:after="0" w:line="275" w:lineRule="exact"/>
      <w:jc w:val="both"/>
    </w:pPr>
    <w:rPr>
      <w:rFonts w:ascii="Times New Roman" w:hAnsi="Times New Roman"/>
      <w:sz w:val="24"/>
      <w:szCs w:val="24"/>
    </w:rPr>
  </w:style>
  <w:style w:type="paragraph" w:customStyle="1" w:styleId="Style26">
    <w:name w:val="Style26"/>
    <w:basedOn w:val="a0"/>
    <w:uiPriority w:val="99"/>
    <w:rsid w:val="00F32C9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
    <w:name w:val="style1"/>
    <w:basedOn w:val="a0"/>
    <w:uiPriority w:val="99"/>
    <w:rsid w:val="00F32C92"/>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1"/>
    <w:rsid w:val="00F32C92"/>
  </w:style>
  <w:style w:type="character" w:customStyle="1" w:styleId="apple-converted-space">
    <w:name w:val="apple-converted-space"/>
    <w:basedOn w:val="a1"/>
    <w:rsid w:val="00F32C92"/>
  </w:style>
  <w:style w:type="character" w:customStyle="1" w:styleId="fontstyle12">
    <w:name w:val="fontstyle12"/>
    <w:basedOn w:val="a1"/>
    <w:rsid w:val="00F32C92"/>
  </w:style>
  <w:style w:type="table" w:styleId="af9">
    <w:name w:val="Table Grid"/>
    <w:basedOn w:val="a2"/>
    <w:rsid w:val="00F32C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dow.edu.ru/resource/132/22132" TargetMode="External"/><Relationship Id="rId5" Type="http://schemas.openxmlformats.org/officeDocument/2006/relationships/hyperlink" Target="https://www.studsell.com/view/581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25</Pages>
  <Words>8652</Words>
  <Characters>49322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2020-03-19T06:18:00Z</cp:lastPrinted>
  <dcterms:created xsi:type="dcterms:W3CDTF">2020-02-29T15:51:00Z</dcterms:created>
  <dcterms:modified xsi:type="dcterms:W3CDTF">2021-02-02T09:40:00Z</dcterms:modified>
</cp:coreProperties>
</file>